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F88" w:rsidRPr="00F84389" w:rsidRDefault="00B63F88" w:rsidP="003967FE">
      <w:pPr>
        <w:spacing w:line="240" w:lineRule="auto"/>
        <w:jc w:val="both"/>
        <w:rPr>
          <w:sz w:val="24"/>
          <w:szCs w:val="24"/>
        </w:rPr>
      </w:pPr>
      <w:bookmarkStart w:id="0" w:name="_GoBack"/>
      <w:bookmarkEnd w:id="0"/>
      <w:r w:rsidRPr="00F84389">
        <w:rPr>
          <w:sz w:val="24"/>
          <w:szCs w:val="24"/>
        </w:rPr>
        <w:t xml:space="preserve">CHAPTER </w:t>
      </w:r>
      <w:r w:rsidR="00746C01" w:rsidRPr="00F84389">
        <w:rPr>
          <w:sz w:val="24"/>
          <w:szCs w:val="24"/>
        </w:rPr>
        <w:t>EIGHT</w:t>
      </w:r>
    </w:p>
    <w:p w:rsidR="00B63F88" w:rsidRPr="00F84389" w:rsidRDefault="003C024E" w:rsidP="003967FE">
      <w:pPr>
        <w:spacing w:line="240" w:lineRule="auto"/>
        <w:jc w:val="center"/>
        <w:rPr>
          <w:b/>
          <w:sz w:val="24"/>
          <w:szCs w:val="24"/>
        </w:rPr>
      </w:pPr>
      <w:r w:rsidRPr="00F84389">
        <w:rPr>
          <w:b/>
          <w:sz w:val="24"/>
          <w:szCs w:val="24"/>
        </w:rPr>
        <w:t>CANTRON – EXTRAORDINARY</w:t>
      </w:r>
      <w:r w:rsidR="00746C01" w:rsidRPr="00F84389">
        <w:rPr>
          <w:b/>
          <w:sz w:val="24"/>
          <w:szCs w:val="24"/>
        </w:rPr>
        <w:t xml:space="preserve"> ANTIOXIDANT AND INGENIOUS CANCER KILLER</w:t>
      </w:r>
    </w:p>
    <w:p w:rsidR="00845DE2" w:rsidRPr="00F84389" w:rsidRDefault="00845DE2" w:rsidP="00DA7DD1">
      <w:pPr>
        <w:spacing w:line="240" w:lineRule="auto"/>
        <w:jc w:val="both"/>
        <w:rPr>
          <w:b/>
          <w:i/>
          <w:sz w:val="24"/>
          <w:szCs w:val="24"/>
        </w:rPr>
      </w:pPr>
      <w:r w:rsidRPr="00F84389">
        <w:rPr>
          <w:i/>
          <w:color w:val="1F497D"/>
          <w:sz w:val="24"/>
          <w:szCs w:val="24"/>
          <w:lang w:val="en-US" w:eastAsia="es-CO"/>
        </w:rPr>
        <w:t>“For the past ten years I have searched for ways to ut</w:t>
      </w:r>
      <w:r w:rsidR="00DA7DD1" w:rsidRPr="00F84389">
        <w:rPr>
          <w:i/>
          <w:color w:val="1F497D"/>
          <w:sz w:val="24"/>
          <w:szCs w:val="24"/>
          <w:lang w:val="en-US" w:eastAsia="es-CO"/>
        </w:rPr>
        <w:t>iliz</w:t>
      </w:r>
      <w:r w:rsidRPr="00F84389">
        <w:rPr>
          <w:i/>
          <w:color w:val="1F497D"/>
          <w:sz w:val="24"/>
          <w:szCs w:val="24"/>
          <w:lang w:val="en-US" w:eastAsia="es-CO"/>
        </w:rPr>
        <w:t>e the therapies of Mother Nature to overcome cancer.  Without doubt, the most important “discovery” I have found in the past decade has been “the Jim Sheridan formula”.   It is, by far, the best cancer-fighting single weapon, and the most effective against ALL cancers, available in the world today.  The most potent version of the Jim Sheridan formula available today – and confirmed by independent laboratory testing – is Cantron Advanced Scientific Version which is manufactured and marketed by Medical Research Products in Florida, U.S.A.</w:t>
      </w:r>
    </w:p>
    <w:p w:rsidR="002B5BA0" w:rsidRPr="00F84389" w:rsidRDefault="00684A15" w:rsidP="003967FE">
      <w:pPr>
        <w:spacing w:line="240" w:lineRule="auto"/>
        <w:jc w:val="both"/>
        <w:rPr>
          <w:sz w:val="24"/>
          <w:szCs w:val="24"/>
        </w:rPr>
      </w:pPr>
      <w:r w:rsidRPr="00F84389">
        <w:rPr>
          <w:sz w:val="24"/>
          <w:szCs w:val="24"/>
        </w:rPr>
        <w:t>T</w:t>
      </w:r>
      <w:r w:rsidR="005C4C99" w:rsidRPr="00F84389">
        <w:rPr>
          <w:sz w:val="24"/>
          <w:szCs w:val="24"/>
        </w:rPr>
        <w:t xml:space="preserve">he gold standard of all </w:t>
      </w:r>
      <w:r w:rsidR="00B5369C" w:rsidRPr="00F84389">
        <w:rPr>
          <w:sz w:val="24"/>
          <w:szCs w:val="24"/>
        </w:rPr>
        <w:t>anti-</w:t>
      </w:r>
      <w:r w:rsidR="005C4C99" w:rsidRPr="00F84389">
        <w:rPr>
          <w:sz w:val="24"/>
          <w:szCs w:val="24"/>
        </w:rPr>
        <w:t>cancer therapies</w:t>
      </w:r>
      <w:r w:rsidRPr="00F84389">
        <w:rPr>
          <w:sz w:val="24"/>
          <w:szCs w:val="24"/>
        </w:rPr>
        <w:t xml:space="preserve"> is a bioelectrical wellness formula</w:t>
      </w:r>
      <w:r w:rsidR="009316F5" w:rsidRPr="00F84389">
        <w:rPr>
          <w:sz w:val="24"/>
          <w:szCs w:val="24"/>
        </w:rPr>
        <w:t xml:space="preserve">tion </w:t>
      </w:r>
      <w:r w:rsidRPr="00F84389">
        <w:rPr>
          <w:sz w:val="24"/>
          <w:szCs w:val="24"/>
        </w:rPr>
        <w:t>known as Cantron</w:t>
      </w:r>
      <w:r w:rsidR="005C4C99" w:rsidRPr="00F84389">
        <w:rPr>
          <w:sz w:val="24"/>
          <w:szCs w:val="24"/>
        </w:rPr>
        <w:t xml:space="preserve">. </w:t>
      </w:r>
      <w:r w:rsidR="00106807" w:rsidRPr="00F84389">
        <w:rPr>
          <w:sz w:val="24"/>
          <w:szCs w:val="24"/>
        </w:rPr>
        <w:t xml:space="preserve">No other </w:t>
      </w:r>
      <w:r w:rsidR="00B5369C" w:rsidRPr="00F84389">
        <w:rPr>
          <w:sz w:val="24"/>
          <w:szCs w:val="24"/>
        </w:rPr>
        <w:t xml:space="preserve">alternative or conventional </w:t>
      </w:r>
      <w:r w:rsidR="00106807" w:rsidRPr="00F84389">
        <w:rPr>
          <w:sz w:val="24"/>
          <w:szCs w:val="24"/>
        </w:rPr>
        <w:t>therapy on the planet can claim the success rates atta</w:t>
      </w:r>
      <w:r w:rsidR="00D12AEB" w:rsidRPr="00F84389">
        <w:rPr>
          <w:sz w:val="24"/>
          <w:szCs w:val="24"/>
        </w:rPr>
        <w:t xml:space="preserve">ined by this </w:t>
      </w:r>
      <w:r w:rsidR="006A1135" w:rsidRPr="00F84389">
        <w:rPr>
          <w:sz w:val="24"/>
          <w:szCs w:val="24"/>
        </w:rPr>
        <w:t>amazing compound</w:t>
      </w:r>
      <w:r w:rsidR="00FF0CBA" w:rsidRPr="00F84389">
        <w:rPr>
          <w:sz w:val="24"/>
          <w:szCs w:val="24"/>
        </w:rPr>
        <w:t xml:space="preserve">. </w:t>
      </w:r>
      <w:r w:rsidR="00C952FD" w:rsidRPr="00F84389">
        <w:rPr>
          <w:sz w:val="24"/>
          <w:szCs w:val="24"/>
        </w:rPr>
        <w:t>It is</w:t>
      </w:r>
      <w:r w:rsidR="0080570F" w:rsidRPr="00F84389">
        <w:rPr>
          <w:sz w:val="24"/>
          <w:szCs w:val="24"/>
        </w:rPr>
        <w:t xml:space="preserve"> known to have an astonishing</w:t>
      </w:r>
      <w:r w:rsidR="00C952FD" w:rsidRPr="00F84389">
        <w:rPr>
          <w:sz w:val="24"/>
          <w:szCs w:val="24"/>
        </w:rPr>
        <w:t>ly</w:t>
      </w:r>
      <w:r w:rsidR="005C4C99" w:rsidRPr="00F84389">
        <w:rPr>
          <w:sz w:val="24"/>
          <w:szCs w:val="24"/>
        </w:rPr>
        <w:t xml:space="preserve"> high cure rate for all types of cancer</w:t>
      </w:r>
      <w:r w:rsidR="000558CD" w:rsidRPr="00F84389">
        <w:rPr>
          <w:sz w:val="24"/>
          <w:szCs w:val="24"/>
        </w:rPr>
        <w:t xml:space="preserve"> </w:t>
      </w:r>
      <w:r w:rsidR="00C952FD" w:rsidRPr="00F84389">
        <w:rPr>
          <w:sz w:val="24"/>
          <w:szCs w:val="24"/>
        </w:rPr>
        <w:t>-</w:t>
      </w:r>
      <w:r w:rsidR="000558CD" w:rsidRPr="00F84389">
        <w:rPr>
          <w:sz w:val="24"/>
          <w:szCs w:val="24"/>
        </w:rPr>
        <w:t xml:space="preserve"> even </w:t>
      </w:r>
      <w:r w:rsidR="00DE1112" w:rsidRPr="00F84389">
        <w:rPr>
          <w:sz w:val="24"/>
          <w:szCs w:val="24"/>
        </w:rPr>
        <w:t xml:space="preserve">in </w:t>
      </w:r>
      <w:r w:rsidR="000558CD" w:rsidRPr="00F84389">
        <w:rPr>
          <w:sz w:val="24"/>
          <w:szCs w:val="24"/>
        </w:rPr>
        <w:t>advanced cases</w:t>
      </w:r>
      <w:r w:rsidR="00C952FD" w:rsidRPr="00F84389">
        <w:rPr>
          <w:sz w:val="24"/>
          <w:szCs w:val="24"/>
        </w:rPr>
        <w:t xml:space="preserve"> -</w:t>
      </w:r>
      <w:r w:rsidR="000558CD" w:rsidRPr="00F84389">
        <w:rPr>
          <w:sz w:val="24"/>
          <w:szCs w:val="24"/>
        </w:rPr>
        <w:t xml:space="preserve"> and is very effective on</w:t>
      </w:r>
      <w:r w:rsidR="005C4C99" w:rsidRPr="00F84389">
        <w:rPr>
          <w:sz w:val="24"/>
          <w:szCs w:val="24"/>
        </w:rPr>
        <w:t xml:space="preserve"> </w:t>
      </w:r>
      <w:r w:rsidR="000558CD" w:rsidRPr="00F84389">
        <w:rPr>
          <w:sz w:val="24"/>
          <w:szCs w:val="24"/>
        </w:rPr>
        <w:t>other collagen related diseases as well.</w:t>
      </w:r>
      <w:r w:rsidR="00C952FD" w:rsidRPr="00F84389">
        <w:rPr>
          <w:sz w:val="24"/>
          <w:szCs w:val="24"/>
        </w:rPr>
        <w:t xml:space="preserve"> </w:t>
      </w:r>
      <w:r w:rsidR="0080570F" w:rsidRPr="00F84389">
        <w:rPr>
          <w:sz w:val="24"/>
          <w:szCs w:val="24"/>
        </w:rPr>
        <w:t xml:space="preserve">Just as remarkable is the fact that Cantron has powerful </w:t>
      </w:r>
      <w:r w:rsidR="00C952FD" w:rsidRPr="00F84389">
        <w:rPr>
          <w:sz w:val="24"/>
          <w:szCs w:val="24"/>
        </w:rPr>
        <w:t>antiviral, antioxidant, anti-rheumatic and anti-aging properties. Furthermore, Cantron is extremely safe</w:t>
      </w:r>
      <w:r w:rsidR="0080570F" w:rsidRPr="00F84389">
        <w:rPr>
          <w:sz w:val="24"/>
          <w:szCs w:val="24"/>
        </w:rPr>
        <w:t xml:space="preserve"> for both humans and animals</w:t>
      </w:r>
      <w:r w:rsidR="00DE1112" w:rsidRPr="00F84389">
        <w:rPr>
          <w:sz w:val="24"/>
          <w:szCs w:val="24"/>
        </w:rPr>
        <w:t>.</w:t>
      </w:r>
      <w:r w:rsidR="00B825A2" w:rsidRPr="00F84389">
        <w:rPr>
          <w:sz w:val="24"/>
          <w:szCs w:val="24"/>
        </w:rPr>
        <w:t xml:space="preserve"> S</w:t>
      </w:r>
      <w:r w:rsidR="002967A7" w:rsidRPr="00F84389">
        <w:rPr>
          <w:sz w:val="24"/>
          <w:szCs w:val="24"/>
        </w:rPr>
        <w:t xml:space="preserve">tudies have </w:t>
      </w:r>
      <w:r w:rsidR="00B5369C" w:rsidRPr="00F84389">
        <w:rPr>
          <w:sz w:val="24"/>
          <w:szCs w:val="24"/>
        </w:rPr>
        <w:t>demonstrated</w:t>
      </w:r>
      <w:r w:rsidR="00B825A2" w:rsidRPr="00F84389">
        <w:rPr>
          <w:sz w:val="24"/>
          <w:szCs w:val="24"/>
        </w:rPr>
        <w:t xml:space="preserve"> Cantron </w:t>
      </w:r>
      <w:r w:rsidR="002967A7" w:rsidRPr="00F84389">
        <w:rPr>
          <w:sz w:val="24"/>
          <w:szCs w:val="24"/>
        </w:rPr>
        <w:t xml:space="preserve">to be </w:t>
      </w:r>
      <w:r w:rsidR="00E9324F" w:rsidRPr="00F84389">
        <w:rPr>
          <w:sz w:val="24"/>
          <w:szCs w:val="24"/>
        </w:rPr>
        <w:t>approximately 20 times less toxic</w:t>
      </w:r>
      <w:r w:rsidR="00C952FD" w:rsidRPr="00F84389">
        <w:rPr>
          <w:sz w:val="24"/>
          <w:szCs w:val="24"/>
        </w:rPr>
        <w:t xml:space="preserve"> than a single aspirin.</w:t>
      </w:r>
    </w:p>
    <w:p w:rsidR="00354590" w:rsidRPr="00F84389" w:rsidRDefault="00684A15" w:rsidP="003967FE">
      <w:pPr>
        <w:spacing w:line="240" w:lineRule="auto"/>
        <w:jc w:val="both"/>
        <w:rPr>
          <w:sz w:val="24"/>
          <w:szCs w:val="24"/>
        </w:rPr>
      </w:pPr>
      <w:r w:rsidRPr="00F84389">
        <w:rPr>
          <w:sz w:val="24"/>
          <w:szCs w:val="24"/>
        </w:rPr>
        <w:t xml:space="preserve">The </w:t>
      </w:r>
      <w:r w:rsidR="00DA0433" w:rsidRPr="00F84389">
        <w:rPr>
          <w:sz w:val="24"/>
          <w:szCs w:val="24"/>
        </w:rPr>
        <w:t xml:space="preserve">Cantron </w:t>
      </w:r>
      <w:r w:rsidR="008A1589" w:rsidRPr="00F84389">
        <w:rPr>
          <w:sz w:val="24"/>
          <w:szCs w:val="24"/>
        </w:rPr>
        <w:t xml:space="preserve">formula </w:t>
      </w:r>
      <w:r w:rsidR="00DE1112" w:rsidRPr="00F84389">
        <w:rPr>
          <w:sz w:val="24"/>
          <w:szCs w:val="24"/>
        </w:rPr>
        <w:t>was developed by James</w:t>
      </w:r>
      <w:r w:rsidR="00DA0433" w:rsidRPr="00F84389">
        <w:rPr>
          <w:sz w:val="24"/>
          <w:szCs w:val="24"/>
        </w:rPr>
        <w:t xml:space="preserve"> Sheridan (1912 – 2001) an American research chemist.</w:t>
      </w:r>
      <w:r w:rsidR="00F84389">
        <w:rPr>
          <w:sz w:val="24"/>
          <w:szCs w:val="24"/>
        </w:rPr>
        <w:t xml:space="preserve"> </w:t>
      </w:r>
      <w:r w:rsidR="00DA0433" w:rsidRPr="00F84389">
        <w:rPr>
          <w:sz w:val="24"/>
          <w:szCs w:val="24"/>
        </w:rPr>
        <w:t xml:space="preserve"> </w:t>
      </w:r>
      <w:r w:rsidR="006E0519" w:rsidRPr="00F84389">
        <w:rPr>
          <w:color w:val="000000" w:themeColor="text1"/>
          <w:sz w:val="24"/>
          <w:szCs w:val="24"/>
        </w:rPr>
        <w:t>B</w:t>
      </w:r>
      <w:r w:rsidR="00354590" w:rsidRPr="00F84389">
        <w:rPr>
          <w:color w:val="000000" w:themeColor="text1"/>
          <w:sz w:val="24"/>
          <w:szCs w:val="24"/>
          <w:lang w:val="en-US" w:eastAsia="es-CO"/>
        </w:rPr>
        <w:t>orn</w:t>
      </w:r>
      <w:r w:rsidR="006E0519" w:rsidRPr="00F84389">
        <w:rPr>
          <w:color w:val="000000" w:themeColor="text1"/>
          <w:sz w:val="24"/>
          <w:szCs w:val="24"/>
          <w:lang w:val="en-US" w:eastAsia="es-CO"/>
        </w:rPr>
        <w:t xml:space="preserve"> </w:t>
      </w:r>
      <w:r w:rsidR="00354590" w:rsidRPr="00F84389">
        <w:rPr>
          <w:color w:val="000000" w:themeColor="text1"/>
          <w:sz w:val="24"/>
          <w:szCs w:val="24"/>
          <w:lang w:val="en-US" w:eastAsia="es-CO"/>
        </w:rPr>
        <w:t xml:space="preserve">in Pennsylvania USA, Jim was a deeply religious man from an early age, and a </w:t>
      </w:r>
      <w:r w:rsidR="0096248D" w:rsidRPr="00F84389">
        <w:rPr>
          <w:color w:val="000000" w:themeColor="text1"/>
          <w:sz w:val="24"/>
          <w:szCs w:val="24"/>
          <w:lang w:val="en-US" w:eastAsia="es-CO"/>
        </w:rPr>
        <w:t>brilliant man with an IQ of 190.</w:t>
      </w:r>
      <w:r w:rsidR="00354590" w:rsidRPr="00F84389">
        <w:rPr>
          <w:color w:val="000000" w:themeColor="text1"/>
          <w:sz w:val="24"/>
          <w:szCs w:val="24"/>
          <w:lang w:val="en-US" w:eastAsia="es-CO"/>
        </w:rPr>
        <w:t xml:space="preserve"> </w:t>
      </w:r>
      <w:r w:rsidR="0096248D" w:rsidRPr="00F84389">
        <w:rPr>
          <w:color w:val="000000" w:themeColor="text1"/>
          <w:sz w:val="24"/>
          <w:szCs w:val="24"/>
          <w:lang w:val="en-US" w:eastAsia="es-CO"/>
        </w:rPr>
        <w:t>H</w:t>
      </w:r>
      <w:r w:rsidR="00354590" w:rsidRPr="00F84389">
        <w:rPr>
          <w:color w:val="000000" w:themeColor="text1"/>
          <w:sz w:val="24"/>
          <w:szCs w:val="24"/>
          <w:lang w:val="en-US" w:eastAsia="es-CO"/>
        </w:rPr>
        <w:t xml:space="preserve">e determined – after initial aspirations to be a mining engineer – that his true calling </w:t>
      </w:r>
      <w:r w:rsidR="009C2185">
        <w:rPr>
          <w:color w:val="000000" w:themeColor="text1"/>
          <w:sz w:val="24"/>
          <w:szCs w:val="24"/>
          <w:lang w:val="en-US" w:eastAsia="es-CO"/>
        </w:rPr>
        <w:t>was</w:t>
      </w:r>
      <w:r w:rsidR="00354590" w:rsidRPr="00F84389">
        <w:rPr>
          <w:color w:val="000000" w:themeColor="text1"/>
          <w:sz w:val="24"/>
          <w:szCs w:val="24"/>
          <w:lang w:val="en-US" w:eastAsia="es-CO"/>
        </w:rPr>
        <w:t xml:space="preserve"> in the field of chemistry.  This change of career subs</w:t>
      </w:r>
      <w:r w:rsidR="006E0519" w:rsidRPr="00F84389">
        <w:rPr>
          <w:color w:val="000000" w:themeColor="text1"/>
          <w:sz w:val="24"/>
          <w:szCs w:val="24"/>
          <w:lang w:val="en-US" w:eastAsia="es-CO"/>
        </w:rPr>
        <w:t xml:space="preserve">equently saved the lives of </w:t>
      </w:r>
      <w:r w:rsidR="009C2185">
        <w:rPr>
          <w:color w:val="000000" w:themeColor="text1"/>
          <w:sz w:val="24"/>
          <w:szCs w:val="24"/>
          <w:lang w:val="en-US" w:eastAsia="es-CO"/>
        </w:rPr>
        <w:t>many</w:t>
      </w:r>
      <w:r w:rsidR="006E0519" w:rsidRPr="00F84389">
        <w:rPr>
          <w:color w:val="000000" w:themeColor="text1"/>
          <w:sz w:val="24"/>
          <w:szCs w:val="24"/>
          <w:lang w:val="en-US" w:eastAsia="es-CO"/>
        </w:rPr>
        <w:t xml:space="preserve"> thousands of</w:t>
      </w:r>
      <w:r w:rsidR="00354590" w:rsidRPr="00F84389">
        <w:rPr>
          <w:color w:val="000000" w:themeColor="text1"/>
          <w:sz w:val="24"/>
          <w:szCs w:val="24"/>
          <w:lang w:val="en-US" w:eastAsia="es-CO"/>
        </w:rPr>
        <w:t xml:space="preserve"> people fighting terminal cancer.</w:t>
      </w:r>
      <w:r w:rsidR="00354590" w:rsidRPr="00F84389">
        <w:rPr>
          <w:color w:val="1F497D"/>
          <w:sz w:val="24"/>
          <w:szCs w:val="24"/>
          <w:lang w:val="en-US" w:eastAsia="es-CO"/>
        </w:rPr>
        <w:t> </w:t>
      </w:r>
    </w:p>
    <w:p w:rsidR="00B63F88" w:rsidRPr="00F84389" w:rsidRDefault="00DA0433" w:rsidP="003967FE">
      <w:pPr>
        <w:spacing w:line="240" w:lineRule="auto"/>
        <w:jc w:val="both"/>
        <w:rPr>
          <w:sz w:val="24"/>
          <w:szCs w:val="24"/>
        </w:rPr>
      </w:pPr>
      <w:r w:rsidRPr="00F84389">
        <w:rPr>
          <w:sz w:val="24"/>
          <w:szCs w:val="24"/>
        </w:rPr>
        <w:t>Sheridan’s aim with Cantron was to address the problem of damaged cellular respiration, the way in which living cells produce energy.  Damaged cellular respiration has been shown to be a characteristic of cancer cells.</w:t>
      </w:r>
    </w:p>
    <w:p w:rsidR="00DA0433" w:rsidRPr="00F84389" w:rsidRDefault="00260119" w:rsidP="003967FE">
      <w:pPr>
        <w:spacing w:line="240" w:lineRule="auto"/>
        <w:jc w:val="both"/>
        <w:rPr>
          <w:sz w:val="24"/>
          <w:szCs w:val="24"/>
        </w:rPr>
      </w:pPr>
      <w:r w:rsidRPr="00F84389">
        <w:rPr>
          <w:sz w:val="24"/>
          <w:szCs w:val="24"/>
        </w:rPr>
        <w:t>Cantron works in several ways upon the body.</w:t>
      </w:r>
    </w:p>
    <w:p w:rsidR="00260119" w:rsidRPr="00F84389" w:rsidRDefault="00E9424D" w:rsidP="003967FE">
      <w:pPr>
        <w:pStyle w:val="ListParagraph"/>
        <w:numPr>
          <w:ilvl w:val="0"/>
          <w:numId w:val="1"/>
        </w:numPr>
        <w:spacing w:line="240" w:lineRule="auto"/>
        <w:ind w:left="0" w:firstLine="0"/>
        <w:jc w:val="both"/>
        <w:rPr>
          <w:sz w:val="24"/>
          <w:szCs w:val="24"/>
        </w:rPr>
      </w:pPr>
      <w:r w:rsidRPr="00F84389">
        <w:rPr>
          <w:sz w:val="24"/>
          <w:szCs w:val="24"/>
        </w:rPr>
        <w:t>It targets cells that are functioning poorly because of damaged cellular respiration</w:t>
      </w:r>
    </w:p>
    <w:p w:rsidR="00E9424D" w:rsidRPr="00F84389" w:rsidRDefault="00E9424D" w:rsidP="00F84389">
      <w:pPr>
        <w:pStyle w:val="ListParagraph"/>
        <w:numPr>
          <w:ilvl w:val="0"/>
          <w:numId w:val="1"/>
        </w:numPr>
        <w:spacing w:line="240" w:lineRule="auto"/>
        <w:ind w:left="709" w:hanging="709"/>
        <w:jc w:val="both"/>
        <w:rPr>
          <w:sz w:val="24"/>
          <w:szCs w:val="24"/>
        </w:rPr>
      </w:pPr>
      <w:r w:rsidRPr="00F84389">
        <w:rPr>
          <w:sz w:val="24"/>
          <w:szCs w:val="24"/>
        </w:rPr>
        <w:t>It acts as an extremely powerful antioxidant, and recent laboratory analysis has shown Cantron to be the most powerful</w:t>
      </w:r>
      <w:r w:rsidR="00961887" w:rsidRPr="00F84389">
        <w:rPr>
          <w:sz w:val="24"/>
          <w:szCs w:val="24"/>
        </w:rPr>
        <w:t xml:space="preserve"> and versatile</w:t>
      </w:r>
      <w:r w:rsidRPr="00F84389">
        <w:rPr>
          <w:sz w:val="24"/>
          <w:szCs w:val="24"/>
        </w:rPr>
        <w:t xml:space="preserve"> antioxidant known to man</w:t>
      </w:r>
    </w:p>
    <w:p w:rsidR="00E9424D" w:rsidRPr="00F84389" w:rsidRDefault="00E9424D" w:rsidP="003967FE">
      <w:pPr>
        <w:pStyle w:val="ListParagraph"/>
        <w:numPr>
          <w:ilvl w:val="0"/>
          <w:numId w:val="1"/>
        </w:numPr>
        <w:spacing w:line="240" w:lineRule="auto"/>
        <w:ind w:left="0" w:firstLine="0"/>
        <w:jc w:val="both"/>
        <w:rPr>
          <w:sz w:val="24"/>
          <w:szCs w:val="24"/>
        </w:rPr>
      </w:pPr>
      <w:r w:rsidRPr="00F84389">
        <w:rPr>
          <w:sz w:val="24"/>
          <w:szCs w:val="24"/>
        </w:rPr>
        <w:t>It acts as a</w:t>
      </w:r>
      <w:r w:rsidR="00917CB0" w:rsidRPr="00F84389">
        <w:rPr>
          <w:sz w:val="24"/>
          <w:szCs w:val="24"/>
        </w:rPr>
        <w:t xml:space="preserve"> mild</w:t>
      </w:r>
      <w:r w:rsidRPr="00F84389">
        <w:rPr>
          <w:sz w:val="24"/>
          <w:szCs w:val="24"/>
        </w:rPr>
        <w:t xml:space="preserve"> chelating agent and detoxifier</w:t>
      </w:r>
    </w:p>
    <w:p w:rsidR="005255D3" w:rsidRPr="00F84389" w:rsidRDefault="005255D3" w:rsidP="003967FE">
      <w:pPr>
        <w:pStyle w:val="ListParagraph"/>
        <w:numPr>
          <w:ilvl w:val="0"/>
          <w:numId w:val="1"/>
        </w:numPr>
        <w:spacing w:line="240" w:lineRule="auto"/>
        <w:ind w:left="0" w:firstLine="0"/>
        <w:jc w:val="both"/>
        <w:rPr>
          <w:sz w:val="24"/>
          <w:szCs w:val="24"/>
        </w:rPr>
      </w:pPr>
      <w:r w:rsidRPr="00F84389">
        <w:rPr>
          <w:sz w:val="24"/>
          <w:szCs w:val="24"/>
        </w:rPr>
        <w:t xml:space="preserve">It </w:t>
      </w:r>
      <w:r w:rsidR="00161F8B" w:rsidRPr="00F84389">
        <w:rPr>
          <w:sz w:val="24"/>
          <w:szCs w:val="24"/>
        </w:rPr>
        <w:t>bolsters the immune system by increasing</w:t>
      </w:r>
      <w:r w:rsidRPr="00F84389">
        <w:rPr>
          <w:sz w:val="24"/>
          <w:szCs w:val="24"/>
        </w:rPr>
        <w:t xml:space="preserve"> T4 cell counts</w:t>
      </w:r>
    </w:p>
    <w:p w:rsidR="0075649E" w:rsidRPr="00F84389" w:rsidRDefault="004D74A5" w:rsidP="003967FE">
      <w:pPr>
        <w:pStyle w:val="ListParagraph"/>
        <w:numPr>
          <w:ilvl w:val="0"/>
          <w:numId w:val="1"/>
        </w:numPr>
        <w:spacing w:line="240" w:lineRule="auto"/>
        <w:ind w:left="0" w:firstLine="0"/>
        <w:jc w:val="both"/>
        <w:rPr>
          <w:sz w:val="24"/>
          <w:szCs w:val="24"/>
        </w:rPr>
      </w:pPr>
      <w:r w:rsidRPr="00F84389">
        <w:rPr>
          <w:sz w:val="24"/>
          <w:szCs w:val="24"/>
        </w:rPr>
        <w:t xml:space="preserve">It is a vibrational catalyst </w:t>
      </w:r>
      <w:r w:rsidR="00421D6D" w:rsidRPr="00F84389">
        <w:rPr>
          <w:sz w:val="24"/>
          <w:szCs w:val="24"/>
        </w:rPr>
        <w:t>and</w:t>
      </w:r>
      <w:r w:rsidR="0075649E" w:rsidRPr="00F84389">
        <w:rPr>
          <w:sz w:val="24"/>
          <w:szCs w:val="24"/>
        </w:rPr>
        <w:t xml:space="preserve"> resonate</w:t>
      </w:r>
      <w:r w:rsidR="00421D6D" w:rsidRPr="00F84389">
        <w:rPr>
          <w:sz w:val="24"/>
          <w:szCs w:val="24"/>
        </w:rPr>
        <w:t>s</w:t>
      </w:r>
      <w:r w:rsidR="0075649E" w:rsidRPr="00F84389">
        <w:rPr>
          <w:sz w:val="24"/>
          <w:szCs w:val="24"/>
        </w:rPr>
        <w:t xml:space="preserve"> at a </w:t>
      </w:r>
      <w:r w:rsidR="00421D6D" w:rsidRPr="00F84389">
        <w:rPr>
          <w:sz w:val="24"/>
          <w:szCs w:val="24"/>
        </w:rPr>
        <w:t xml:space="preserve">powerful </w:t>
      </w:r>
      <w:r w:rsidR="0075649E" w:rsidRPr="00F84389">
        <w:rPr>
          <w:sz w:val="24"/>
          <w:szCs w:val="24"/>
        </w:rPr>
        <w:t xml:space="preserve">healing frequency </w:t>
      </w:r>
    </w:p>
    <w:p w:rsidR="00421D6D" w:rsidRPr="00F84389" w:rsidRDefault="00421D6D" w:rsidP="003967FE">
      <w:pPr>
        <w:pStyle w:val="ListParagraph"/>
        <w:numPr>
          <w:ilvl w:val="0"/>
          <w:numId w:val="1"/>
        </w:numPr>
        <w:spacing w:line="240" w:lineRule="auto"/>
        <w:ind w:left="0" w:firstLine="0"/>
        <w:jc w:val="both"/>
        <w:rPr>
          <w:sz w:val="24"/>
          <w:szCs w:val="24"/>
        </w:rPr>
      </w:pPr>
      <w:r w:rsidRPr="00F84389">
        <w:rPr>
          <w:sz w:val="24"/>
          <w:szCs w:val="24"/>
        </w:rPr>
        <w:t xml:space="preserve">It has anti-angiogenesis properties and destroys blood vessels </w:t>
      </w:r>
      <w:r w:rsidR="009101E4" w:rsidRPr="00F84389">
        <w:rPr>
          <w:sz w:val="24"/>
          <w:szCs w:val="24"/>
        </w:rPr>
        <w:t xml:space="preserve">that support </w:t>
      </w:r>
      <w:r w:rsidRPr="00F84389">
        <w:rPr>
          <w:sz w:val="24"/>
          <w:szCs w:val="24"/>
        </w:rPr>
        <w:t>tumours</w:t>
      </w:r>
    </w:p>
    <w:p w:rsidR="0026415C" w:rsidRPr="00F84389" w:rsidRDefault="0026415C" w:rsidP="003967FE">
      <w:pPr>
        <w:spacing w:line="240" w:lineRule="auto"/>
        <w:jc w:val="both"/>
        <w:rPr>
          <w:sz w:val="24"/>
          <w:szCs w:val="24"/>
        </w:rPr>
      </w:pPr>
      <w:r w:rsidRPr="00F84389">
        <w:rPr>
          <w:sz w:val="24"/>
          <w:szCs w:val="24"/>
        </w:rPr>
        <w:t>Jim Sheridan’s formula has produced many truly amazing cancer cures.  Cancer fighting results from the use of chemotherapy and radiation are simply pathetic when compared with those achieved by using Jim Sheridan’s formula.  Some examples are:</w:t>
      </w:r>
    </w:p>
    <w:p w:rsidR="0026415C" w:rsidRPr="00F84389" w:rsidRDefault="0026415C" w:rsidP="003967FE">
      <w:pPr>
        <w:spacing w:line="240" w:lineRule="auto"/>
        <w:jc w:val="both"/>
        <w:rPr>
          <w:sz w:val="24"/>
          <w:szCs w:val="24"/>
        </w:rPr>
      </w:pPr>
      <w:r w:rsidRPr="00F84389">
        <w:rPr>
          <w:sz w:val="24"/>
          <w:szCs w:val="24"/>
        </w:rPr>
        <w:t xml:space="preserve">Kidney cancer, Pancreatic cancer, Lung cancer, Breast cancer metastasized to brain, Melanoma Stage 4, Prostate cancer, Central Nervous System cancer, Breast cancer metastasized to bones, Cervical cancer, Childhood Leukaemia, Kidney cancer metastasized to lungs, Childhood Brain cancer, Stomach cancer metastasized to bones. </w:t>
      </w:r>
      <w:r w:rsidR="00BB05B2" w:rsidRPr="00F84389">
        <w:rPr>
          <w:b/>
          <w:sz w:val="24"/>
          <w:szCs w:val="24"/>
        </w:rPr>
        <w:t>In fact, Sheridan believed</w:t>
      </w:r>
      <w:r w:rsidR="00861118" w:rsidRPr="00F84389">
        <w:rPr>
          <w:b/>
          <w:sz w:val="24"/>
          <w:szCs w:val="24"/>
        </w:rPr>
        <w:t xml:space="preserve"> that all cancers have the same </w:t>
      </w:r>
      <w:r w:rsidR="004510E0" w:rsidRPr="00F84389">
        <w:rPr>
          <w:b/>
          <w:sz w:val="24"/>
          <w:szCs w:val="24"/>
        </w:rPr>
        <w:t xml:space="preserve">root </w:t>
      </w:r>
      <w:r w:rsidR="00861118" w:rsidRPr="00F84389">
        <w:rPr>
          <w:b/>
          <w:sz w:val="24"/>
          <w:szCs w:val="24"/>
        </w:rPr>
        <w:t xml:space="preserve">cause and the same fragile energy system </w:t>
      </w:r>
      <w:r w:rsidR="00861118" w:rsidRPr="00F84389">
        <w:rPr>
          <w:b/>
          <w:sz w:val="24"/>
          <w:szCs w:val="24"/>
        </w:rPr>
        <w:lastRenderedPageBreak/>
        <w:t xml:space="preserve">which can be </w:t>
      </w:r>
      <w:r w:rsidR="003114F6" w:rsidRPr="00F84389">
        <w:rPr>
          <w:b/>
          <w:sz w:val="24"/>
          <w:szCs w:val="24"/>
        </w:rPr>
        <w:t xml:space="preserve">effectively </w:t>
      </w:r>
      <w:r w:rsidR="00861118" w:rsidRPr="00F84389">
        <w:rPr>
          <w:b/>
          <w:sz w:val="24"/>
          <w:szCs w:val="24"/>
        </w:rPr>
        <w:t>shut down</w:t>
      </w:r>
      <w:r w:rsidR="00B43E44" w:rsidRPr="00F84389">
        <w:rPr>
          <w:b/>
          <w:sz w:val="24"/>
          <w:szCs w:val="24"/>
        </w:rPr>
        <w:t>.</w:t>
      </w:r>
      <w:r w:rsidR="00B43E44" w:rsidRPr="00F84389">
        <w:rPr>
          <w:sz w:val="24"/>
          <w:szCs w:val="24"/>
        </w:rPr>
        <w:t xml:space="preserve"> </w:t>
      </w:r>
      <w:r w:rsidR="003114F6" w:rsidRPr="00F84389">
        <w:rPr>
          <w:sz w:val="24"/>
          <w:szCs w:val="24"/>
        </w:rPr>
        <w:t>The</w:t>
      </w:r>
      <w:r w:rsidR="004510E0" w:rsidRPr="00F84389">
        <w:rPr>
          <w:sz w:val="24"/>
          <w:szCs w:val="24"/>
        </w:rPr>
        <w:t xml:space="preserve"> </w:t>
      </w:r>
      <w:r w:rsidR="00B43E44" w:rsidRPr="00F84389">
        <w:rPr>
          <w:sz w:val="24"/>
          <w:szCs w:val="24"/>
        </w:rPr>
        <w:t xml:space="preserve">blocking of energy production </w:t>
      </w:r>
      <w:r w:rsidR="004510E0" w:rsidRPr="00F84389">
        <w:rPr>
          <w:sz w:val="24"/>
          <w:szCs w:val="24"/>
        </w:rPr>
        <w:t>cause</w:t>
      </w:r>
      <w:r w:rsidR="00B43E44" w:rsidRPr="00F84389">
        <w:rPr>
          <w:sz w:val="24"/>
          <w:szCs w:val="24"/>
        </w:rPr>
        <w:t>s</w:t>
      </w:r>
      <w:r w:rsidR="004510E0" w:rsidRPr="00F84389">
        <w:rPr>
          <w:sz w:val="24"/>
          <w:szCs w:val="24"/>
        </w:rPr>
        <w:t xml:space="preserve"> apoptosis</w:t>
      </w:r>
      <w:r w:rsidR="00861118" w:rsidRPr="00F84389">
        <w:rPr>
          <w:sz w:val="24"/>
          <w:szCs w:val="24"/>
        </w:rPr>
        <w:t xml:space="preserve"> (cell death)</w:t>
      </w:r>
      <w:r w:rsidR="00FD027F" w:rsidRPr="00F84389">
        <w:rPr>
          <w:sz w:val="24"/>
          <w:szCs w:val="24"/>
        </w:rPr>
        <w:t xml:space="preserve"> in tumours</w:t>
      </w:r>
      <w:r w:rsidR="004510E0" w:rsidRPr="00F84389">
        <w:rPr>
          <w:sz w:val="24"/>
          <w:szCs w:val="24"/>
        </w:rPr>
        <w:t xml:space="preserve"> without</w:t>
      </w:r>
      <w:r w:rsidR="00B43E44" w:rsidRPr="00F84389">
        <w:rPr>
          <w:sz w:val="24"/>
          <w:szCs w:val="24"/>
        </w:rPr>
        <w:t xml:space="preserve"> negatively</w:t>
      </w:r>
      <w:r w:rsidR="004510E0" w:rsidRPr="00F84389">
        <w:rPr>
          <w:sz w:val="24"/>
          <w:szCs w:val="24"/>
        </w:rPr>
        <w:t xml:space="preserve"> affecting normal cells</w:t>
      </w:r>
      <w:r w:rsidR="00861118" w:rsidRPr="00F84389">
        <w:rPr>
          <w:sz w:val="24"/>
          <w:szCs w:val="24"/>
        </w:rPr>
        <w:t>.</w:t>
      </w:r>
      <w:r w:rsidR="0034016E" w:rsidRPr="00F84389">
        <w:rPr>
          <w:sz w:val="24"/>
          <w:szCs w:val="24"/>
        </w:rPr>
        <w:t xml:space="preserve"> </w:t>
      </w:r>
      <w:r w:rsidR="00BB05B2" w:rsidRPr="00F84389">
        <w:rPr>
          <w:b/>
          <w:sz w:val="24"/>
          <w:szCs w:val="24"/>
        </w:rPr>
        <w:t>Therefore, Cantron is potentially effective on all cancers.</w:t>
      </w:r>
      <w:r w:rsidR="00BB05B2" w:rsidRPr="00F84389">
        <w:rPr>
          <w:sz w:val="24"/>
          <w:szCs w:val="24"/>
        </w:rPr>
        <w:t xml:space="preserve"> </w:t>
      </w:r>
      <w:r w:rsidRPr="00F84389">
        <w:rPr>
          <w:sz w:val="24"/>
          <w:szCs w:val="24"/>
        </w:rPr>
        <w:t xml:space="preserve">This superior success against cancer is also achieved without totally smashing the immune </w:t>
      </w:r>
      <w:r w:rsidR="00991F10" w:rsidRPr="00F84389">
        <w:rPr>
          <w:sz w:val="24"/>
          <w:szCs w:val="24"/>
        </w:rPr>
        <w:t>system;</w:t>
      </w:r>
      <w:r w:rsidRPr="00F84389">
        <w:rPr>
          <w:sz w:val="24"/>
          <w:szCs w:val="24"/>
        </w:rPr>
        <w:t xml:space="preserve"> it is actually enhanced, and </w:t>
      </w:r>
      <w:r w:rsidR="00EF2DE2" w:rsidRPr="00F84389">
        <w:rPr>
          <w:sz w:val="24"/>
          <w:szCs w:val="24"/>
        </w:rPr>
        <w:t xml:space="preserve">diminishes </w:t>
      </w:r>
      <w:r w:rsidR="00393C22" w:rsidRPr="00F84389">
        <w:rPr>
          <w:sz w:val="24"/>
          <w:szCs w:val="24"/>
        </w:rPr>
        <w:t xml:space="preserve">the </w:t>
      </w:r>
      <w:r w:rsidRPr="00F84389">
        <w:rPr>
          <w:sz w:val="24"/>
          <w:szCs w:val="24"/>
        </w:rPr>
        <w:t>detrimental effects of orthodox treatment</w:t>
      </w:r>
      <w:r w:rsidR="00176F72" w:rsidRPr="00F84389">
        <w:rPr>
          <w:sz w:val="24"/>
          <w:szCs w:val="24"/>
        </w:rPr>
        <w:t>s</w:t>
      </w:r>
      <w:r w:rsidRPr="00F84389">
        <w:rPr>
          <w:sz w:val="24"/>
          <w:szCs w:val="24"/>
        </w:rPr>
        <w:t>.</w:t>
      </w:r>
    </w:p>
    <w:p w:rsidR="00965968" w:rsidRPr="00F84389" w:rsidRDefault="00E9424D" w:rsidP="003967FE">
      <w:pPr>
        <w:spacing w:line="240" w:lineRule="auto"/>
        <w:jc w:val="both"/>
        <w:rPr>
          <w:sz w:val="24"/>
          <w:szCs w:val="24"/>
        </w:rPr>
      </w:pPr>
      <w:r w:rsidRPr="00F84389">
        <w:rPr>
          <w:sz w:val="24"/>
          <w:szCs w:val="24"/>
        </w:rPr>
        <w:t xml:space="preserve">There is an amazing story behind the development </w:t>
      </w:r>
      <w:r w:rsidR="00182465" w:rsidRPr="00F84389">
        <w:rPr>
          <w:sz w:val="24"/>
          <w:szCs w:val="24"/>
        </w:rPr>
        <w:t xml:space="preserve">of what is now called Cantron. </w:t>
      </w:r>
      <w:r w:rsidRPr="00F84389">
        <w:rPr>
          <w:sz w:val="24"/>
          <w:szCs w:val="24"/>
        </w:rPr>
        <w:t>In September 1936, while taking a nap</w:t>
      </w:r>
      <w:r w:rsidR="00D97F0B" w:rsidRPr="00F84389">
        <w:rPr>
          <w:sz w:val="24"/>
          <w:szCs w:val="24"/>
        </w:rPr>
        <w:t xml:space="preserve"> right</w:t>
      </w:r>
      <w:r w:rsidR="0048336F" w:rsidRPr="00F84389">
        <w:rPr>
          <w:sz w:val="24"/>
          <w:szCs w:val="24"/>
        </w:rPr>
        <w:t xml:space="preserve"> after reading the </w:t>
      </w:r>
      <w:r w:rsidR="0056498A" w:rsidRPr="00F84389">
        <w:rPr>
          <w:sz w:val="24"/>
          <w:szCs w:val="24"/>
        </w:rPr>
        <w:t>B</w:t>
      </w:r>
      <w:r w:rsidR="0048336F" w:rsidRPr="00F84389">
        <w:rPr>
          <w:sz w:val="24"/>
          <w:szCs w:val="24"/>
        </w:rPr>
        <w:t>ible</w:t>
      </w:r>
      <w:r w:rsidRPr="00F84389">
        <w:rPr>
          <w:sz w:val="24"/>
          <w:szCs w:val="24"/>
        </w:rPr>
        <w:t xml:space="preserve">, Jim Sheridan had a dream which provided him with a great insight into the functioning of human cells and </w:t>
      </w:r>
      <w:r w:rsidR="003E346F" w:rsidRPr="00F84389">
        <w:rPr>
          <w:sz w:val="24"/>
          <w:szCs w:val="24"/>
        </w:rPr>
        <w:t xml:space="preserve">how to cure cancer. </w:t>
      </w:r>
      <w:r w:rsidR="00C90479">
        <w:rPr>
          <w:sz w:val="24"/>
          <w:szCs w:val="24"/>
        </w:rPr>
        <w:t xml:space="preserve"> Jim Sheridan credited</w:t>
      </w:r>
      <w:r w:rsidR="00965968" w:rsidRPr="00F84389">
        <w:rPr>
          <w:sz w:val="24"/>
          <w:szCs w:val="24"/>
        </w:rPr>
        <w:t xml:space="preserve"> his discovery in part to his advanced studies in </w:t>
      </w:r>
      <w:r w:rsidR="00FF5397" w:rsidRPr="00F84389">
        <w:rPr>
          <w:sz w:val="24"/>
          <w:szCs w:val="24"/>
        </w:rPr>
        <w:t>chemistry;</w:t>
      </w:r>
      <w:r w:rsidR="00965968" w:rsidRPr="00F84389">
        <w:rPr>
          <w:sz w:val="24"/>
          <w:szCs w:val="24"/>
        </w:rPr>
        <w:t xml:space="preserve"> a chance event in the laboratory</w:t>
      </w:r>
      <w:r w:rsidR="00FF5397" w:rsidRPr="00F84389">
        <w:rPr>
          <w:sz w:val="24"/>
          <w:szCs w:val="24"/>
        </w:rPr>
        <w:t>;</w:t>
      </w:r>
      <w:r w:rsidR="00965968" w:rsidRPr="00F84389">
        <w:rPr>
          <w:sz w:val="24"/>
          <w:szCs w:val="24"/>
        </w:rPr>
        <w:t xml:space="preserve"> and in part to </w:t>
      </w:r>
      <w:r w:rsidR="009E2044" w:rsidRPr="00F84389">
        <w:rPr>
          <w:sz w:val="24"/>
          <w:szCs w:val="24"/>
        </w:rPr>
        <w:t>the</w:t>
      </w:r>
      <w:r w:rsidR="00CA16A2" w:rsidRPr="00F84389">
        <w:rPr>
          <w:sz w:val="24"/>
          <w:szCs w:val="24"/>
        </w:rPr>
        <w:t xml:space="preserve"> dream which he believed</w:t>
      </w:r>
      <w:r w:rsidR="00965968" w:rsidRPr="00F84389">
        <w:rPr>
          <w:sz w:val="24"/>
          <w:szCs w:val="24"/>
        </w:rPr>
        <w:t xml:space="preserve"> came from divine inspiration.</w:t>
      </w:r>
      <w:r w:rsidR="00FF5397" w:rsidRPr="00F84389">
        <w:rPr>
          <w:sz w:val="24"/>
          <w:szCs w:val="24"/>
        </w:rPr>
        <w:t xml:space="preserve"> </w:t>
      </w:r>
    </w:p>
    <w:p w:rsidR="00B3001D" w:rsidRPr="00F84389" w:rsidRDefault="00B3001D" w:rsidP="003967FE">
      <w:pPr>
        <w:spacing w:line="240" w:lineRule="auto"/>
        <w:jc w:val="both"/>
        <w:rPr>
          <w:sz w:val="24"/>
          <w:szCs w:val="24"/>
        </w:rPr>
      </w:pPr>
      <w:r w:rsidRPr="00F84389">
        <w:rPr>
          <w:sz w:val="24"/>
          <w:szCs w:val="24"/>
        </w:rPr>
        <w:t>Event Number One:</w:t>
      </w:r>
      <w:r w:rsidR="009C2185">
        <w:rPr>
          <w:sz w:val="24"/>
          <w:szCs w:val="24"/>
        </w:rPr>
        <w:t xml:space="preserve">  </w:t>
      </w:r>
      <w:r w:rsidRPr="00F84389">
        <w:rPr>
          <w:sz w:val="24"/>
          <w:szCs w:val="24"/>
        </w:rPr>
        <w:t xml:space="preserve"> In 1931, Sheridan was working in an analytical chemistry lab. </w:t>
      </w:r>
      <w:r w:rsidR="00890D1C" w:rsidRPr="00F84389">
        <w:rPr>
          <w:sz w:val="24"/>
          <w:szCs w:val="24"/>
        </w:rPr>
        <w:t>He was at a step in the process which resulted in a beaker full of yellow colo</w:t>
      </w:r>
      <w:r w:rsidR="00FD6064" w:rsidRPr="00F84389">
        <w:rPr>
          <w:sz w:val="24"/>
          <w:szCs w:val="24"/>
        </w:rPr>
        <w:t>u</w:t>
      </w:r>
      <w:r w:rsidR="00890D1C" w:rsidRPr="00F84389">
        <w:rPr>
          <w:sz w:val="24"/>
          <w:szCs w:val="24"/>
        </w:rPr>
        <w:t>r liquid. A student asked him</w:t>
      </w:r>
      <w:r w:rsidR="00FC0D49" w:rsidRPr="00F84389">
        <w:rPr>
          <w:sz w:val="24"/>
          <w:szCs w:val="24"/>
        </w:rPr>
        <w:t xml:space="preserve"> </w:t>
      </w:r>
      <w:r w:rsidR="00890D1C" w:rsidRPr="00F84389">
        <w:rPr>
          <w:sz w:val="24"/>
          <w:szCs w:val="24"/>
        </w:rPr>
        <w:t xml:space="preserve">how </w:t>
      </w:r>
      <w:r w:rsidR="00FC0D49" w:rsidRPr="00F84389">
        <w:rPr>
          <w:sz w:val="24"/>
          <w:szCs w:val="24"/>
        </w:rPr>
        <w:t>the colour of the liquid could</w:t>
      </w:r>
      <w:r w:rsidR="00890D1C" w:rsidRPr="00F84389">
        <w:rPr>
          <w:sz w:val="24"/>
          <w:szCs w:val="24"/>
        </w:rPr>
        <w:t xml:space="preserve"> be changed. </w:t>
      </w:r>
      <w:r w:rsidR="00FD6064" w:rsidRPr="00F84389">
        <w:rPr>
          <w:sz w:val="24"/>
          <w:szCs w:val="24"/>
        </w:rPr>
        <w:t xml:space="preserve">Sheridan replied that if an acid was added it would change to a bright red colour. </w:t>
      </w:r>
      <w:r w:rsidR="006971BF" w:rsidRPr="00F84389">
        <w:rPr>
          <w:sz w:val="24"/>
          <w:szCs w:val="24"/>
        </w:rPr>
        <w:t>The student asked what acid would work and Sheridan said any acid. He picked a random acid off the shelf and added it to the yellow liquid. He got the surprise of h</w:t>
      </w:r>
      <w:r w:rsidR="003C024E" w:rsidRPr="00F84389">
        <w:rPr>
          <w:sz w:val="24"/>
          <w:szCs w:val="24"/>
        </w:rPr>
        <w:t>is life! The liquid broke into six</w:t>
      </w:r>
      <w:r w:rsidR="006971BF" w:rsidRPr="00F84389">
        <w:rPr>
          <w:sz w:val="24"/>
          <w:szCs w:val="24"/>
        </w:rPr>
        <w:t xml:space="preserve"> bands of colour- the rainbow colours in rainbow order. As Sheridan describe</w:t>
      </w:r>
      <w:r w:rsidR="00132281" w:rsidRPr="00F84389">
        <w:rPr>
          <w:sz w:val="24"/>
          <w:szCs w:val="24"/>
        </w:rPr>
        <w:t>d</w:t>
      </w:r>
      <w:r w:rsidR="006971BF" w:rsidRPr="00F84389">
        <w:rPr>
          <w:sz w:val="24"/>
          <w:szCs w:val="24"/>
        </w:rPr>
        <w:t xml:space="preserve"> it</w:t>
      </w:r>
      <w:r w:rsidR="00132281" w:rsidRPr="00F84389">
        <w:rPr>
          <w:sz w:val="24"/>
          <w:szCs w:val="24"/>
        </w:rPr>
        <w:t xml:space="preserve"> “the student’s eyes popped out and my eyes double popped out!” The entire class and several professors gathered around. Others in the class and several chemistry professors gathered around. Other students in the class tried the experiment and it worked in each case. One of the professors said, “That looks like a case of rhythmic banding where the width of each band (of rainbow colours) will be 2.7 times the width of the band above it. They meas</w:t>
      </w:r>
      <w:r w:rsidR="00EA69CA" w:rsidRPr="00F84389">
        <w:rPr>
          <w:sz w:val="24"/>
          <w:szCs w:val="24"/>
        </w:rPr>
        <w:t>ured the bands and found that this</w:t>
      </w:r>
      <w:r w:rsidR="00132281" w:rsidRPr="00F84389">
        <w:rPr>
          <w:sz w:val="24"/>
          <w:szCs w:val="24"/>
        </w:rPr>
        <w:t xml:space="preserve"> was true</w:t>
      </w:r>
      <w:r w:rsidR="003C024E" w:rsidRPr="00F84389">
        <w:rPr>
          <w:sz w:val="24"/>
          <w:szCs w:val="24"/>
        </w:rPr>
        <w:t>.</w:t>
      </w:r>
    </w:p>
    <w:p w:rsidR="00132281" w:rsidRPr="00F84389" w:rsidRDefault="00132281" w:rsidP="003967FE">
      <w:pPr>
        <w:spacing w:line="240" w:lineRule="auto"/>
        <w:jc w:val="both"/>
        <w:rPr>
          <w:sz w:val="24"/>
          <w:szCs w:val="24"/>
        </w:rPr>
      </w:pPr>
      <w:r w:rsidRPr="00F84389">
        <w:rPr>
          <w:sz w:val="24"/>
          <w:szCs w:val="24"/>
        </w:rPr>
        <w:t>Event Number Two:</w:t>
      </w:r>
      <w:r w:rsidR="009C2185">
        <w:rPr>
          <w:sz w:val="24"/>
          <w:szCs w:val="24"/>
        </w:rPr>
        <w:t xml:space="preserve">  </w:t>
      </w:r>
      <w:r w:rsidRPr="00F84389">
        <w:rPr>
          <w:sz w:val="24"/>
          <w:szCs w:val="24"/>
        </w:rPr>
        <w:t xml:space="preserve"> About one month after the ‘rhythmic banding’ event, Jim began a long term research project on the Debye Theory which had been published in 1927. His task was </w:t>
      </w:r>
      <w:r w:rsidR="00D97F0B" w:rsidRPr="00F84389">
        <w:rPr>
          <w:sz w:val="24"/>
          <w:szCs w:val="24"/>
        </w:rPr>
        <w:t>to check out the validity of this advanced</w:t>
      </w:r>
      <w:r w:rsidRPr="00F84389">
        <w:rPr>
          <w:sz w:val="24"/>
          <w:szCs w:val="24"/>
        </w:rPr>
        <w:t xml:space="preserve"> theory which dealt with respiratory enzymes</w:t>
      </w:r>
      <w:r w:rsidR="00A12F93" w:rsidRPr="00F84389">
        <w:rPr>
          <w:sz w:val="24"/>
          <w:szCs w:val="24"/>
        </w:rPr>
        <w:t xml:space="preserve"> in cell structures</w:t>
      </w:r>
      <w:r w:rsidR="003C024E" w:rsidRPr="00F84389">
        <w:rPr>
          <w:sz w:val="24"/>
          <w:szCs w:val="24"/>
        </w:rPr>
        <w:t>. He spent three</w:t>
      </w:r>
      <w:r w:rsidRPr="00F84389">
        <w:rPr>
          <w:sz w:val="24"/>
          <w:szCs w:val="24"/>
        </w:rPr>
        <w:t xml:space="preserve"> years studying and doing research experiments on this theory.</w:t>
      </w:r>
    </w:p>
    <w:p w:rsidR="00965968" w:rsidRPr="00F84389" w:rsidRDefault="002D618C" w:rsidP="003967FE">
      <w:pPr>
        <w:spacing w:line="240" w:lineRule="auto"/>
        <w:jc w:val="both"/>
        <w:rPr>
          <w:sz w:val="24"/>
          <w:szCs w:val="24"/>
        </w:rPr>
      </w:pPr>
      <w:r w:rsidRPr="00F84389">
        <w:rPr>
          <w:sz w:val="24"/>
          <w:szCs w:val="24"/>
        </w:rPr>
        <w:t xml:space="preserve">Event Number Three: </w:t>
      </w:r>
      <w:r w:rsidR="009C2185">
        <w:rPr>
          <w:sz w:val="24"/>
          <w:szCs w:val="24"/>
        </w:rPr>
        <w:t xml:space="preserve">  </w:t>
      </w:r>
      <w:r w:rsidR="007D2059" w:rsidRPr="00F84389">
        <w:rPr>
          <w:sz w:val="24"/>
          <w:szCs w:val="24"/>
        </w:rPr>
        <w:t>The dream in the afternoon of September 6, 1936 brought together the event of the rainbow in the beaker and his work on the Debye Theory. In the dream, the layers of the rainbow were in</w:t>
      </w:r>
      <w:r w:rsidR="00734C42" w:rsidRPr="00F84389">
        <w:rPr>
          <w:sz w:val="24"/>
          <w:szCs w:val="24"/>
        </w:rPr>
        <w:t>side of</w:t>
      </w:r>
      <w:r w:rsidR="007D2059" w:rsidRPr="00F84389">
        <w:rPr>
          <w:sz w:val="24"/>
          <w:szCs w:val="24"/>
        </w:rPr>
        <w:t xml:space="preserve"> a cellular structure and each colour represented a different respiratory enzyme in the cell. </w:t>
      </w:r>
      <w:r w:rsidR="00196C85" w:rsidRPr="00F84389">
        <w:rPr>
          <w:sz w:val="24"/>
          <w:szCs w:val="24"/>
        </w:rPr>
        <w:t xml:space="preserve"> Sheridan saw a chemical structure</w:t>
      </w:r>
      <w:r w:rsidR="00820CDC" w:rsidRPr="00F84389">
        <w:rPr>
          <w:sz w:val="24"/>
          <w:szCs w:val="24"/>
        </w:rPr>
        <w:t xml:space="preserve"> (</w:t>
      </w:r>
      <w:r w:rsidR="003A4FE1" w:rsidRPr="00F84389">
        <w:rPr>
          <w:sz w:val="24"/>
          <w:szCs w:val="24"/>
        </w:rPr>
        <w:t xml:space="preserve">a molecular structure) </w:t>
      </w:r>
      <w:r w:rsidR="00196C85" w:rsidRPr="00F84389">
        <w:rPr>
          <w:sz w:val="24"/>
          <w:szCs w:val="24"/>
        </w:rPr>
        <w:t xml:space="preserve">and each time that particular structure entered into the cell the colours of the rainbow </w:t>
      </w:r>
      <w:r w:rsidR="002277BD" w:rsidRPr="00F84389">
        <w:rPr>
          <w:sz w:val="24"/>
          <w:szCs w:val="24"/>
        </w:rPr>
        <w:t xml:space="preserve">would grow and when it moved out the colours would move down again. </w:t>
      </w:r>
      <w:r w:rsidR="00196C85" w:rsidRPr="00F84389">
        <w:rPr>
          <w:sz w:val="24"/>
          <w:szCs w:val="24"/>
        </w:rPr>
        <w:t>Somehow the dream suggested to Sheridan the possibility of enhancing the proper pathway of energy flow and energy production in the respiratory system of the cell and accordingly a method to cure cancer. Sheridan</w:t>
      </w:r>
      <w:r w:rsidR="00604654" w:rsidRPr="00F84389">
        <w:rPr>
          <w:sz w:val="24"/>
          <w:szCs w:val="24"/>
        </w:rPr>
        <w:t xml:space="preserve"> had the identical</w:t>
      </w:r>
      <w:r w:rsidR="005255D3" w:rsidRPr="00F84389">
        <w:rPr>
          <w:sz w:val="24"/>
          <w:szCs w:val="24"/>
        </w:rPr>
        <w:t xml:space="preserve"> dream on th</w:t>
      </w:r>
      <w:r w:rsidR="00604654" w:rsidRPr="00F84389">
        <w:rPr>
          <w:sz w:val="24"/>
          <w:szCs w:val="24"/>
        </w:rPr>
        <w:t xml:space="preserve">ree different occasions </w:t>
      </w:r>
      <w:r w:rsidR="00D37FBB" w:rsidRPr="00F84389">
        <w:rPr>
          <w:sz w:val="24"/>
          <w:szCs w:val="24"/>
        </w:rPr>
        <w:t xml:space="preserve">over a </w:t>
      </w:r>
      <w:r w:rsidR="00E62895" w:rsidRPr="00F84389">
        <w:rPr>
          <w:sz w:val="24"/>
          <w:szCs w:val="24"/>
        </w:rPr>
        <w:t>period of nine</w:t>
      </w:r>
      <w:r w:rsidR="0048336F" w:rsidRPr="00F84389">
        <w:rPr>
          <w:sz w:val="24"/>
          <w:szCs w:val="24"/>
        </w:rPr>
        <w:t xml:space="preserve"> months and </w:t>
      </w:r>
      <w:r w:rsidR="00C260B0" w:rsidRPr="00F84389">
        <w:rPr>
          <w:sz w:val="24"/>
          <w:szCs w:val="24"/>
        </w:rPr>
        <w:t xml:space="preserve">this series of dreams </w:t>
      </w:r>
      <w:r w:rsidR="0048336F" w:rsidRPr="00F84389">
        <w:rPr>
          <w:sz w:val="24"/>
          <w:szCs w:val="24"/>
        </w:rPr>
        <w:t>was</w:t>
      </w:r>
      <w:r w:rsidR="003E346F" w:rsidRPr="00F84389">
        <w:rPr>
          <w:sz w:val="24"/>
          <w:szCs w:val="24"/>
        </w:rPr>
        <w:t xml:space="preserve"> the inspiration needed to create </w:t>
      </w:r>
      <w:r w:rsidR="00734C42" w:rsidRPr="00F84389">
        <w:rPr>
          <w:sz w:val="24"/>
          <w:szCs w:val="24"/>
        </w:rPr>
        <w:t>his</w:t>
      </w:r>
      <w:r w:rsidR="0048336F" w:rsidRPr="00F84389">
        <w:rPr>
          <w:sz w:val="24"/>
          <w:szCs w:val="24"/>
        </w:rPr>
        <w:t xml:space="preserve"> </w:t>
      </w:r>
      <w:r w:rsidR="00196C85" w:rsidRPr="00F84389">
        <w:rPr>
          <w:sz w:val="24"/>
          <w:szCs w:val="24"/>
        </w:rPr>
        <w:t>formula</w:t>
      </w:r>
      <w:r w:rsidR="00C260B0" w:rsidRPr="00F84389">
        <w:rPr>
          <w:sz w:val="24"/>
          <w:szCs w:val="24"/>
        </w:rPr>
        <w:t xml:space="preserve"> to</w:t>
      </w:r>
      <w:r w:rsidR="003A4FE1" w:rsidRPr="00F84389">
        <w:rPr>
          <w:sz w:val="24"/>
          <w:szCs w:val="24"/>
        </w:rPr>
        <w:t xml:space="preserve"> safely</w:t>
      </w:r>
      <w:r w:rsidR="00C260B0" w:rsidRPr="00F84389">
        <w:rPr>
          <w:sz w:val="24"/>
          <w:szCs w:val="24"/>
        </w:rPr>
        <w:t xml:space="preserve"> </w:t>
      </w:r>
      <w:r w:rsidR="00BC56C1" w:rsidRPr="00F84389">
        <w:rPr>
          <w:sz w:val="24"/>
          <w:szCs w:val="24"/>
        </w:rPr>
        <w:t>reverse</w:t>
      </w:r>
      <w:r w:rsidR="00C260B0" w:rsidRPr="00F84389">
        <w:rPr>
          <w:sz w:val="24"/>
          <w:szCs w:val="24"/>
        </w:rPr>
        <w:t xml:space="preserve"> all </w:t>
      </w:r>
      <w:r w:rsidR="004D5A3A" w:rsidRPr="00F84389">
        <w:rPr>
          <w:sz w:val="24"/>
          <w:szCs w:val="24"/>
        </w:rPr>
        <w:t xml:space="preserve">forms of </w:t>
      </w:r>
      <w:r w:rsidR="00C260B0" w:rsidRPr="00F84389">
        <w:rPr>
          <w:sz w:val="24"/>
          <w:szCs w:val="24"/>
        </w:rPr>
        <w:t>cancer.</w:t>
      </w:r>
      <w:r w:rsidR="00965968" w:rsidRPr="00F84389">
        <w:rPr>
          <w:sz w:val="24"/>
          <w:szCs w:val="24"/>
        </w:rPr>
        <w:t xml:space="preserve"> </w:t>
      </w:r>
    </w:p>
    <w:p w:rsidR="003E20BA" w:rsidRPr="00F84389" w:rsidRDefault="003E20BA" w:rsidP="003967FE">
      <w:pPr>
        <w:spacing w:line="240" w:lineRule="auto"/>
        <w:jc w:val="both"/>
        <w:rPr>
          <w:sz w:val="24"/>
          <w:szCs w:val="24"/>
        </w:rPr>
      </w:pPr>
      <w:r w:rsidRPr="00F84389">
        <w:rPr>
          <w:sz w:val="24"/>
          <w:szCs w:val="24"/>
        </w:rPr>
        <w:t>The original formulation created by Jim Sheridan was called ENTELEV.  The name came</w:t>
      </w:r>
      <w:r w:rsidR="0038522A" w:rsidRPr="00F84389">
        <w:rPr>
          <w:sz w:val="24"/>
          <w:szCs w:val="24"/>
        </w:rPr>
        <w:t xml:space="preserve"> from the Greek word “Entelechy;</w:t>
      </w:r>
      <w:r w:rsidRPr="00F84389">
        <w:rPr>
          <w:sz w:val="24"/>
          <w:szCs w:val="24"/>
        </w:rPr>
        <w:t xml:space="preserve">” which according to Sheridan is a concept whereby the creator who fashioned this complex world with all of its complex life forms </w:t>
      </w:r>
      <w:r w:rsidR="00C16699" w:rsidRPr="00F84389">
        <w:rPr>
          <w:sz w:val="24"/>
          <w:szCs w:val="24"/>
        </w:rPr>
        <w:t xml:space="preserve">and who </w:t>
      </w:r>
      <w:r w:rsidRPr="00F84389">
        <w:rPr>
          <w:sz w:val="24"/>
          <w:szCs w:val="24"/>
        </w:rPr>
        <w:t>has knowl</w:t>
      </w:r>
      <w:r w:rsidR="00C16699" w:rsidRPr="00F84389">
        <w:rPr>
          <w:sz w:val="24"/>
          <w:szCs w:val="24"/>
        </w:rPr>
        <w:t xml:space="preserve">edge beyond that of mankind, </w:t>
      </w:r>
      <w:r w:rsidRPr="00F84389">
        <w:rPr>
          <w:sz w:val="24"/>
          <w:szCs w:val="24"/>
        </w:rPr>
        <w:t xml:space="preserve"> sometimes reaches down and shares some of that knowledge with </w:t>
      </w:r>
      <w:r w:rsidRPr="00F84389">
        <w:rPr>
          <w:sz w:val="24"/>
          <w:szCs w:val="24"/>
        </w:rPr>
        <w:lastRenderedPageBreak/>
        <w:t>man. Sheridan believed that his drea</w:t>
      </w:r>
      <w:r w:rsidR="00BD4D1F" w:rsidRPr="00F84389">
        <w:rPr>
          <w:sz w:val="24"/>
          <w:szCs w:val="24"/>
        </w:rPr>
        <w:t>m was divinely inspired</w:t>
      </w:r>
      <w:r w:rsidR="000415D8" w:rsidRPr="00F84389">
        <w:rPr>
          <w:sz w:val="24"/>
          <w:szCs w:val="24"/>
        </w:rPr>
        <w:t xml:space="preserve"> and that the knowledge was given to him by God</w:t>
      </w:r>
      <w:r w:rsidR="00BD4D1F" w:rsidRPr="00F84389">
        <w:rPr>
          <w:sz w:val="24"/>
          <w:szCs w:val="24"/>
        </w:rPr>
        <w:t>; therefore</w:t>
      </w:r>
      <w:r w:rsidRPr="00F84389">
        <w:rPr>
          <w:sz w:val="24"/>
          <w:szCs w:val="24"/>
        </w:rPr>
        <w:t xml:space="preserve"> he thought the name Entelev was appropriate. </w:t>
      </w:r>
      <w:r w:rsidR="00FC4E24" w:rsidRPr="00F84389">
        <w:rPr>
          <w:sz w:val="24"/>
          <w:szCs w:val="24"/>
        </w:rPr>
        <w:t xml:space="preserve">When the formula was passed on </w:t>
      </w:r>
      <w:r w:rsidR="00172342" w:rsidRPr="00F84389">
        <w:rPr>
          <w:sz w:val="24"/>
          <w:szCs w:val="24"/>
        </w:rPr>
        <w:t>to the curre</w:t>
      </w:r>
      <w:r w:rsidR="00C77E7C" w:rsidRPr="00F84389">
        <w:rPr>
          <w:sz w:val="24"/>
          <w:szCs w:val="24"/>
        </w:rPr>
        <w:t xml:space="preserve">nt </w:t>
      </w:r>
      <w:r w:rsidR="00C44173" w:rsidRPr="00F84389">
        <w:rPr>
          <w:sz w:val="24"/>
          <w:szCs w:val="24"/>
        </w:rPr>
        <w:t>manufacturer the name</w:t>
      </w:r>
      <w:r w:rsidR="00FC4E24" w:rsidRPr="00F84389">
        <w:rPr>
          <w:sz w:val="24"/>
          <w:szCs w:val="24"/>
        </w:rPr>
        <w:t xml:space="preserve"> was changed to Cantron.</w:t>
      </w:r>
    </w:p>
    <w:p w:rsidR="00E9424D" w:rsidRPr="00F84389" w:rsidRDefault="00BC56C1" w:rsidP="003967FE">
      <w:pPr>
        <w:spacing w:line="240" w:lineRule="auto"/>
        <w:jc w:val="both"/>
        <w:rPr>
          <w:sz w:val="24"/>
          <w:szCs w:val="24"/>
        </w:rPr>
      </w:pPr>
      <w:r w:rsidRPr="00F84389">
        <w:rPr>
          <w:sz w:val="24"/>
          <w:szCs w:val="24"/>
        </w:rPr>
        <w:t xml:space="preserve">How does Cantron work? </w:t>
      </w:r>
      <w:r w:rsidR="00E9424D" w:rsidRPr="00F84389">
        <w:rPr>
          <w:sz w:val="24"/>
          <w:szCs w:val="24"/>
        </w:rPr>
        <w:t>There is a c</w:t>
      </w:r>
      <w:r w:rsidR="00D94988" w:rsidRPr="00F84389">
        <w:rPr>
          <w:sz w:val="24"/>
          <w:szCs w:val="24"/>
        </w:rPr>
        <w:t>ritical point, when a damaged ce</w:t>
      </w:r>
      <w:r w:rsidR="00E9424D" w:rsidRPr="00F84389">
        <w:rPr>
          <w:sz w:val="24"/>
          <w:szCs w:val="24"/>
        </w:rPr>
        <w:t>ll’s en</w:t>
      </w:r>
      <w:r w:rsidR="00D94988" w:rsidRPr="00F84389">
        <w:rPr>
          <w:sz w:val="24"/>
          <w:szCs w:val="24"/>
        </w:rPr>
        <w:t>ergy production drops from 100% -</w:t>
      </w:r>
      <w:r w:rsidR="00E9424D" w:rsidRPr="00F84389">
        <w:rPr>
          <w:sz w:val="24"/>
          <w:szCs w:val="24"/>
        </w:rPr>
        <w:t xml:space="preserve"> the highest level of cellular energy production using ox</w:t>
      </w:r>
      <w:r w:rsidR="00D94988" w:rsidRPr="00F84389">
        <w:rPr>
          <w:sz w:val="24"/>
          <w:szCs w:val="24"/>
        </w:rPr>
        <w:t>ygen-</w:t>
      </w:r>
      <w:r w:rsidR="00E9424D" w:rsidRPr="00F84389">
        <w:rPr>
          <w:sz w:val="24"/>
          <w:szCs w:val="24"/>
        </w:rPr>
        <w:t xml:space="preserve"> to a</w:t>
      </w:r>
      <w:r w:rsidR="002E3AF4" w:rsidRPr="00F84389">
        <w:rPr>
          <w:sz w:val="24"/>
          <w:szCs w:val="24"/>
        </w:rPr>
        <w:t xml:space="preserve"> fixed</w:t>
      </w:r>
      <w:r w:rsidR="00E9424D" w:rsidRPr="00F84389">
        <w:rPr>
          <w:sz w:val="24"/>
          <w:szCs w:val="24"/>
        </w:rPr>
        <w:t xml:space="preserve"> level of only 15% cellular energy production.  This critical point is where the cell changes from energy production utilising oxygen to energy produ</w:t>
      </w:r>
      <w:r w:rsidR="00540D5F" w:rsidRPr="00F84389">
        <w:rPr>
          <w:sz w:val="24"/>
          <w:szCs w:val="24"/>
        </w:rPr>
        <w:t xml:space="preserve">ction without oxygen. </w:t>
      </w:r>
      <w:r w:rsidR="003167D4" w:rsidRPr="00F84389">
        <w:rPr>
          <w:b/>
          <w:sz w:val="24"/>
          <w:szCs w:val="24"/>
        </w:rPr>
        <w:t xml:space="preserve">The cells that remain in this critical zone become damaged and mutate into cancer cells or other disease states. </w:t>
      </w:r>
      <w:r w:rsidR="00FC3297" w:rsidRPr="00F84389">
        <w:rPr>
          <w:sz w:val="24"/>
          <w:szCs w:val="24"/>
        </w:rPr>
        <w:t>These damaged cells</w:t>
      </w:r>
      <w:r w:rsidR="00E9424D" w:rsidRPr="00F84389">
        <w:rPr>
          <w:sz w:val="24"/>
          <w:szCs w:val="24"/>
        </w:rPr>
        <w:t xml:space="preserve"> neither wholly use oxygen metabolism nor its opposite, energy production through anaerobic biochemical processes.  In addition, while they remain in the critical zone, the body is not able to identify them as problem cells and they will not be made to undergo lysis – the decomposition, dissolving and disintegration of a cell.</w:t>
      </w:r>
    </w:p>
    <w:p w:rsidR="00E9424D" w:rsidRPr="00F84389" w:rsidRDefault="00E9424D" w:rsidP="003967FE">
      <w:pPr>
        <w:spacing w:line="240" w:lineRule="auto"/>
        <w:jc w:val="both"/>
        <w:rPr>
          <w:sz w:val="24"/>
          <w:szCs w:val="24"/>
        </w:rPr>
      </w:pPr>
      <w:r w:rsidRPr="00F84389">
        <w:rPr>
          <w:sz w:val="24"/>
          <w:szCs w:val="24"/>
        </w:rPr>
        <w:t>Cantron works</w:t>
      </w:r>
      <w:r w:rsidR="00A07044" w:rsidRPr="00F84389">
        <w:rPr>
          <w:sz w:val="24"/>
          <w:szCs w:val="24"/>
        </w:rPr>
        <w:t xml:space="preserve"> by targeting</w:t>
      </w:r>
      <w:r w:rsidRPr="00F84389">
        <w:rPr>
          <w:sz w:val="24"/>
          <w:szCs w:val="24"/>
        </w:rPr>
        <w:t xml:space="preserve"> this critical point of 15% cellular energy production, </w:t>
      </w:r>
      <w:r w:rsidR="00651DF9" w:rsidRPr="00F84389">
        <w:rPr>
          <w:sz w:val="24"/>
          <w:szCs w:val="24"/>
        </w:rPr>
        <w:t>and</w:t>
      </w:r>
      <w:r w:rsidRPr="00F84389">
        <w:rPr>
          <w:sz w:val="24"/>
          <w:szCs w:val="24"/>
        </w:rPr>
        <w:t xml:space="preserve"> inhi</w:t>
      </w:r>
      <w:r w:rsidR="00651DF9" w:rsidRPr="00F84389">
        <w:rPr>
          <w:sz w:val="24"/>
          <w:szCs w:val="24"/>
        </w:rPr>
        <w:t>bits</w:t>
      </w:r>
      <w:r w:rsidRPr="00F84389">
        <w:rPr>
          <w:sz w:val="24"/>
          <w:szCs w:val="24"/>
        </w:rPr>
        <w:t xml:space="preserve"> cellular respiration of </w:t>
      </w:r>
      <w:r w:rsidR="00651DF9" w:rsidRPr="00F84389">
        <w:rPr>
          <w:sz w:val="24"/>
          <w:szCs w:val="24"/>
        </w:rPr>
        <w:t xml:space="preserve">the </w:t>
      </w:r>
      <w:r w:rsidRPr="00F84389">
        <w:rPr>
          <w:sz w:val="24"/>
          <w:szCs w:val="24"/>
        </w:rPr>
        <w:t>damaged cells in this 15% zone. Cantron reduces cellular respiration of these damaged cells to a lower level.  It is at this lower level that the body is able to recognise them as damaged cells and begin the process of death by lysis, as outlined in the previous paragraph.</w:t>
      </w:r>
    </w:p>
    <w:p w:rsidR="001F79A7" w:rsidRPr="00F84389" w:rsidRDefault="00CA3E39" w:rsidP="003967FE">
      <w:pPr>
        <w:spacing w:line="240" w:lineRule="auto"/>
        <w:jc w:val="both"/>
        <w:rPr>
          <w:sz w:val="24"/>
          <w:szCs w:val="24"/>
        </w:rPr>
      </w:pPr>
      <w:r w:rsidRPr="00F84389">
        <w:rPr>
          <w:sz w:val="24"/>
          <w:szCs w:val="24"/>
        </w:rPr>
        <w:t xml:space="preserve">There is an appalling history </w:t>
      </w:r>
      <w:r w:rsidR="006371C9" w:rsidRPr="00F84389">
        <w:rPr>
          <w:sz w:val="24"/>
          <w:szCs w:val="24"/>
        </w:rPr>
        <w:t>regarding the</w:t>
      </w:r>
      <w:r w:rsidRPr="00F84389">
        <w:rPr>
          <w:sz w:val="24"/>
          <w:szCs w:val="24"/>
        </w:rPr>
        <w:t xml:space="preserve"> suppression of J</w:t>
      </w:r>
      <w:r w:rsidR="00820CDC" w:rsidRPr="00F84389">
        <w:rPr>
          <w:sz w:val="24"/>
          <w:szCs w:val="24"/>
        </w:rPr>
        <w:t>im Sheridan’s formula by the US</w:t>
      </w:r>
      <w:r w:rsidRPr="00F84389">
        <w:rPr>
          <w:sz w:val="24"/>
          <w:szCs w:val="24"/>
        </w:rPr>
        <w:t xml:space="preserve"> Food and Drug Administration </w:t>
      </w:r>
      <w:r w:rsidR="00820CDC" w:rsidRPr="00F84389">
        <w:rPr>
          <w:sz w:val="24"/>
          <w:szCs w:val="24"/>
        </w:rPr>
        <w:t xml:space="preserve">(FDA) </w:t>
      </w:r>
      <w:r w:rsidRPr="00F84389">
        <w:rPr>
          <w:sz w:val="24"/>
          <w:szCs w:val="24"/>
        </w:rPr>
        <w:t>and the</w:t>
      </w:r>
      <w:r w:rsidR="003D390E" w:rsidRPr="00F84389">
        <w:rPr>
          <w:sz w:val="24"/>
          <w:szCs w:val="24"/>
        </w:rPr>
        <w:t xml:space="preserve"> </w:t>
      </w:r>
      <w:r w:rsidR="00820CDC" w:rsidRPr="00F84389">
        <w:rPr>
          <w:sz w:val="24"/>
          <w:szCs w:val="24"/>
        </w:rPr>
        <w:t xml:space="preserve">US </w:t>
      </w:r>
      <w:r w:rsidR="003D390E" w:rsidRPr="00F84389">
        <w:rPr>
          <w:sz w:val="24"/>
          <w:szCs w:val="24"/>
        </w:rPr>
        <w:t xml:space="preserve">National Cancer Institute </w:t>
      </w:r>
      <w:r w:rsidR="00820CDC" w:rsidRPr="00F84389">
        <w:rPr>
          <w:sz w:val="24"/>
          <w:szCs w:val="24"/>
        </w:rPr>
        <w:t>(NCI)</w:t>
      </w:r>
      <w:r w:rsidR="003D390E" w:rsidRPr="00F84389">
        <w:rPr>
          <w:sz w:val="24"/>
          <w:szCs w:val="24"/>
        </w:rPr>
        <w:t>.</w:t>
      </w:r>
      <w:r w:rsidRPr="00F84389">
        <w:rPr>
          <w:sz w:val="24"/>
          <w:szCs w:val="24"/>
        </w:rPr>
        <w:t xml:space="preserve">  From 1950 – 1953, Jim Sheridan worked </w:t>
      </w:r>
      <w:r w:rsidR="00B51D5B" w:rsidRPr="00F84389">
        <w:rPr>
          <w:sz w:val="24"/>
          <w:szCs w:val="24"/>
        </w:rPr>
        <w:t xml:space="preserve">as a cancer researcher </w:t>
      </w:r>
      <w:r w:rsidRPr="00F84389">
        <w:rPr>
          <w:sz w:val="24"/>
          <w:szCs w:val="24"/>
        </w:rPr>
        <w:t xml:space="preserve">at the (now) Michigan Cancer Foundation.  From 1961 – 1963, he worked at the Battelle Institute in Columbus Ohio, which tested new chemotherapeutic agents for the </w:t>
      </w:r>
      <w:r w:rsidR="00A77183" w:rsidRPr="00F84389">
        <w:rPr>
          <w:sz w:val="24"/>
          <w:szCs w:val="24"/>
        </w:rPr>
        <w:t>NCI</w:t>
      </w:r>
      <w:r w:rsidR="00E47328" w:rsidRPr="00F84389">
        <w:rPr>
          <w:sz w:val="24"/>
          <w:szCs w:val="24"/>
        </w:rPr>
        <w:t>.</w:t>
      </w:r>
      <w:r w:rsidRPr="00F84389">
        <w:rPr>
          <w:sz w:val="24"/>
          <w:szCs w:val="24"/>
        </w:rPr>
        <w:t xml:space="preserve"> In late 1953, after Jim Sheridan’s formula produced an 80% cure rate in laboratory mice, and a human trial was about to start, the American Cancer Society forced an</w:t>
      </w:r>
      <w:r w:rsidR="006B3AA9" w:rsidRPr="00F84389">
        <w:rPr>
          <w:sz w:val="24"/>
          <w:szCs w:val="24"/>
        </w:rPr>
        <w:t xml:space="preserve"> immediate halt to the program</w:t>
      </w:r>
      <w:r w:rsidR="00C548DA" w:rsidRPr="00F84389">
        <w:rPr>
          <w:sz w:val="24"/>
          <w:szCs w:val="24"/>
        </w:rPr>
        <w:t>me</w:t>
      </w:r>
      <w:r w:rsidRPr="00F84389">
        <w:rPr>
          <w:sz w:val="24"/>
          <w:szCs w:val="24"/>
        </w:rPr>
        <w:t>.  Within a few months, Jim Sheridan was suspiciously fired</w:t>
      </w:r>
      <w:r w:rsidR="009201C5" w:rsidRPr="00F84389">
        <w:rPr>
          <w:sz w:val="24"/>
          <w:szCs w:val="24"/>
        </w:rPr>
        <w:t xml:space="preserve"> from the Foundation</w:t>
      </w:r>
      <w:r w:rsidRPr="00F84389">
        <w:rPr>
          <w:sz w:val="24"/>
          <w:szCs w:val="24"/>
        </w:rPr>
        <w:t xml:space="preserve">.  He subsequently learned that all of his research papers had been burned.  </w:t>
      </w:r>
    </w:p>
    <w:p w:rsidR="00AB65C8" w:rsidRPr="00F84389" w:rsidRDefault="00E11DA2" w:rsidP="003967FE">
      <w:pPr>
        <w:spacing w:line="240" w:lineRule="auto"/>
        <w:jc w:val="both"/>
        <w:rPr>
          <w:sz w:val="24"/>
          <w:szCs w:val="24"/>
        </w:rPr>
      </w:pPr>
      <w:r w:rsidRPr="00F84389">
        <w:rPr>
          <w:sz w:val="24"/>
          <w:szCs w:val="24"/>
        </w:rPr>
        <w:t xml:space="preserve">In January of 1963, </w:t>
      </w:r>
      <w:r w:rsidR="00F97471" w:rsidRPr="00F84389">
        <w:rPr>
          <w:sz w:val="24"/>
          <w:szCs w:val="24"/>
        </w:rPr>
        <w:t xml:space="preserve">based on tests conducted in this respected laboratory, </w:t>
      </w:r>
      <w:r w:rsidRPr="00F84389">
        <w:rPr>
          <w:sz w:val="24"/>
          <w:szCs w:val="24"/>
        </w:rPr>
        <w:t>the director of Battelle Laboratories issued a letter stating</w:t>
      </w:r>
      <w:r w:rsidR="00A77183" w:rsidRPr="00F84389">
        <w:rPr>
          <w:sz w:val="24"/>
          <w:szCs w:val="24"/>
        </w:rPr>
        <w:t>:</w:t>
      </w:r>
      <w:r w:rsidRPr="00F84389">
        <w:rPr>
          <w:sz w:val="24"/>
          <w:szCs w:val="24"/>
        </w:rPr>
        <w:t xml:space="preserve"> </w:t>
      </w:r>
      <w:r w:rsidR="00A77183" w:rsidRPr="00F84389">
        <w:rPr>
          <w:sz w:val="24"/>
          <w:szCs w:val="24"/>
        </w:rPr>
        <w:t>“</w:t>
      </w:r>
      <w:r w:rsidRPr="00F84389">
        <w:rPr>
          <w:sz w:val="24"/>
          <w:szCs w:val="24"/>
        </w:rPr>
        <w:t xml:space="preserve">Sheridan’s hypothesis has a good probability of being correct, </w:t>
      </w:r>
      <w:r w:rsidR="00F97471" w:rsidRPr="00F84389">
        <w:rPr>
          <w:sz w:val="24"/>
          <w:szCs w:val="24"/>
        </w:rPr>
        <w:t>that his hypothesis represents the best tool we know of for a breakthrough of major significance in our understanding of and control of cancer and should lead to a more complete understanding of many basic biological phenomenon- cell division, protein synthesis, tissue regeneration, wound healing, keloid scar formation, malignancy, and senescence.</w:t>
      </w:r>
      <w:r w:rsidR="00AB65C8" w:rsidRPr="00F84389">
        <w:rPr>
          <w:sz w:val="24"/>
          <w:szCs w:val="24"/>
        </w:rPr>
        <w:t>”</w:t>
      </w:r>
    </w:p>
    <w:p w:rsidR="00CA3E39" w:rsidRPr="00F84389" w:rsidRDefault="00AB65C8" w:rsidP="003967FE">
      <w:pPr>
        <w:spacing w:line="240" w:lineRule="auto"/>
        <w:jc w:val="both"/>
        <w:rPr>
          <w:sz w:val="24"/>
          <w:szCs w:val="24"/>
        </w:rPr>
      </w:pPr>
      <w:r w:rsidRPr="00F84389">
        <w:rPr>
          <w:sz w:val="24"/>
          <w:szCs w:val="24"/>
        </w:rPr>
        <w:t>D</w:t>
      </w:r>
      <w:r w:rsidR="00FF6664" w:rsidRPr="00F84389">
        <w:rPr>
          <w:sz w:val="24"/>
          <w:szCs w:val="24"/>
        </w:rPr>
        <w:t>espite this impressive</w:t>
      </w:r>
      <w:r w:rsidR="00900898" w:rsidRPr="00F84389">
        <w:rPr>
          <w:sz w:val="24"/>
          <w:szCs w:val="24"/>
        </w:rPr>
        <w:t xml:space="preserve"> conclusion written by t</w:t>
      </w:r>
      <w:r w:rsidR="00111D28" w:rsidRPr="00F84389">
        <w:rPr>
          <w:sz w:val="24"/>
          <w:szCs w:val="24"/>
        </w:rPr>
        <w:t xml:space="preserve">he director of this highly </w:t>
      </w:r>
      <w:r w:rsidR="003167D4" w:rsidRPr="00F84389">
        <w:rPr>
          <w:sz w:val="24"/>
          <w:szCs w:val="24"/>
        </w:rPr>
        <w:t>renowned</w:t>
      </w:r>
      <w:r w:rsidR="00900898" w:rsidRPr="00F84389">
        <w:rPr>
          <w:sz w:val="24"/>
          <w:szCs w:val="24"/>
        </w:rPr>
        <w:t xml:space="preserve"> laboratory and </w:t>
      </w:r>
      <w:r w:rsidR="00CA3E39" w:rsidRPr="00F84389">
        <w:rPr>
          <w:sz w:val="24"/>
          <w:szCs w:val="24"/>
        </w:rPr>
        <w:t>after ten months of assessing the formula which achieved very good results against cancer in the laborator</w:t>
      </w:r>
      <w:r w:rsidRPr="00F84389">
        <w:rPr>
          <w:sz w:val="24"/>
          <w:szCs w:val="24"/>
        </w:rPr>
        <w:t>y, the NCI</w:t>
      </w:r>
      <w:r w:rsidR="00CA3E39" w:rsidRPr="00F84389">
        <w:rPr>
          <w:sz w:val="24"/>
          <w:szCs w:val="24"/>
        </w:rPr>
        <w:t xml:space="preserve"> used a </w:t>
      </w:r>
      <w:r w:rsidR="009C0036" w:rsidRPr="00F84389">
        <w:rPr>
          <w:sz w:val="24"/>
          <w:szCs w:val="24"/>
        </w:rPr>
        <w:t>flawed</w:t>
      </w:r>
      <w:r w:rsidR="00CA3E39" w:rsidRPr="00F84389">
        <w:rPr>
          <w:sz w:val="24"/>
          <w:szCs w:val="24"/>
        </w:rPr>
        <w:t xml:space="preserve"> range of measures to determine that the formula was proven to be ineffective</w:t>
      </w:r>
      <w:r w:rsidR="001B6E9C" w:rsidRPr="00F84389">
        <w:rPr>
          <w:sz w:val="24"/>
          <w:szCs w:val="24"/>
        </w:rPr>
        <w:t xml:space="preserve"> in laboratory studies</w:t>
      </w:r>
      <w:r w:rsidR="00CA3E39" w:rsidRPr="00F84389">
        <w:rPr>
          <w:sz w:val="24"/>
          <w:szCs w:val="24"/>
        </w:rPr>
        <w:t xml:space="preserve">. </w:t>
      </w:r>
      <w:r w:rsidR="009C0036" w:rsidRPr="00F84389">
        <w:rPr>
          <w:sz w:val="24"/>
          <w:szCs w:val="24"/>
        </w:rPr>
        <w:t xml:space="preserve">Read more about this </w:t>
      </w:r>
      <w:r w:rsidR="001B6E9C" w:rsidRPr="00F84389">
        <w:rPr>
          <w:sz w:val="24"/>
          <w:szCs w:val="24"/>
        </w:rPr>
        <w:t xml:space="preserve">flawed </w:t>
      </w:r>
      <w:r w:rsidR="009C0036" w:rsidRPr="00F84389">
        <w:rPr>
          <w:sz w:val="24"/>
          <w:szCs w:val="24"/>
        </w:rPr>
        <w:t xml:space="preserve">study at </w:t>
      </w:r>
      <w:hyperlink r:id="rId8" w:history="1">
        <w:r w:rsidR="00ED7839" w:rsidRPr="0032607E">
          <w:rPr>
            <w:rStyle w:val="Hyperlink"/>
            <w:rFonts w:ascii="Calibri" w:hAnsi="Calibri"/>
            <w:color w:val="auto"/>
            <w:sz w:val="24"/>
            <w:szCs w:val="24"/>
            <w:u w:val="none"/>
          </w:rPr>
          <w:t>http://alternativecancer.us/testr.htm</w:t>
        </w:r>
      </w:hyperlink>
      <w:r w:rsidR="00ED7839" w:rsidRPr="0032607E">
        <w:rPr>
          <w:sz w:val="24"/>
          <w:szCs w:val="24"/>
        </w:rPr>
        <w:t>.</w:t>
      </w:r>
      <w:r w:rsidR="00ED7839" w:rsidRPr="00F84389">
        <w:rPr>
          <w:sz w:val="24"/>
          <w:szCs w:val="24"/>
        </w:rPr>
        <w:t xml:space="preserve">  </w:t>
      </w:r>
      <w:r w:rsidR="003A194F" w:rsidRPr="00F84389">
        <w:rPr>
          <w:sz w:val="24"/>
          <w:szCs w:val="24"/>
        </w:rPr>
        <w:t>Even though Sheridan pointed out their flawed methodology, f</w:t>
      </w:r>
      <w:r w:rsidR="00ED7839" w:rsidRPr="00F84389">
        <w:rPr>
          <w:sz w:val="24"/>
          <w:szCs w:val="24"/>
        </w:rPr>
        <w:t xml:space="preserve">urther </w:t>
      </w:r>
      <w:r w:rsidR="00CA3E39" w:rsidRPr="00F84389">
        <w:rPr>
          <w:sz w:val="24"/>
          <w:szCs w:val="24"/>
        </w:rPr>
        <w:t>funding for research dried up</w:t>
      </w:r>
      <w:r w:rsidR="00262027" w:rsidRPr="00F84389">
        <w:rPr>
          <w:sz w:val="24"/>
          <w:szCs w:val="24"/>
        </w:rPr>
        <w:t xml:space="preserve"> as a result and the project was considered dead</w:t>
      </w:r>
      <w:r w:rsidR="00CA3E39" w:rsidRPr="00F84389">
        <w:rPr>
          <w:sz w:val="24"/>
          <w:szCs w:val="24"/>
        </w:rPr>
        <w:t>.</w:t>
      </w:r>
    </w:p>
    <w:p w:rsidR="001676E7" w:rsidRPr="00F84389" w:rsidRDefault="001676E7" w:rsidP="003967FE">
      <w:pPr>
        <w:spacing w:line="240" w:lineRule="auto"/>
        <w:jc w:val="both"/>
        <w:rPr>
          <w:sz w:val="24"/>
          <w:szCs w:val="24"/>
        </w:rPr>
      </w:pPr>
      <w:r w:rsidRPr="00F84389">
        <w:rPr>
          <w:sz w:val="24"/>
          <w:szCs w:val="24"/>
        </w:rPr>
        <w:t>Sheridan became disillusioned with the medical establishment but never gave up his dream to provide his cancer cure for all of mankind</w:t>
      </w:r>
      <w:r w:rsidR="00900AD0" w:rsidRPr="00F84389">
        <w:rPr>
          <w:sz w:val="24"/>
          <w:szCs w:val="24"/>
        </w:rPr>
        <w:t xml:space="preserve"> – “for all of God’s children” as he was known to say</w:t>
      </w:r>
      <w:r w:rsidRPr="00F84389">
        <w:rPr>
          <w:sz w:val="24"/>
          <w:szCs w:val="24"/>
        </w:rPr>
        <w:t xml:space="preserve">. </w:t>
      </w:r>
      <w:r w:rsidR="0032607E">
        <w:rPr>
          <w:sz w:val="24"/>
          <w:szCs w:val="24"/>
        </w:rPr>
        <w:t xml:space="preserve"> </w:t>
      </w:r>
      <w:r w:rsidRPr="00F84389">
        <w:rPr>
          <w:sz w:val="24"/>
          <w:szCs w:val="24"/>
        </w:rPr>
        <w:t xml:space="preserve">Therefore, he came up with a plan to bypass the bloated bureaucracy </w:t>
      </w:r>
      <w:r w:rsidR="00F81FBD" w:rsidRPr="00F84389">
        <w:rPr>
          <w:sz w:val="24"/>
          <w:szCs w:val="24"/>
        </w:rPr>
        <w:t xml:space="preserve">and self interest groups </w:t>
      </w:r>
      <w:r w:rsidRPr="00F84389">
        <w:rPr>
          <w:sz w:val="24"/>
          <w:szCs w:val="24"/>
        </w:rPr>
        <w:t xml:space="preserve">which </w:t>
      </w:r>
      <w:r w:rsidR="00926CC4" w:rsidRPr="00F84389">
        <w:rPr>
          <w:sz w:val="24"/>
          <w:szCs w:val="24"/>
        </w:rPr>
        <w:t xml:space="preserve">for decades </w:t>
      </w:r>
      <w:r w:rsidR="00900AD0" w:rsidRPr="00F84389">
        <w:rPr>
          <w:sz w:val="24"/>
          <w:szCs w:val="24"/>
        </w:rPr>
        <w:t xml:space="preserve">had </w:t>
      </w:r>
      <w:r w:rsidR="00926CC4" w:rsidRPr="00F84389">
        <w:rPr>
          <w:sz w:val="24"/>
          <w:szCs w:val="24"/>
        </w:rPr>
        <w:t xml:space="preserve">continuously </w:t>
      </w:r>
      <w:r w:rsidRPr="00F84389">
        <w:rPr>
          <w:sz w:val="24"/>
          <w:szCs w:val="24"/>
        </w:rPr>
        <w:t xml:space="preserve">curtailed his </w:t>
      </w:r>
      <w:r w:rsidR="00F81FBD" w:rsidRPr="00F84389">
        <w:rPr>
          <w:sz w:val="24"/>
          <w:szCs w:val="24"/>
        </w:rPr>
        <w:t>dream.</w:t>
      </w:r>
      <w:r w:rsidRPr="00F84389">
        <w:rPr>
          <w:sz w:val="24"/>
          <w:szCs w:val="24"/>
        </w:rPr>
        <w:t xml:space="preserve"> </w:t>
      </w:r>
      <w:r w:rsidR="0032607E">
        <w:rPr>
          <w:sz w:val="24"/>
          <w:szCs w:val="24"/>
        </w:rPr>
        <w:t xml:space="preserve"> </w:t>
      </w:r>
      <w:r w:rsidR="00F81FBD" w:rsidRPr="00F84389">
        <w:rPr>
          <w:sz w:val="24"/>
          <w:szCs w:val="24"/>
        </w:rPr>
        <w:t>H</w:t>
      </w:r>
      <w:r w:rsidRPr="00F84389">
        <w:rPr>
          <w:sz w:val="24"/>
          <w:szCs w:val="24"/>
        </w:rPr>
        <w:t xml:space="preserve">e </w:t>
      </w:r>
      <w:r w:rsidR="00E2271E" w:rsidRPr="00F84389">
        <w:rPr>
          <w:sz w:val="24"/>
          <w:szCs w:val="24"/>
        </w:rPr>
        <w:t>did something that was unprecedented; he started giving his anti-cancer</w:t>
      </w:r>
      <w:r w:rsidRPr="00F84389">
        <w:rPr>
          <w:sz w:val="24"/>
          <w:szCs w:val="24"/>
        </w:rPr>
        <w:t xml:space="preserve"> formula away free of charge from 1972 to 1983 and tracked the long term </w:t>
      </w:r>
      <w:r w:rsidR="00DC1DE7" w:rsidRPr="00F84389">
        <w:rPr>
          <w:sz w:val="24"/>
          <w:szCs w:val="24"/>
        </w:rPr>
        <w:t>clinical results</w:t>
      </w:r>
      <w:r w:rsidR="00E2271E" w:rsidRPr="00F84389">
        <w:rPr>
          <w:sz w:val="24"/>
          <w:szCs w:val="24"/>
        </w:rPr>
        <w:t xml:space="preserve"> on</w:t>
      </w:r>
      <w:r w:rsidRPr="00F84389">
        <w:rPr>
          <w:sz w:val="24"/>
          <w:szCs w:val="24"/>
        </w:rPr>
        <w:t xml:space="preserve"> all his patients. </w:t>
      </w:r>
      <w:r w:rsidR="0032607E">
        <w:rPr>
          <w:sz w:val="24"/>
          <w:szCs w:val="24"/>
        </w:rPr>
        <w:t xml:space="preserve"> </w:t>
      </w:r>
      <w:r w:rsidR="00B85938" w:rsidRPr="00F84389">
        <w:rPr>
          <w:sz w:val="24"/>
          <w:szCs w:val="24"/>
        </w:rPr>
        <w:t xml:space="preserve">The results with terminal </w:t>
      </w:r>
      <w:r w:rsidR="00F81FBD" w:rsidRPr="00F84389">
        <w:rPr>
          <w:sz w:val="24"/>
          <w:szCs w:val="24"/>
        </w:rPr>
        <w:t xml:space="preserve">cancer </w:t>
      </w:r>
      <w:r w:rsidR="00B85938" w:rsidRPr="00F84389">
        <w:rPr>
          <w:sz w:val="24"/>
          <w:szCs w:val="24"/>
        </w:rPr>
        <w:t>patients were miraculous.</w:t>
      </w:r>
      <w:r w:rsidR="0032607E">
        <w:rPr>
          <w:sz w:val="24"/>
          <w:szCs w:val="24"/>
        </w:rPr>
        <w:t xml:space="preserve">  </w:t>
      </w:r>
      <w:r w:rsidR="00B85938" w:rsidRPr="00F84389">
        <w:rPr>
          <w:sz w:val="24"/>
          <w:szCs w:val="24"/>
        </w:rPr>
        <w:t xml:space="preserve">Word of these </w:t>
      </w:r>
      <w:r w:rsidR="006606BE" w:rsidRPr="00F84389">
        <w:rPr>
          <w:sz w:val="24"/>
          <w:szCs w:val="24"/>
        </w:rPr>
        <w:t xml:space="preserve">miracle </w:t>
      </w:r>
      <w:r w:rsidR="00B85938" w:rsidRPr="00F84389">
        <w:rPr>
          <w:sz w:val="24"/>
          <w:szCs w:val="24"/>
        </w:rPr>
        <w:t xml:space="preserve">cures spread rapidly and a large following of people were flocking </w:t>
      </w:r>
      <w:r w:rsidR="00D24C2C" w:rsidRPr="00F84389">
        <w:rPr>
          <w:sz w:val="24"/>
          <w:szCs w:val="24"/>
        </w:rPr>
        <w:t xml:space="preserve">to </w:t>
      </w:r>
      <w:r w:rsidR="00B85938" w:rsidRPr="00F84389">
        <w:rPr>
          <w:sz w:val="24"/>
          <w:szCs w:val="24"/>
        </w:rPr>
        <w:t>his Roseville</w:t>
      </w:r>
      <w:r w:rsidR="006773AB" w:rsidRPr="00F84389">
        <w:rPr>
          <w:sz w:val="24"/>
          <w:szCs w:val="24"/>
        </w:rPr>
        <w:t xml:space="preserve"> Michigan</w:t>
      </w:r>
      <w:r w:rsidR="00B85938" w:rsidRPr="00F84389">
        <w:rPr>
          <w:sz w:val="24"/>
          <w:szCs w:val="24"/>
        </w:rPr>
        <w:t xml:space="preserve"> home to get their free supply of the Entelev formula.</w:t>
      </w:r>
      <w:r w:rsidR="00BB3622" w:rsidRPr="00F84389">
        <w:rPr>
          <w:sz w:val="24"/>
          <w:szCs w:val="24"/>
        </w:rPr>
        <w:t xml:space="preserve"> </w:t>
      </w:r>
    </w:p>
    <w:p w:rsidR="00BB3622" w:rsidRPr="00F84389" w:rsidRDefault="00BB3622" w:rsidP="003967FE">
      <w:pPr>
        <w:spacing w:line="240" w:lineRule="auto"/>
        <w:jc w:val="both"/>
        <w:rPr>
          <w:sz w:val="24"/>
          <w:szCs w:val="24"/>
        </w:rPr>
      </w:pPr>
      <w:r w:rsidRPr="00F84389">
        <w:rPr>
          <w:sz w:val="24"/>
          <w:szCs w:val="24"/>
        </w:rPr>
        <w:t xml:space="preserve">In February of 1982 Sheridan compiled his clinical results of 103 terminal cancer patients that were treated for </w:t>
      </w:r>
      <w:r w:rsidR="0032607E">
        <w:rPr>
          <w:sz w:val="24"/>
          <w:szCs w:val="24"/>
        </w:rPr>
        <w:t>seven</w:t>
      </w:r>
      <w:r w:rsidRPr="00F84389">
        <w:rPr>
          <w:sz w:val="24"/>
          <w:szCs w:val="24"/>
        </w:rPr>
        <w:t xml:space="preserve"> years. </w:t>
      </w:r>
      <w:r w:rsidR="0032607E">
        <w:rPr>
          <w:sz w:val="24"/>
          <w:szCs w:val="24"/>
        </w:rPr>
        <w:t xml:space="preserve"> </w:t>
      </w:r>
      <w:r w:rsidRPr="00F84389">
        <w:rPr>
          <w:sz w:val="24"/>
          <w:szCs w:val="24"/>
        </w:rPr>
        <w:t xml:space="preserve">Since </w:t>
      </w:r>
      <w:r w:rsidR="00A3124F" w:rsidRPr="00F84389">
        <w:rPr>
          <w:sz w:val="24"/>
          <w:szCs w:val="24"/>
        </w:rPr>
        <w:t>Entelev/</w:t>
      </w:r>
      <w:r w:rsidRPr="00F84389">
        <w:rPr>
          <w:sz w:val="24"/>
          <w:szCs w:val="24"/>
        </w:rPr>
        <w:t xml:space="preserve">Cantron is a slow acting treatment, any patient that did not survive during the first </w:t>
      </w:r>
      <w:r w:rsidR="0032607E">
        <w:rPr>
          <w:sz w:val="24"/>
          <w:szCs w:val="24"/>
        </w:rPr>
        <w:t>three</w:t>
      </w:r>
      <w:r w:rsidRPr="00F84389">
        <w:rPr>
          <w:sz w:val="24"/>
          <w:szCs w:val="24"/>
        </w:rPr>
        <w:t xml:space="preserve"> months was eliminated from the statistics</w:t>
      </w:r>
      <w:r w:rsidR="00BB2B70" w:rsidRPr="00F84389">
        <w:rPr>
          <w:sz w:val="24"/>
          <w:szCs w:val="24"/>
        </w:rPr>
        <w:t>, with the rationale that it did not have enough time to work</w:t>
      </w:r>
      <w:r w:rsidRPr="00F84389">
        <w:rPr>
          <w:sz w:val="24"/>
          <w:szCs w:val="24"/>
        </w:rPr>
        <w:t>.</w:t>
      </w:r>
      <w:r w:rsidR="0032607E">
        <w:rPr>
          <w:sz w:val="24"/>
          <w:szCs w:val="24"/>
        </w:rPr>
        <w:t xml:space="preserve">  </w:t>
      </w:r>
      <w:r w:rsidRPr="00F84389">
        <w:rPr>
          <w:sz w:val="24"/>
          <w:szCs w:val="24"/>
        </w:rPr>
        <w:t xml:space="preserve">Of the 103 patients </w:t>
      </w:r>
      <w:r w:rsidR="00333425" w:rsidRPr="00F84389">
        <w:rPr>
          <w:sz w:val="24"/>
          <w:szCs w:val="24"/>
        </w:rPr>
        <w:t>in the study</w:t>
      </w:r>
      <w:r w:rsidRPr="00F84389">
        <w:rPr>
          <w:sz w:val="24"/>
          <w:szCs w:val="24"/>
        </w:rPr>
        <w:t>, 71 surviv</w:t>
      </w:r>
      <w:r w:rsidR="00A3124F" w:rsidRPr="00F84389">
        <w:rPr>
          <w:sz w:val="24"/>
          <w:szCs w:val="24"/>
        </w:rPr>
        <w:t xml:space="preserve">ed the first </w:t>
      </w:r>
      <w:r w:rsidR="0032607E">
        <w:rPr>
          <w:sz w:val="24"/>
          <w:szCs w:val="24"/>
        </w:rPr>
        <w:t>three</w:t>
      </w:r>
      <w:r w:rsidR="00A3124F" w:rsidRPr="00F84389">
        <w:rPr>
          <w:sz w:val="24"/>
          <w:szCs w:val="24"/>
        </w:rPr>
        <w:t xml:space="preserve"> months and 55 </w:t>
      </w:r>
      <w:r w:rsidRPr="00F84389">
        <w:rPr>
          <w:sz w:val="24"/>
          <w:szCs w:val="24"/>
        </w:rPr>
        <w:t>su</w:t>
      </w:r>
      <w:r w:rsidR="00A304C8" w:rsidRPr="00F84389">
        <w:rPr>
          <w:sz w:val="24"/>
          <w:szCs w:val="24"/>
        </w:rPr>
        <w:t>rvived the</w:t>
      </w:r>
      <w:r w:rsidR="00C60ABC" w:rsidRPr="00F84389">
        <w:rPr>
          <w:sz w:val="24"/>
          <w:szCs w:val="24"/>
        </w:rPr>
        <w:t xml:space="preserve"> full</w:t>
      </w:r>
      <w:r w:rsidR="00A304C8" w:rsidRPr="00F84389">
        <w:rPr>
          <w:sz w:val="24"/>
          <w:szCs w:val="24"/>
        </w:rPr>
        <w:t xml:space="preserve"> </w:t>
      </w:r>
      <w:r w:rsidR="0032607E">
        <w:rPr>
          <w:sz w:val="24"/>
          <w:szCs w:val="24"/>
        </w:rPr>
        <w:t>seven</w:t>
      </w:r>
      <w:r w:rsidR="00A304C8" w:rsidRPr="00F84389">
        <w:rPr>
          <w:sz w:val="24"/>
          <w:szCs w:val="24"/>
        </w:rPr>
        <w:t xml:space="preserve"> years. That is a 78 % positive response on termi</w:t>
      </w:r>
      <w:r w:rsidR="00B779BF" w:rsidRPr="00F84389">
        <w:rPr>
          <w:sz w:val="24"/>
          <w:szCs w:val="24"/>
        </w:rPr>
        <w:t>nal cancer patients (55/71=77.5</w:t>
      </w:r>
      <w:r w:rsidR="00A304C8" w:rsidRPr="00F84389">
        <w:rPr>
          <w:sz w:val="24"/>
          <w:szCs w:val="24"/>
        </w:rPr>
        <w:t xml:space="preserve">%). Even if you include all of the patients that did not survive the first </w:t>
      </w:r>
      <w:r w:rsidR="0032607E">
        <w:rPr>
          <w:sz w:val="24"/>
          <w:szCs w:val="24"/>
        </w:rPr>
        <w:t xml:space="preserve">three </w:t>
      </w:r>
      <w:r w:rsidR="00A304C8" w:rsidRPr="00F84389">
        <w:rPr>
          <w:sz w:val="24"/>
          <w:szCs w:val="24"/>
        </w:rPr>
        <w:t>months</w:t>
      </w:r>
      <w:r w:rsidR="00C60ABC" w:rsidRPr="00F84389">
        <w:rPr>
          <w:sz w:val="24"/>
          <w:szCs w:val="24"/>
        </w:rPr>
        <w:t>,</w:t>
      </w:r>
      <w:r w:rsidR="00A304C8" w:rsidRPr="00F84389">
        <w:rPr>
          <w:sz w:val="24"/>
          <w:szCs w:val="24"/>
        </w:rPr>
        <w:t xml:space="preserve"> there was still an incredibly</w:t>
      </w:r>
      <w:r w:rsidR="00C60ABC" w:rsidRPr="00F84389">
        <w:rPr>
          <w:sz w:val="24"/>
          <w:szCs w:val="24"/>
        </w:rPr>
        <w:t xml:space="preserve"> impressive 54% positive result</w:t>
      </w:r>
      <w:r w:rsidR="00A304C8" w:rsidRPr="00F84389">
        <w:rPr>
          <w:sz w:val="24"/>
          <w:szCs w:val="24"/>
        </w:rPr>
        <w:t xml:space="preserve"> on termina</w:t>
      </w:r>
      <w:r w:rsidR="00B779BF" w:rsidRPr="00F84389">
        <w:rPr>
          <w:sz w:val="24"/>
          <w:szCs w:val="24"/>
        </w:rPr>
        <w:t>l cancer patients (55/103=53.4</w:t>
      </w:r>
      <w:r w:rsidR="00A304C8" w:rsidRPr="00F84389">
        <w:rPr>
          <w:sz w:val="24"/>
          <w:szCs w:val="24"/>
        </w:rPr>
        <w:t>%). Sheridan</w:t>
      </w:r>
      <w:r w:rsidR="00BB2B70" w:rsidRPr="00F84389">
        <w:rPr>
          <w:sz w:val="24"/>
          <w:szCs w:val="24"/>
        </w:rPr>
        <w:t xml:space="preserve"> further noted that this high percentage of positive responses held up </w:t>
      </w:r>
      <w:r w:rsidR="00BB2B70" w:rsidRPr="0032607E">
        <w:rPr>
          <w:sz w:val="24"/>
          <w:szCs w:val="24"/>
        </w:rPr>
        <w:t>in approximately 600 other patients that he observed</w:t>
      </w:r>
      <w:r w:rsidR="00BB2B70" w:rsidRPr="00F84389">
        <w:rPr>
          <w:sz w:val="24"/>
          <w:szCs w:val="24"/>
        </w:rPr>
        <w:t>.</w:t>
      </w:r>
      <w:r w:rsidR="00C60ABC" w:rsidRPr="00F84389">
        <w:rPr>
          <w:sz w:val="24"/>
          <w:szCs w:val="24"/>
        </w:rPr>
        <w:t xml:space="preserve"> Below is a table of the different types of cancer</w:t>
      </w:r>
      <w:r w:rsidR="002D2D1B" w:rsidRPr="00F84389">
        <w:rPr>
          <w:sz w:val="24"/>
          <w:szCs w:val="24"/>
        </w:rPr>
        <w:t xml:space="preserve"> that were treated with Entelev</w:t>
      </w:r>
      <w:r w:rsidR="00C60ABC" w:rsidRPr="00F84389">
        <w:rPr>
          <w:sz w:val="24"/>
          <w:szCs w:val="24"/>
        </w:rPr>
        <w:t>:</w:t>
      </w:r>
    </w:p>
    <w:tbl>
      <w:tblPr>
        <w:tblStyle w:val="TableGrid"/>
        <w:tblW w:w="0" w:type="auto"/>
        <w:tblLook w:val="04A0" w:firstRow="1" w:lastRow="0" w:firstColumn="1" w:lastColumn="0" w:noHBand="0" w:noVBand="1"/>
      </w:tblPr>
      <w:tblGrid>
        <w:gridCol w:w="3080"/>
        <w:gridCol w:w="3081"/>
        <w:gridCol w:w="3081"/>
      </w:tblGrid>
      <w:tr w:rsidR="00C60ABC" w:rsidRPr="00F84389" w:rsidTr="00C60ABC">
        <w:tc>
          <w:tcPr>
            <w:tcW w:w="3080" w:type="dxa"/>
          </w:tcPr>
          <w:p w:rsidR="00C60ABC" w:rsidRPr="00F84389" w:rsidRDefault="00173E40" w:rsidP="003967FE">
            <w:pPr>
              <w:jc w:val="center"/>
              <w:rPr>
                <w:b/>
                <w:sz w:val="24"/>
                <w:szCs w:val="24"/>
              </w:rPr>
            </w:pPr>
            <w:r w:rsidRPr="00F84389">
              <w:rPr>
                <w:b/>
                <w:sz w:val="24"/>
                <w:szCs w:val="24"/>
              </w:rPr>
              <w:t xml:space="preserve">Location of Primary in </w:t>
            </w:r>
            <w:r w:rsidR="00C60ABC" w:rsidRPr="00F84389">
              <w:rPr>
                <w:b/>
                <w:sz w:val="24"/>
                <w:szCs w:val="24"/>
              </w:rPr>
              <w:t>Survivors</w:t>
            </w:r>
          </w:p>
        </w:tc>
        <w:tc>
          <w:tcPr>
            <w:tcW w:w="3081" w:type="dxa"/>
          </w:tcPr>
          <w:p w:rsidR="00C60ABC" w:rsidRPr="00F84389" w:rsidRDefault="00C60ABC" w:rsidP="003967FE">
            <w:pPr>
              <w:jc w:val="center"/>
              <w:rPr>
                <w:b/>
                <w:sz w:val="24"/>
                <w:szCs w:val="24"/>
              </w:rPr>
            </w:pPr>
            <w:r w:rsidRPr="00F84389">
              <w:rPr>
                <w:b/>
                <w:sz w:val="24"/>
                <w:szCs w:val="24"/>
              </w:rPr>
              <w:t>Patients Surviving 3 months</w:t>
            </w:r>
          </w:p>
        </w:tc>
        <w:tc>
          <w:tcPr>
            <w:tcW w:w="3081" w:type="dxa"/>
          </w:tcPr>
          <w:p w:rsidR="00C60ABC" w:rsidRPr="00F84389" w:rsidRDefault="00C60ABC" w:rsidP="003967FE">
            <w:pPr>
              <w:jc w:val="center"/>
              <w:rPr>
                <w:b/>
                <w:sz w:val="24"/>
                <w:szCs w:val="24"/>
              </w:rPr>
            </w:pPr>
            <w:r w:rsidRPr="00F84389">
              <w:rPr>
                <w:b/>
                <w:sz w:val="24"/>
                <w:szCs w:val="24"/>
              </w:rPr>
              <w:t>Patients Surviving 7 years</w:t>
            </w:r>
          </w:p>
        </w:tc>
      </w:tr>
      <w:tr w:rsidR="00C60ABC" w:rsidRPr="00F84389" w:rsidTr="00C60ABC">
        <w:tc>
          <w:tcPr>
            <w:tcW w:w="3080" w:type="dxa"/>
          </w:tcPr>
          <w:p w:rsidR="00C60ABC" w:rsidRPr="00F84389" w:rsidRDefault="00C60ABC" w:rsidP="003967FE">
            <w:pPr>
              <w:jc w:val="center"/>
              <w:rPr>
                <w:sz w:val="24"/>
                <w:szCs w:val="24"/>
              </w:rPr>
            </w:pPr>
            <w:r w:rsidRPr="00F84389">
              <w:rPr>
                <w:sz w:val="24"/>
                <w:szCs w:val="24"/>
              </w:rPr>
              <w:t>Bladder</w:t>
            </w:r>
          </w:p>
        </w:tc>
        <w:tc>
          <w:tcPr>
            <w:tcW w:w="3081" w:type="dxa"/>
          </w:tcPr>
          <w:p w:rsidR="00C60ABC" w:rsidRPr="00F84389" w:rsidRDefault="0086255D" w:rsidP="003967FE">
            <w:pPr>
              <w:jc w:val="center"/>
              <w:rPr>
                <w:sz w:val="24"/>
                <w:szCs w:val="24"/>
              </w:rPr>
            </w:pPr>
            <w:r w:rsidRPr="00F84389">
              <w:rPr>
                <w:sz w:val="24"/>
                <w:szCs w:val="24"/>
              </w:rPr>
              <w:t>1</w:t>
            </w:r>
          </w:p>
        </w:tc>
        <w:tc>
          <w:tcPr>
            <w:tcW w:w="3081" w:type="dxa"/>
          </w:tcPr>
          <w:p w:rsidR="00C60ABC" w:rsidRPr="00F84389" w:rsidRDefault="0086255D" w:rsidP="003967FE">
            <w:pPr>
              <w:jc w:val="center"/>
              <w:rPr>
                <w:sz w:val="24"/>
                <w:szCs w:val="24"/>
              </w:rPr>
            </w:pPr>
            <w:r w:rsidRPr="00F84389">
              <w:rPr>
                <w:sz w:val="24"/>
                <w:szCs w:val="24"/>
              </w:rPr>
              <w:t>1</w:t>
            </w:r>
          </w:p>
        </w:tc>
      </w:tr>
      <w:tr w:rsidR="00C60ABC" w:rsidRPr="00F84389" w:rsidTr="00C60ABC">
        <w:tc>
          <w:tcPr>
            <w:tcW w:w="3080" w:type="dxa"/>
          </w:tcPr>
          <w:p w:rsidR="00C60ABC" w:rsidRPr="00F84389" w:rsidRDefault="00C60ABC" w:rsidP="003967FE">
            <w:pPr>
              <w:jc w:val="center"/>
              <w:rPr>
                <w:sz w:val="24"/>
                <w:szCs w:val="24"/>
              </w:rPr>
            </w:pPr>
            <w:r w:rsidRPr="00F84389">
              <w:rPr>
                <w:sz w:val="24"/>
                <w:szCs w:val="24"/>
              </w:rPr>
              <w:t>Brain</w:t>
            </w:r>
          </w:p>
        </w:tc>
        <w:tc>
          <w:tcPr>
            <w:tcW w:w="3081" w:type="dxa"/>
          </w:tcPr>
          <w:p w:rsidR="00C60ABC" w:rsidRPr="00F84389" w:rsidRDefault="0086255D" w:rsidP="003967FE">
            <w:pPr>
              <w:jc w:val="center"/>
              <w:rPr>
                <w:sz w:val="24"/>
                <w:szCs w:val="24"/>
              </w:rPr>
            </w:pPr>
            <w:r w:rsidRPr="00F84389">
              <w:rPr>
                <w:sz w:val="24"/>
                <w:szCs w:val="24"/>
              </w:rPr>
              <w:t>7</w:t>
            </w:r>
          </w:p>
        </w:tc>
        <w:tc>
          <w:tcPr>
            <w:tcW w:w="3081" w:type="dxa"/>
          </w:tcPr>
          <w:p w:rsidR="00C60ABC" w:rsidRPr="00F84389" w:rsidRDefault="0086255D" w:rsidP="003967FE">
            <w:pPr>
              <w:jc w:val="center"/>
              <w:rPr>
                <w:sz w:val="24"/>
                <w:szCs w:val="24"/>
              </w:rPr>
            </w:pPr>
            <w:r w:rsidRPr="00F84389">
              <w:rPr>
                <w:sz w:val="24"/>
                <w:szCs w:val="24"/>
              </w:rPr>
              <w:t>6</w:t>
            </w:r>
          </w:p>
        </w:tc>
      </w:tr>
      <w:tr w:rsidR="00C60ABC" w:rsidRPr="00F84389" w:rsidTr="00C60ABC">
        <w:tc>
          <w:tcPr>
            <w:tcW w:w="3080" w:type="dxa"/>
          </w:tcPr>
          <w:p w:rsidR="00C60ABC" w:rsidRPr="00F84389" w:rsidRDefault="00C60ABC" w:rsidP="003967FE">
            <w:pPr>
              <w:jc w:val="center"/>
              <w:rPr>
                <w:sz w:val="24"/>
                <w:szCs w:val="24"/>
              </w:rPr>
            </w:pPr>
            <w:r w:rsidRPr="00F84389">
              <w:rPr>
                <w:sz w:val="24"/>
                <w:szCs w:val="24"/>
              </w:rPr>
              <w:t>Breast</w:t>
            </w:r>
          </w:p>
        </w:tc>
        <w:tc>
          <w:tcPr>
            <w:tcW w:w="3081" w:type="dxa"/>
          </w:tcPr>
          <w:p w:rsidR="00C60ABC" w:rsidRPr="00F84389" w:rsidRDefault="0086255D" w:rsidP="003967FE">
            <w:pPr>
              <w:jc w:val="center"/>
              <w:rPr>
                <w:sz w:val="24"/>
                <w:szCs w:val="24"/>
              </w:rPr>
            </w:pPr>
            <w:r w:rsidRPr="00F84389">
              <w:rPr>
                <w:sz w:val="24"/>
                <w:szCs w:val="24"/>
              </w:rPr>
              <w:t>15</w:t>
            </w:r>
          </w:p>
        </w:tc>
        <w:tc>
          <w:tcPr>
            <w:tcW w:w="3081" w:type="dxa"/>
          </w:tcPr>
          <w:p w:rsidR="00C60ABC" w:rsidRPr="00F84389" w:rsidRDefault="0086255D" w:rsidP="003967FE">
            <w:pPr>
              <w:jc w:val="center"/>
              <w:rPr>
                <w:sz w:val="24"/>
                <w:szCs w:val="24"/>
              </w:rPr>
            </w:pPr>
            <w:r w:rsidRPr="00F84389">
              <w:rPr>
                <w:sz w:val="24"/>
                <w:szCs w:val="24"/>
              </w:rPr>
              <w:t>8</w:t>
            </w:r>
          </w:p>
        </w:tc>
      </w:tr>
      <w:tr w:rsidR="00C60ABC" w:rsidRPr="00F84389" w:rsidTr="00C60ABC">
        <w:tc>
          <w:tcPr>
            <w:tcW w:w="3080" w:type="dxa"/>
          </w:tcPr>
          <w:p w:rsidR="00C60ABC" w:rsidRPr="00F84389" w:rsidRDefault="00C60ABC" w:rsidP="003967FE">
            <w:pPr>
              <w:jc w:val="center"/>
              <w:rPr>
                <w:sz w:val="24"/>
                <w:szCs w:val="24"/>
              </w:rPr>
            </w:pPr>
            <w:r w:rsidRPr="00F84389">
              <w:rPr>
                <w:sz w:val="24"/>
                <w:szCs w:val="24"/>
              </w:rPr>
              <w:t>Bone</w:t>
            </w:r>
          </w:p>
        </w:tc>
        <w:tc>
          <w:tcPr>
            <w:tcW w:w="3081" w:type="dxa"/>
          </w:tcPr>
          <w:p w:rsidR="00C60ABC" w:rsidRPr="00F84389" w:rsidRDefault="0086255D" w:rsidP="003967FE">
            <w:pPr>
              <w:jc w:val="center"/>
              <w:rPr>
                <w:sz w:val="24"/>
                <w:szCs w:val="24"/>
              </w:rPr>
            </w:pPr>
            <w:r w:rsidRPr="00F84389">
              <w:rPr>
                <w:sz w:val="24"/>
                <w:szCs w:val="24"/>
              </w:rPr>
              <w:t>2</w:t>
            </w:r>
          </w:p>
        </w:tc>
        <w:tc>
          <w:tcPr>
            <w:tcW w:w="3081" w:type="dxa"/>
          </w:tcPr>
          <w:p w:rsidR="00C60ABC" w:rsidRPr="00F84389" w:rsidRDefault="0086255D" w:rsidP="003967FE">
            <w:pPr>
              <w:jc w:val="center"/>
              <w:rPr>
                <w:sz w:val="24"/>
                <w:szCs w:val="24"/>
              </w:rPr>
            </w:pPr>
            <w:r w:rsidRPr="00F84389">
              <w:rPr>
                <w:sz w:val="24"/>
                <w:szCs w:val="24"/>
              </w:rPr>
              <w:t>2</w:t>
            </w:r>
          </w:p>
        </w:tc>
      </w:tr>
      <w:tr w:rsidR="00C60ABC" w:rsidRPr="00F84389" w:rsidTr="00C60ABC">
        <w:tc>
          <w:tcPr>
            <w:tcW w:w="3080" w:type="dxa"/>
          </w:tcPr>
          <w:p w:rsidR="00C60ABC" w:rsidRPr="00F84389" w:rsidRDefault="00C60ABC" w:rsidP="003967FE">
            <w:pPr>
              <w:jc w:val="center"/>
              <w:rPr>
                <w:sz w:val="24"/>
                <w:szCs w:val="24"/>
              </w:rPr>
            </w:pPr>
            <w:r w:rsidRPr="00F84389">
              <w:rPr>
                <w:sz w:val="24"/>
                <w:szCs w:val="24"/>
              </w:rPr>
              <w:t>Colon</w:t>
            </w:r>
          </w:p>
        </w:tc>
        <w:tc>
          <w:tcPr>
            <w:tcW w:w="3081" w:type="dxa"/>
          </w:tcPr>
          <w:p w:rsidR="00C60ABC" w:rsidRPr="00F84389" w:rsidRDefault="0086255D" w:rsidP="003967FE">
            <w:pPr>
              <w:jc w:val="center"/>
              <w:rPr>
                <w:sz w:val="24"/>
                <w:szCs w:val="24"/>
              </w:rPr>
            </w:pPr>
            <w:r w:rsidRPr="00F84389">
              <w:rPr>
                <w:sz w:val="24"/>
                <w:szCs w:val="24"/>
              </w:rPr>
              <w:t>9</w:t>
            </w:r>
          </w:p>
        </w:tc>
        <w:tc>
          <w:tcPr>
            <w:tcW w:w="3081" w:type="dxa"/>
          </w:tcPr>
          <w:p w:rsidR="00C60ABC" w:rsidRPr="00F84389" w:rsidRDefault="0086255D" w:rsidP="003967FE">
            <w:pPr>
              <w:jc w:val="center"/>
              <w:rPr>
                <w:sz w:val="24"/>
                <w:szCs w:val="24"/>
              </w:rPr>
            </w:pPr>
            <w:r w:rsidRPr="00F84389">
              <w:rPr>
                <w:sz w:val="24"/>
                <w:szCs w:val="24"/>
              </w:rPr>
              <w:t>5</w:t>
            </w:r>
          </w:p>
        </w:tc>
      </w:tr>
      <w:tr w:rsidR="00C60ABC" w:rsidRPr="00F84389" w:rsidTr="00C60ABC">
        <w:tc>
          <w:tcPr>
            <w:tcW w:w="3080" w:type="dxa"/>
          </w:tcPr>
          <w:p w:rsidR="00C60ABC" w:rsidRPr="00F84389" w:rsidRDefault="0086255D" w:rsidP="003967FE">
            <w:pPr>
              <w:jc w:val="center"/>
              <w:rPr>
                <w:sz w:val="24"/>
                <w:szCs w:val="24"/>
              </w:rPr>
            </w:pPr>
            <w:r w:rsidRPr="00F84389">
              <w:rPr>
                <w:sz w:val="24"/>
                <w:szCs w:val="24"/>
              </w:rPr>
              <w:t xml:space="preserve">Lymphoma, </w:t>
            </w:r>
            <w:r w:rsidR="002C513D" w:rsidRPr="00F84389">
              <w:rPr>
                <w:sz w:val="24"/>
                <w:szCs w:val="24"/>
              </w:rPr>
              <w:t>Hodgkin’s</w:t>
            </w:r>
          </w:p>
        </w:tc>
        <w:tc>
          <w:tcPr>
            <w:tcW w:w="3081" w:type="dxa"/>
          </w:tcPr>
          <w:p w:rsidR="00C60ABC" w:rsidRPr="00F84389" w:rsidRDefault="0086255D" w:rsidP="003967FE">
            <w:pPr>
              <w:jc w:val="center"/>
              <w:rPr>
                <w:sz w:val="24"/>
                <w:szCs w:val="24"/>
              </w:rPr>
            </w:pPr>
            <w:r w:rsidRPr="00F84389">
              <w:rPr>
                <w:sz w:val="24"/>
                <w:szCs w:val="24"/>
              </w:rPr>
              <w:t>2</w:t>
            </w:r>
          </w:p>
        </w:tc>
        <w:tc>
          <w:tcPr>
            <w:tcW w:w="3081" w:type="dxa"/>
          </w:tcPr>
          <w:p w:rsidR="00C60ABC" w:rsidRPr="00F84389" w:rsidRDefault="0086255D" w:rsidP="003967FE">
            <w:pPr>
              <w:jc w:val="center"/>
              <w:rPr>
                <w:sz w:val="24"/>
                <w:szCs w:val="24"/>
              </w:rPr>
            </w:pPr>
            <w:r w:rsidRPr="00F84389">
              <w:rPr>
                <w:sz w:val="24"/>
                <w:szCs w:val="24"/>
              </w:rPr>
              <w:t>2</w:t>
            </w:r>
          </w:p>
        </w:tc>
      </w:tr>
      <w:tr w:rsidR="0086255D" w:rsidRPr="00F84389" w:rsidTr="00C60ABC">
        <w:tc>
          <w:tcPr>
            <w:tcW w:w="3080" w:type="dxa"/>
          </w:tcPr>
          <w:p w:rsidR="0086255D" w:rsidRPr="00F84389" w:rsidRDefault="0086255D" w:rsidP="003967FE">
            <w:pPr>
              <w:jc w:val="center"/>
              <w:rPr>
                <w:sz w:val="24"/>
                <w:szCs w:val="24"/>
              </w:rPr>
            </w:pPr>
            <w:r w:rsidRPr="00F84389">
              <w:rPr>
                <w:sz w:val="24"/>
                <w:szCs w:val="24"/>
              </w:rPr>
              <w:t>Lymphoma, Other</w:t>
            </w:r>
          </w:p>
        </w:tc>
        <w:tc>
          <w:tcPr>
            <w:tcW w:w="3081" w:type="dxa"/>
          </w:tcPr>
          <w:p w:rsidR="0086255D" w:rsidRPr="00F84389" w:rsidRDefault="0086255D" w:rsidP="003967FE">
            <w:pPr>
              <w:jc w:val="center"/>
              <w:rPr>
                <w:sz w:val="24"/>
                <w:szCs w:val="24"/>
              </w:rPr>
            </w:pPr>
            <w:r w:rsidRPr="00F84389">
              <w:rPr>
                <w:sz w:val="24"/>
                <w:szCs w:val="24"/>
              </w:rPr>
              <w:t>8</w:t>
            </w:r>
          </w:p>
        </w:tc>
        <w:tc>
          <w:tcPr>
            <w:tcW w:w="3081" w:type="dxa"/>
          </w:tcPr>
          <w:p w:rsidR="0086255D" w:rsidRPr="00F84389" w:rsidRDefault="0086255D" w:rsidP="003967FE">
            <w:pPr>
              <w:jc w:val="center"/>
              <w:rPr>
                <w:sz w:val="24"/>
                <w:szCs w:val="24"/>
              </w:rPr>
            </w:pPr>
            <w:r w:rsidRPr="00F84389">
              <w:rPr>
                <w:sz w:val="24"/>
                <w:szCs w:val="24"/>
              </w:rPr>
              <w:t>8</w:t>
            </w:r>
          </w:p>
        </w:tc>
      </w:tr>
      <w:tr w:rsidR="0086255D" w:rsidRPr="00F84389" w:rsidTr="00C60ABC">
        <w:tc>
          <w:tcPr>
            <w:tcW w:w="3080" w:type="dxa"/>
          </w:tcPr>
          <w:p w:rsidR="0086255D" w:rsidRPr="00F84389" w:rsidRDefault="0086255D" w:rsidP="003967FE">
            <w:pPr>
              <w:jc w:val="center"/>
              <w:rPr>
                <w:sz w:val="24"/>
                <w:szCs w:val="24"/>
              </w:rPr>
            </w:pPr>
            <w:r w:rsidRPr="00F84389">
              <w:rPr>
                <w:sz w:val="24"/>
                <w:szCs w:val="24"/>
              </w:rPr>
              <w:t>Leukaemia</w:t>
            </w:r>
          </w:p>
        </w:tc>
        <w:tc>
          <w:tcPr>
            <w:tcW w:w="3081" w:type="dxa"/>
          </w:tcPr>
          <w:p w:rsidR="0086255D" w:rsidRPr="00F84389" w:rsidRDefault="0086255D" w:rsidP="003967FE">
            <w:pPr>
              <w:jc w:val="center"/>
              <w:rPr>
                <w:sz w:val="24"/>
                <w:szCs w:val="24"/>
              </w:rPr>
            </w:pPr>
            <w:r w:rsidRPr="00F84389">
              <w:rPr>
                <w:sz w:val="24"/>
                <w:szCs w:val="24"/>
              </w:rPr>
              <w:t>4</w:t>
            </w:r>
          </w:p>
        </w:tc>
        <w:tc>
          <w:tcPr>
            <w:tcW w:w="3081" w:type="dxa"/>
          </w:tcPr>
          <w:p w:rsidR="0086255D" w:rsidRPr="00F84389" w:rsidRDefault="0086255D" w:rsidP="003967FE">
            <w:pPr>
              <w:jc w:val="center"/>
              <w:rPr>
                <w:sz w:val="24"/>
                <w:szCs w:val="24"/>
              </w:rPr>
            </w:pPr>
            <w:r w:rsidRPr="00F84389">
              <w:rPr>
                <w:sz w:val="24"/>
                <w:szCs w:val="24"/>
              </w:rPr>
              <w:t>4</w:t>
            </w:r>
          </w:p>
        </w:tc>
      </w:tr>
      <w:tr w:rsidR="0086255D" w:rsidRPr="00F84389" w:rsidTr="00C60ABC">
        <w:tc>
          <w:tcPr>
            <w:tcW w:w="3080" w:type="dxa"/>
          </w:tcPr>
          <w:p w:rsidR="0086255D" w:rsidRPr="00F84389" w:rsidRDefault="0086255D" w:rsidP="003967FE">
            <w:pPr>
              <w:jc w:val="center"/>
              <w:rPr>
                <w:sz w:val="24"/>
                <w:szCs w:val="24"/>
              </w:rPr>
            </w:pPr>
            <w:r w:rsidRPr="00F84389">
              <w:rPr>
                <w:sz w:val="24"/>
                <w:szCs w:val="24"/>
              </w:rPr>
              <w:t>Liver</w:t>
            </w:r>
          </w:p>
        </w:tc>
        <w:tc>
          <w:tcPr>
            <w:tcW w:w="3081" w:type="dxa"/>
          </w:tcPr>
          <w:p w:rsidR="0086255D" w:rsidRPr="00F84389" w:rsidRDefault="0086255D" w:rsidP="003967FE">
            <w:pPr>
              <w:jc w:val="center"/>
              <w:rPr>
                <w:sz w:val="24"/>
                <w:szCs w:val="24"/>
              </w:rPr>
            </w:pPr>
            <w:r w:rsidRPr="00F84389">
              <w:rPr>
                <w:sz w:val="24"/>
                <w:szCs w:val="24"/>
              </w:rPr>
              <w:t>2</w:t>
            </w:r>
          </w:p>
        </w:tc>
        <w:tc>
          <w:tcPr>
            <w:tcW w:w="3081" w:type="dxa"/>
          </w:tcPr>
          <w:p w:rsidR="0086255D" w:rsidRPr="00F84389" w:rsidRDefault="0086255D" w:rsidP="003967FE">
            <w:pPr>
              <w:jc w:val="center"/>
              <w:rPr>
                <w:sz w:val="24"/>
                <w:szCs w:val="24"/>
              </w:rPr>
            </w:pPr>
            <w:r w:rsidRPr="00F84389">
              <w:rPr>
                <w:sz w:val="24"/>
                <w:szCs w:val="24"/>
              </w:rPr>
              <w:t>1</w:t>
            </w:r>
          </w:p>
        </w:tc>
      </w:tr>
      <w:tr w:rsidR="0086255D" w:rsidRPr="00F84389" w:rsidTr="00C60ABC">
        <w:tc>
          <w:tcPr>
            <w:tcW w:w="3080" w:type="dxa"/>
          </w:tcPr>
          <w:p w:rsidR="0086255D" w:rsidRPr="00F84389" w:rsidRDefault="0086255D" w:rsidP="003967FE">
            <w:pPr>
              <w:jc w:val="center"/>
              <w:rPr>
                <w:sz w:val="24"/>
                <w:szCs w:val="24"/>
              </w:rPr>
            </w:pPr>
            <w:r w:rsidRPr="00F84389">
              <w:rPr>
                <w:sz w:val="24"/>
                <w:szCs w:val="24"/>
              </w:rPr>
              <w:t>Lung</w:t>
            </w:r>
          </w:p>
        </w:tc>
        <w:tc>
          <w:tcPr>
            <w:tcW w:w="3081" w:type="dxa"/>
          </w:tcPr>
          <w:p w:rsidR="0086255D" w:rsidRPr="00F84389" w:rsidRDefault="0086255D" w:rsidP="003967FE">
            <w:pPr>
              <w:jc w:val="center"/>
              <w:rPr>
                <w:sz w:val="24"/>
                <w:szCs w:val="24"/>
              </w:rPr>
            </w:pPr>
            <w:r w:rsidRPr="00F84389">
              <w:rPr>
                <w:sz w:val="24"/>
                <w:szCs w:val="24"/>
              </w:rPr>
              <w:t>8</w:t>
            </w:r>
          </w:p>
        </w:tc>
        <w:tc>
          <w:tcPr>
            <w:tcW w:w="3081" w:type="dxa"/>
          </w:tcPr>
          <w:p w:rsidR="0086255D" w:rsidRPr="00F84389" w:rsidRDefault="0086255D" w:rsidP="003967FE">
            <w:pPr>
              <w:jc w:val="center"/>
              <w:rPr>
                <w:sz w:val="24"/>
                <w:szCs w:val="24"/>
              </w:rPr>
            </w:pPr>
            <w:r w:rsidRPr="00F84389">
              <w:rPr>
                <w:sz w:val="24"/>
                <w:szCs w:val="24"/>
              </w:rPr>
              <w:t>7</w:t>
            </w:r>
          </w:p>
        </w:tc>
      </w:tr>
      <w:tr w:rsidR="0086255D" w:rsidRPr="00F84389" w:rsidTr="00C60ABC">
        <w:tc>
          <w:tcPr>
            <w:tcW w:w="3080" w:type="dxa"/>
          </w:tcPr>
          <w:p w:rsidR="0086255D" w:rsidRPr="00F84389" w:rsidRDefault="0086255D" w:rsidP="003967FE">
            <w:pPr>
              <w:jc w:val="center"/>
              <w:rPr>
                <w:sz w:val="24"/>
                <w:szCs w:val="24"/>
              </w:rPr>
            </w:pPr>
            <w:r w:rsidRPr="00F84389">
              <w:rPr>
                <w:sz w:val="24"/>
                <w:szCs w:val="24"/>
              </w:rPr>
              <w:t>Multiple Myeloma</w:t>
            </w:r>
          </w:p>
        </w:tc>
        <w:tc>
          <w:tcPr>
            <w:tcW w:w="3081" w:type="dxa"/>
          </w:tcPr>
          <w:p w:rsidR="0086255D" w:rsidRPr="00F84389" w:rsidRDefault="0086255D" w:rsidP="003967FE">
            <w:pPr>
              <w:jc w:val="center"/>
              <w:rPr>
                <w:sz w:val="24"/>
                <w:szCs w:val="24"/>
              </w:rPr>
            </w:pPr>
            <w:r w:rsidRPr="00F84389">
              <w:rPr>
                <w:sz w:val="24"/>
                <w:szCs w:val="24"/>
              </w:rPr>
              <w:t>4</w:t>
            </w:r>
          </w:p>
        </w:tc>
        <w:tc>
          <w:tcPr>
            <w:tcW w:w="3081" w:type="dxa"/>
          </w:tcPr>
          <w:p w:rsidR="0086255D" w:rsidRPr="00F84389" w:rsidRDefault="0086255D" w:rsidP="003967FE">
            <w:pPr>
              <w:jc w:val="center"/>
              <w:rPr>
                <w:sz w:val="24"/>
                <w:szCs w:val="24"/>
              </w:rPr>
            </w:pPr>
            <w:r w:rsidRPr="00F84389">
              <w:rPr>
                <w:sz w:val="24"/>
                <w:szCs w:val="24"/>
              </w:rPr>
              <w:t>3</w:t>
            </w:r>
          </w:p>
        </w:tc>
      </w:tr>
      <w:tr w:rsidR="0086255D" w:rsidRPr="00F84389" w:rsidTr="00C60ABC">
        <w:tc>
          <w:tcPr>
            <w:tcW w:w="3080" w:type="dxa"/>
          </w:tcPr>
          <w:p w:rsidR="0086255D" w:rsidRPr="00F84389" w:rsidRDefault="0086255D" w:rsidP="003967FE">
            <w:pPr>
              <w:jc w:val="center"/>
              <w:rPr>
                <w:sz w:val="24"/>
                <w:szCs w:val="24"/>
              </w:rPr>
            </w:pPr>
            <w:r w:rsidRPr="00F84389">
              <w:rPr>
                <w:sz w:val="24"/>
                <w:szCs w:val="24"/>
              </w:rPr>
              <w:t>Prostate</w:t>
            </w:r>
          </w:p>
        </w:tc>
        <w:tc>
          <w:tcPr>
            <w:tcW w:w="3081" w:type="dxa"/>
          </w:tcPr>
          <w:p w:rsidR="0086255D" w:rsidRPr="00F84389" w:rsidRDefault="0086255D" w:rsidP="003967FE">
            <w:pPr>
              <w:jc w:val="center"/>
              <w:rPr>
                <w:sz w:val="24"/>
                <w:szCs w:val="24"/>
              </w:rPr>
            </w:pPr>
            <w:r w:rsidRPr="00F84389">
              <w:rPr>
                <w:sz w:val="24"/>
                <w:szCs w:val="24"/>
              </w:rPr>
              <w:t>4</w:t>
            </w:r>
          </w:p>
        </w:tc>
        <w:tc>
          <w:tcPr>
            <w:tcW w:w="3081" w:type="dxa"/>
          </w:tcPr>
          <w:p w:rsidR="0086255D" w:rsidRPr="00F84389" w:rsidRDefault="0086255D" w:rsidP="003967FE">
            <w:pPr>
              <w:jc w:val="center"/>
              <w:rPr>
                <w:sz w:val="24"/>
                <w:szCs w:val="24"/>
              </w:rPr>
            </w:pPr>
            <w:r w:rsidRPr="00F84389">
              <w:rPr>
                <w:sz w:val="24"/>
                <w:szCs w:val="24"/>
              </w:rPr>
              <w:t>4</w:t>
            </w:r>
          </w:p>
        </w:tc>
      </w:tr>
      <w:tr w:rsidR="0086255D" w:rsidRPr="00F84389" w:rsidTr="00C60ABC">
        <w:tc>
          <w:tcPr>
            <w:tcW w:w="3080" w:type="dxa"/>
          </w:tcPr>
          <w:p w:rsidR="0086255D" w:rsidRPr="00F84389" w:rsidRDefault="0086255D" w:rsidP="003967FE">
            <w:pPr>
              <w:jc w:val="center"/>
              <w:rPr>
                <w:sz w:val="24"/>
                <w:szCs w:val="24"/>
              </w:rPr>
            </w:pPr>
            <w:r w:rsidRPr="00F84389">
              <w:rPr>
                <w:sz w:val="24"/>
                <w:szCs w:val="24"/>
              </w:rPr>
              <w:t>Skin</w:t>
            </w:r>
          </w:p>
        </w:tc>
        <w:tc>
          <w:tcPr>
            <w:tcW w:w="3081" w:type="dxa"/>
          </w:tcPr>
          <w:p w:rsidR="0086255D" w:rsidRPr="00F84389" w:rsidRDefault="0086255D" w:rsidP="003967FE">
            <w:pPr>
              <w:jc w:val="center"/>
              <w:rPr>
                <w:sz w:val="24"/>
                <w:szCs w:val="24"/>
              </w:rPr>
            </w:pPr>
            <w:r w:rsidRPr="00F84389">
              <w:rPr>
                <w:sz w:val="24"/>
                <w:szCs w:val="24"/>
              </w:rPr>
              <w:t>3</w:t>
            </w:r>
          </w:p>
        </w:tc>
        <w:tc>
          <w:tcPr>
            <w:tcW w:w="3081" w:type="dxa"/>
          </w:tcPr>
          <w:p w:rsidR="0086255D" w:rsidRPr="00F84389" w:rsidRDefault="0086255D" w:rsidP="003967FE">
            <w:pPr>
              <w:jc w:val="center"/>
              <w:rPr>
                <w:sz w:val="24"/>
                <w:szCs w:val="24"/>
              </w:rPr>
            </w:pPr>
            <w:r w:rsidRPr="00F84389">
              <w:rPr>
                <w:sz w:val="24"/>
                <w:szCs w:val="24"/>
              </w:rPr>
              <w:t>2</w:t>
            </w:r>
          </w:p>
        </w:tc>
      </w:tr>
      <w:tr w:rsidR="0086255D" w:rsidRPr="00F84389" w:rsidTr="00C60ABC">
        <w:tc>
          <w:tcPr>
            <w:tcW w:w="3080" w:type="dxa"/>
          </w:tcPr>
          <w:p w:rsidR="0086255D" w:rsidRPr="00F84389" w:rsidRDefault="0086255D" w:rsidP="003967FE">
            <w:pPr>
              <w:jc w:val="center"/>
              <w:rPr>
                <w:sz w:val="24"/>
                <w:szCs w:val="24"/>
              </w:rPr>
            </w:pPr>
            <w:r w:rsidRPr="00F84389">
              <w:rPr>
                <w:sz w:val="24"/>
                <w:szCs w:val="24"/>
              </w:rPr>
              <w:t>Throat</w:t>
            </w:r>
          </w:p>
        </w:tc>
        <w:tc>
          <w:tcPr>
            <w:tcW w:w="3081" w:type="dxa"/>
          </w:tcPr>
          <w:p w:rsidR="0086255D" w:rsidRPr="00F84389" w:rsidRDefault="0086255D" w:rsidP="003967FE">
            <w:pPr>
              <w:jc w:val="center"/>
              <w:rPr>
                <w:sz w:val="24"/>
                <w:szCs w:val="24"/>
              </w:rPr>
            </w:pPr>
            <w:r w:rsidRPr="00F84389">
              <w:rPr>
                <w:sz w:val="24"/>
                <w:szCs w:val="24"/>
              </w:rPr>
              <w:t>2</w:t>
            </w:r>
          </w:p>
        </w:tc>
        <w:tc>
          <w:tcPr>
            <w:tcW w:w="3081" w:type="dxa"/>
          </w:tcPr>
          <w:p w:rsidR="0086255D" w:rsidRPr="00F84389" w:rsidRDefault="0086255D" w:rsidP="003967FE">
            <w:pPr>
              <w:jc w:val="center"/>
              <w:rPr>
                <w:sz w:val="24"/>
                <w:szCs w:val="24"/>
              </w:rPr>
            </w:pPr>
            <w:r w:rsidRPr="00F84389">
              <w:rPr>
                <w:sz w:val="24"/>
                <w:szCs w:val="24"/>
              </w:rPr>
              <w:t>2</w:t>
            </w:r>
          </w:p>
        </w:tc>
      </w:tr>
      <w:tr w:rsidR="0086255D" w:rsidRPr="00F84389" w:rsidTr="00C60ABC">
        <w:tc>
          <w:tcPr>
            <w:tcW w:w="3080" w:type="dxa"/>
          </w:tcPr>
          <w:p w:rsidR="0086255D" w:rsidRPr="00F84389" w:rsidRDefault="0086255D" w:rsidP="003967FE">
            <w:pPr>
              <w:jc w:val="center"/>
              <w:rPr>
                <w:sz w:val="24"/>
                <w:szCs w:val="24"/>
              </w:rPr>
            </w:pPr>
            <w:r w:rsidRPr="00F84389">
              <w:rPr>
                <w:sz w:val="24"/>
                <w:szCs w:val="24"/>
              </w:rPr>
              <w:t>Totals</w:t>
            </w:r>
          </w:p>
        </w:tc>
        <w:tc>
          <w:tcPr>
            <w:tcW w:w="3081" w:type="dxa"/>
          </w:tcPr>
          <w:p w:rsidR="0086255D" w:rsidRPr="00F84389" w:rsidRDefault="00D51829" w:rsidP="003967FE">
            <w:pPr>
              <w:jc w:val="center"/>
              <w:rPr>
                <w:sz w:val="24"/>
                <w:szCs w:val="24"/>
              </w:rPr>
            </w:pPr>
            <w:r w:rsidRPr="00F84389">
              <w:rPr>
                <w:sz w:val="24"/>
                <w:szCs w:val="24"/>
              </w:rPr>
              <w:t>71</w:t>
            </w:r>
          </w:p>
        </w:tc>
        <w:tc>
          <w:tcPr>
            <w:tcW w:w="3081" w:type="dxa"/>
          </w:tcPr>
          <w:p w:rsidR="0086255D" w:rsidRPr="00F84389" w:rsidRDefault="0086255D" w:rsidP="003967FE">
            <w:pPr>
              <w:jc w:val="center"/>
              <w:rPr>
                <w:sz w:val="24"/>
                <w:szCs w:val="24"/>
              </w:rPr>
            </w:pPr>
            <w:r w:rsidRPr="00F84389">
              <w:rPr>
                <w:sz w:val="24"/>
                <w:szCs w:val="24"/>
              </w:rPr>
              <w:t>55</w:t>
            </w:r>
          </w:p>
        </w:tc>
      </w:tr>
    </w:tbl>
    <w:p w:rsidR="00C60ABC" w:rsidRPr="00F84389" w:rsidRDefault="00C60ABC" w:rsidP="003967FE">
      <w:pPr>
        <w:spacing w:line="240" w:lineRule="auto"/>
        <w:jc w:val="both"/>
        <w:rPr>
          <w:sz w:val="24"/>
          <w:szCs w:val="24"/>
        </w:rPr>
      </w:pPr>
    </w:p>
    <w:p w:rsidR="00AC71B7" w:rsidRPr="00F84389" w:rsidRDefault="00C53986" w:rsidP="003967FE">
      <w:pPr>
        <w:spacing w:line="240" w:lineRule="auto"/>
        <w:jc w:val="both"/>
        <w:rPr>
          <w:sz w:val="24"/>
          <w:szCs w:val="24"/>
        </w:rPr>
      </w:pPr>
      <w:r w:rsidRPr="00F84389">
        <w:rPr>
          <w:sz w:val="24"/>
          <w:szCs w:val="24"/>
        </w:rPr>
        <w:t>In 1982 a school teacher</w:t>
      </w:r>
      <w:r w:rsidR="00903FB1" w:rsidRPr="00F84389">
        <w:rPr>
          <w:sz w:val="24"/>
          <w:szCs w:val="24"/>
        </w:rPr>
        <w:t xml:space="preserve"> and au</w:t>
      </w:r>
      <w:r w:rsidRPr="00F84389">
        <w:rPr>
          <w:sz w:val="24"/>
          <w:szCs w:val="24"/>
        </w:rPr>
        <w:t xml:space="preserve">thor of </w:t>
      </w:r>
      <w:r w:rsidR="00C548DA" w:rsidRPr="00F84389">
        <w:rPr>
          <w:sz w:val="24"/>
          <w:szCs w:val="24"/>
        </w:rPr>
        <w:t>six</w:t>
      </w:r>
      <w:r w:rsidRPr="00F84389">
        <w:rPr>
          <w:sz w:val="24"/>
          <w:szCs w:val="24"/>
        </w:rPr>
        <w:t xml:space="preserve"> books, Don Wilson, was</w:t>
      </w:r>
      <w:r w:rsidR="00903FB1" w:rsidRPr="00F84389">
        <w:rPr>
          <w:sz w:val="24"/>
          <w:szCs w:val="24"/>
        </w:rPr>
        <w:t xml:space="preserve"> diagnosed with cancer of the colon with metastasis to the liver</w:t>
      </w:r>
      <w:r w:rsidRPr="00F84389">
        <w:rPr>
          <w:sz w:val="24"/>
          <w:szCs w:val="24"/>
        </w:rPr>
        <w:t xml:space="preserve">. </w:t>
      </w:r>
      <w:r w:rsidR="0032607E">
        <w:rPr>
          <w:sz w:val="24"/>
          <w:szCs w:val="24"/>
        </w:rPr>
        <w:t xml:space="preserve"> </w:t>
      </w:r>
      <w:r w:rsidRPr="00F84389">
        <w:rPr>
          <w:sz w:val="24"/>
          <w:szCs w:val="24"/>
        </w:rPr>
        <w:t>He</w:t>
      </w:r>
      <w:r w:rsidR="00903FB1" w:rsidRPr="00F84389">
        <w:rPr>
          <w:sz w:val="24"/>
          <w:szCs w:val="24"/>
        </w:rPr>
        <w:t xml:space="preserve"> was referred to Jim Sheridan by a nutritionally minded friend</w:t>
      </w:r>
      <w:r w:rsidR="00AE5C71" w:rsidRPr="00F84389">
        <w:rPr>
          <w:sz w:val="24"/>
          <w:szCs w:val="24"/>
        </w:rPr>
        <w:t>.</w:t>
      </w:r>
      <w:r w:rsidR="00903FB1" w:rsidRPr="00F84389">
        <w:rPr>
          <w:sz w:val="24"/>
          <w:szCs w:val="24"/>
        </w:rPr>
        <w:t xml:space="preserve"> </w:t>
      </w:r>
      <w:r w:rsidR="0032607E">
        <w:rPr>
          <w:sz w:val="24"/>
          <w:szCs w:val="24"/>
        </w:rPr>
        <w:t xml:space="preserve"> </w:t>
      </w:r>
      <w:r w:rsidR="00F63423" w:rsidRPr="00F84389">
        <w:rPr>
          <w:sz w:val="24"/>
          <w:szCs w:val="24"/>
        </w:rPr>
        <w:t>Mr Wilson described this friend</w:t>
      </w:r>
      <w:r w:rsidR="00AC71B7" w:rsidRPr="00F84389">
        <w:rPr>
          <w:sz w:val="24"/>
          <w:szCs w:val="24"/>
        </w:rPr>
        <w:t xml:space="preserve"> as practically an evangelist </w:t>
      </w:r>
      <w:r w:rsidR="005A6019" w:rsidRPr="00F84389">
        <w:rPr>
          <w:sz w:val="24"/>
          <w:szCs w:val="24"/>
        </w:rPr>
        <w:t>for Entelev</w:t>
      </w:r>
      <w:r w:rsidR="00AC71B7" w:rsidRPr="00F84389">
        <w:rPr>
          <w:sz w:val="24"/>
          <w:szCs w:val="24"/>
        </w:rPr>
        <w:t xml:space="preserve">. </w:t>
      </w:r>
      <w:r w:rsidR="0032607E">
        <w:rPr>
          <w:sz w:val="24"/>
          <w:szCs w:val="24"/>
        </w:rPr>
        <w:t xml:space="preserve"> </w:t>
      </w:r>
      <w:r w:rsidR="00AC71B7" w:rsidRPr="00F84389">
        <w:rPr>
          <w:sz w:val="24"/>
          <w:szCs w:val="24"/>
        </w:rPr>
        <w:t>This friend began describing how Sheridan’s formula had cured his own cancer</w:t>
      </w:r>
      <w:r w:rsidR="00EC1FDB" w:rsidRPr="00F84389">
        <w:rPr>
          <w:sz w:val="24"/>
          <w:szCs w:val="24"/>
        </w:rPr>
        <w:t xml:space="preserve"> and </w:t>
      </w:r>
      <w:r w:rsidR="00F63423" w:rsidRPr="00F84389">
        <w:rPr>
          <w:sz w:val="24"/>
          <w:szCs w:val="24"/>
        </w:rPr>
        <w:t xml:space="preserve">how all types of cancers were eradicated </w:t>
      </w:r>
      <w:r w:rsidR="00D4470E" w:rsidRPr="00F84389">
        <w:rPr>
          <w:sz w:val="24"/>
          <w:szCs w:val="24"/>
        </w:rPr>
        <w:t xml:space="preserve">in </w:t>
      </w:r>
      <w:r w:rsidR="00EC1FDB" w:rsidRPr="00F84389">
        <w:rPr>
          <w:sz w:val="24"/>
          <w:szCs w:val="24"/>
        </w:rPr>
        <w:t>many other people he knew</w:t>
      </w:r>
      <w:r w:rsidR="00F63423" w:rsidRPr="00F84389">
        <w:rPr>
          <w:sz w:val="24"/>
          <w:szCs w:val="24"/>
        </w:rPr>
        <w:t>.</w:t>
      </w:r>
      <w:r w:rsidR="00920595" w:rsidRPr="00F84389">
        <w:rPr>
          <w:sz w:val="24"/>
          <w:szCs w:val="24"/>
        </w:rPr>
        <w:t xml:space="preserve"> </w:t>
      </w:r>
    </w:p>
    <w:p w:rsidR="00F63423" w:rsidRPr="00F84389" w:rsidRDefault="00AE5C71" w:rsidP="003967FE">
      <w:pPr>
        <w:spacing w:line="240" w:lineRule="auto"/>
        <w:jc w:val="both"/>
        <w:rPr>
          <w:sz w:val="24"/>
          <w:szCs w:val="24"/>
        </w:rPr>
      </w:pPr>
      <w:r w:rsidRPr="00F84389">
        <w:rPr>
          <w:sz w:val="24"/>
          <w:szCs w:val="24"/>
        </w:rPr>
        <w:t xml:space="preserve">Don’s cancer was most likely caused by a high level of PBB in his blood. </w:t>
      </w:r>
      <w:r w:rsidR="0032607E">
        <w:rPr>
          <w:sz w:val="24"/>
          <w:szCs w:val="24"/>
        </w:rPr>
        <w:t xml:space="preserve"> </w:t>
      </w:r>
      <w:r w:rsidRPr="00F84389">
        <w:rPr>
          <w:sz w:val="24"/>
          <w:szCs w:val="24"/>
        </w:rPr>
        <w:t xml:space="preserve">In Michigan back in 1972 some fire repellent was accidentally dumped into the cattle feed. </w:t>
      </w:r>
      <w:r w:rsidR="0032607E">
        <w:rPr>
          <w:sz w:val="24"/>
          <w:szCs w:val="24"/>
        </w:rPr>
        <w:t xml:space="preserve"> </w:t>
      </w:r>
      <w:r w:rsidRPr="00F84389">
        <w:rPr>
          <w:sz w:val="24"/>
          <w:szCs w:val="24"/>
        </w:rPr>
        <w:t>This poison PBB chemical was then found in the meat and milk causing an outbre</w:t>
      </w:r>
      <w:r w:rsidR="00521D63" w:rsidRPr="00F84389">
        <w:rPr>
          <w:sz w:val="24"/>
          <w:szCs w:val="24"/>
        </w:rPr>
        <w:t>ak of cancer in the state</w:t>
      </w:r>
      <w:r w:rsidR="005746EF" w:rsidRPr="00F84389">
        <w:rPr>
          <w:sz w:val="24"/>
          <w:szCs w:val="24"/>
        </w:rPr>
        <w:t xml:space="preserve"> and surrounding regions</w:t>
      </w:r>
      <w:r w:rsidR="00521D63" w:rsidRPr="00F84389">
        <w:rPr>
          <w:sz w:val="24"/>
          <w:szCs w:val="24"/>
        </w:rPr>
        <w:t xml:space="preserve">. </w:t>
      </w:r>
      <w:r w:rsidR="0032607E">
        <w:rPr>
          <w:sz w:val="24"/>
          <w:szCs w:val="24"/>
        </w:rPr>
        <w:t xml:space="preserve"> </w:t>
      </w:r>
      <w:r w:rsidR="00521D63" w:rsidRPr="00F84389">
        <w:rPr>
          <w:sz w:val="24"/>
          <w:szCs w:val="24"/>
        </w:rPr>
        <w:t xml:space="preserve">Don </w:t>
      </w:r>
      <w:r w:rsidRPr="00F84389">
        <w:rPr>
          <w:sz w:val="24"/>
          <w:szCs w:val="24"/>
        </w:rPr>
        <w:t>was an avid milk drinker</w:t>
      </w:r>
      <w:r w:rsidR="00CB2061" w:rsidRPr="00F84389">
        <w:rPr>
          <w:sz w:val="24"/>
          <w:szCs w:val="24"/>
        </w:rPr>
        <w:t xml:space="preserve"> and consumed</w:t>
      </w:r>
      <w:r w:rsidRPr="00F84389">
        <w:rPr>
          <w:sz w:val="24"/>
          <w:szCs w:val="24"/>
        </w:rPr>
        <w:t xml:space="preserve"> gallons of this poison laden liquid every week.</w:t>
      </w:r>
      <w:r w:rsidR="00CB2061" w:rsidRPr="00F84389">
        <w:rPr>
          <w:sz w:val="24"/>
          <w:szCs w:val="24"/>
        </w:rPr>
        <w:t xml:space="preserve"> </w:t>
      </w:r>
      <w:r w:rsidR="0032607E">
        <w:rPr>
          <w:sz w:val="24"/>
          <w:szCs w:val="24"/>
        </w:rPr>
        <w:t xml:space="preserve"> </w:t>
      </w:r>
      <w:r w:rsidR="00CB2061" w:rsidRPr="00F84389">
        <w:rPr>
          <w:sz w:val="24"/>
          <w:szCs w:val="24"/>
        </w:rPr>
        <w:t>His doctors told him that he had a significantly higher amount of PBB in his blood than the average Michigander.</w:t>
      </w:r>
      <w:r w:rsidR="0032607E">
        <w:rPr>
          <w:sz w:val="24"/>
          <w:szCs w:val="24"/>
        </w:rPr>
        <w:t xml:space="preserve"> </w:t>
      </w:r>
      <w:r w:rsidR="00CB2061" w:rsidRPr="00F84389">
        <w:rPr>
          <w:sz w:val="24"/>
          <w:szCs w:val="24"/>
        </w:rPr>
        <w:t xml:space="preserve"> </w:t>
      </w:r>
      <w:r w:rsidR="00AC71B7" w:rsidRPr="00F84389">
        <w:rPr>
          <w:sz w:val="24"/>
          <w:szCs w:val="24"/>
        </w:rPr>
        <w:t>The doctors wanted to cut out his colon and put a chemotherapy pump in his cancer-affected liver.</w:t>
      </w:r>
      <w:r w:rsidR="00BD472D" w:rsidRPr="00F84389">
        <w:rPr>
          <w:sz w:val="24"/>
          <w:szCs w:val="24"/>
        </w:rPr>
        <w:t xml:space="preserve"> </w:t>
      </w:r>
      <w:r w:rsidR="0032607E">
        <w:rPr>
          <w:sz w:val="24"/>
          <w:szCs w:val="24"/>
        </w:rPr>
        <w:t xml:space="preserve"> </w:t>
      </w:r>
      <w:r w:rsidR="00BD472D" w:rsidRPr="00F84389">
        <w:rPr>
          <w:sz w:val="24"/>
          <w:szCs w:val="24"/>
        </w:rPr>
        <w:t>Don’s friend told him not t</w:t>
      </w:r>
      <w:r w:rsidR="005338CB" w:rsidRPr="00F84389">
        <w:rPr>
          <w:sz w:val="24"/>
          <w:szCs w:val="24"/>
        </w:rPr>
        <w:t xml:space="preserve">o let the doctor’s cut him open - </w:t>
      </w:r>
      <w:r w:rsidR="00BD472D" w:rsidRPr="00F84389">
        <w:rPr>
          <w:sz w:val="24"/>
          <w:szCs w:val="24"/>
        </w:rPr>
        <w:t>that Sherid</w:t>
      </w:r>
      <w:r w:rsidR="004548E3" w:rsidRPr="00F84389">
        <w:rPr>
          <w:sz w:val="24"/>
          <w:szCs w:val="24"/>
        </w:rPr>
        <w:t>an’s formula could cure him</w:t>
      </w:r>
      <w:r w:rsidR="005338CB" w:rsidRPr="00F84389">
        <w:rPr>
          <w:sz w:val="24"/>
          <w:szCs w:val="24"/>
        </w:rPr>
        <w:t xml:space="preserve"> as it did for hundreds of others</w:t>
      </w:r>
      <w:r w:rsidR="004548E3" w:rsidRPr="00F84389">
        <w:rPr>
          <w:sz w:val="24"/>
          <w:szCs w:val="24"/>
        </w:rPr>
        <w:t>.</w:t>
      </w:r>
      <w:r w:rsidR="0032607E">
        <w:rPr>
          <w:sz w:val="24"/>
          <w:szCs w:val="24"/>
        </w:rPr>
        <w:t xml:space="preserve"> </w:t>
      </w:r>
      <w:r w:rsidR="004548E3" w:rsidRPr="00F84389">
        <w:rPr>
          <w:sz w:val="24"/>
          <w:szCs w:val="24"/>
        </w:rPr>
        <w:t xml:space="preserve"> He</w:t>
      </w:r>
      <w:r w:rsidR="00BD472D" w:rsidRPr="00F84389">
        <w:rPr>
          <w:sz w:val="24"/>
          <w:szCs w:val="24"/>
        </w:rPr>
        <w:t xml:space="preserve"> was sceptical at first but then by chance he came in contact with a</w:t>
      </w:r>
      <w:r w:rsidR="00396F7C" w:rsidRPr="00F84389">
        <w:rPr>
          <w:sz w:val="24"/>
          <w:szCs w:val="24"/>
        </w:rPr>
        <w:t>nother person - in fact a</w:t>
      </w:r>
      <w:r w:rsidR="00BD472D" w:rsidRPr="00F84389">
        <w:rPr>
          <w:sz w:val="24"/>
          <w:szCs w:val="24"/>
        </w:rPr>
        <w:t xml:space="preserve"> physician</w:t>
      </w:r>
      <w:r w:rsidR="00396F7C" w:rsidRPr="00F84389">
        <w:rPr>
          <w:sz w:val="24"/>
          <w:szCs w:val="24"/>
        </w:rPr>
        <w:t xml:space="preserve"> -</w:t>
      </w:r>
      <w:r w:rsidR="00BD472D" w:rsidRPr="00F84389">
        <w:rPr>
          <w:sz w:val="24"/>
          <w:szCs w:val="24"/>
        </w:rPr>
        <w:t xml:space="preserve"> who had experience with Sheridan’s formula. </w:t>
      </w:r>
      <w:r w:rsidR="0032607E">
        <w:rPr>
          <w:sz w:val="24"/>
          <w:szCs w:val="24"/>
        </w:rPr>
        <w:t xml:space="preserve"> </w:t>
      </w:r>
      <w:r w:rsidR="00BD472D" w:rsidRPr="00F84389">
        <w:rPr>
          <w:sz w:val="24"/>
          <w:szCs w:val="24"/>
        </w:rPr>
        <w:t xml:space="preserve">This physician spoke of </w:t>
      </w:r>
      <w:r w:rsidR="004548E3" w:rsidRPr="00F84389">
        <w:rPr>
          <w:sz w:val="24"/>
          <w:szCs w:val="24"/>
        </w:rPr>
        <w:t xml:space="preserve">the </w:t>
      </w:r>
      <w:r w:rsidR="00BD472D" w:rsidRPr="00F84389">
        <w:rPr>
          <w:sz w:val="24"/>
          <w:szCs w:val="24"/>
        </w:rPr>
        <w:t>many cures he witnessed in his patients</w:t>
      </w:r>
      <w:r w:rsidR="007D506D" w:rsidRPr="00F84389">
        <w:rPr>
          <w:sz w:val="24"/>
          <w:szCs w:val="24"/>
        </w:rPr>
        <w:t xml:space="preserve"> </w:t>
      </w:r>
      <w:r w:rsidR="00BD472D" w:rsidRPr="00F84389">
        <w:rPr>
          <w:sz w:val="24"/>
          <w:szCs w:val="24"/>
        </w:rPr>
        <w:t>- from women afflicted with breast cancer to people</w:t>
      </w:r>
      <w:r w:rsidR="004548E3" w:rsidRPr="00F84389">
        <w:rPr>
          <w:sz w:val="24"/>
          <w:szCs w:val="24"/>
        </w:rPr>
        <w:t xml:space="preserve"> with colon cancer. </w:t>
      </w:r>
      <w:r w:rsidR="0032607E">
        <w:rPr>
          <w:sz w:val="24"/>
          <w:szCs w:val="24"/>
        </w:rPr>
        <w:t xml:space="preserve"> </w:t>
      </w:r>
      <w:r w:rsidR="004548E3" w:rsidRPr="00F84389">
        <w:rPr>
          <w:sz w:val="24"/>
          <w:szCs w:val="24"/>
        </w:rPr>
        <w:t>Don</w:t>
      </w:r>
      <w:r w:rsidR="002C513D" w:rsidRPr="00F84389">
        <w:rPr>
          <w:sz w:val="24"/>
          <w:szCs w:val="24"/>
        </w:rPr>
        <w:t xml:space="preserve"> became a believer. </w:t>
      </w:r>
    </w:p>
    <w:p w:rsidR="00AE5C71" w:rsidRPr="00F84389" w:rsidRDefault="007A6FB0" w:rsidP="003967FE">
      <w:pPr>
        <w:spacing w:line="240" w:lineRule="auto"/>
        <w:jc w:val="both"/>
        <w:rPr>
          <w:sz w:val="24"/>
          <w:szCs w:val="24"/>
        </w:rPr>
      </w:pPr>
      <w:r w:rsidRPr="00F84389">
        <w:rPr>
          <w:sz w:val="24"/>
          <w:szCs w:val="24"/>
        </w:rPr>
        <w:t>Shortly thereafter, h</w:t>
      </w:r>
      <w:r w:rsidR="002C513D" w:rsidRPr="00F84389">
        <w:rPr>
          <w:sz w:val="24"/>
          <w:szCs w:val="24"/>
        </w:rPr>
        <w:t>e met with Sheridan and in the</w:t>
      </w:r>
      <w:r w:rsidRPr="00F84389">
        <w:rPr>
          <w:sz w:val="24"/>
          <w:szCs w:val="24"/>
        </w:rPr>
        <w:t xml:space="preserve"> very</w:t>
      </w:r>
      <w:r w:rsidR="0082537F" w:rsidRPr="00F84389">
        <w:rPr>
          <w:sz w:val="24"/>
          <w:szCs w:val="24"/>
        </w:rPr>
        <w:t xml:space="preserve"> first meeting Sheridan and </w:t>
      </w:r>
      <w:r w:rsidR="002C513D" w:rsidRPr="00F84389">
        <w:rPr>
          <w:sz w:val="24"/>
          <w:szCs w:val="24"/>
        </w:rPr>
        <w:t xml:space="preserve">Don </w:t>
      </w:r>
      <w:r w:rsidR="0082537F" w:rsidRPr="00F84389">
        <w:rPr>
          <w:sz w:val="24"/>
          <w:szCs w:val="24"/>
        </w:rPr>
        <w:t xml:space="preserve">engaged in long discussions </w:t>
      </w:r>
      <w:r w:rsidR="00427C22" w:rsidRPr="00F84389">
        <w:rPr>
          <w:sz w:val="24"/>
          <w:szCs w:val="24"/>
        </w:rPr>
        <w:t xml:space="preserve">about </w:t>
      </w:r>
      <w:r w:rsidR="0082537F" w:rsidRPr="00F84389">
        <w:rPr>
          <w:sz w:val="24"/>
          <w:szCs w:val="24"/>
        </w:rPr>
        <w:t>the</w:t>
      </w:r>
      <w:r w:rsidR="00427C22" w:rsidRPr="00F84389">
        <w:rPr>
          <w:sz w:val="24"/>
          <w:szCs w:val="24"/>
        </w:rPr>
        <w:t xml:space="preserve"> 46 y</w:t>
      </w:r>
      <w:r w:rsidR="002126BC" w:rsidRPr="00F84389">
        <w:rPr>
          <w:sz w:val="24"/>
          <w:szCs w:val="24"/>
        </w:rPr>
        <w:t>ear</w:t>
      </w:r>
      <w:r w:rsidR="002C513D" w:rsidRPr="00F84389">
        <w:rPr>
          <w:sz w:val="24"/>
          <w:szCs w:val="24"/>
        </w:rPr>
        <w:t xml:space="preserve"> </w:t>
      </w:r>
      <w:r w:rsidR="0082537F" w:rsidRPr="00F84389">
        <w:rPr>
          <w:sz w:val="24"/>
          <w:szCs w:val="24"/>
        </w:rPr>
        <w:t>history of</w:t>
      </w:r>
      <w:r w:rsidR="002C513D" w:rsidRPr="00F84389">
        <w:rPr>
          <w:sz w:val="24"/>
          <w:szCs w:val="24"/>
        </w:rPr>
        <w:t xml:space="preserve"> Entelev.</w:t>
      </w:r>
      <w:r w:rsidR="00F63423" w:rsidRPr="00F84389">
        <w:rPr>
          <w:sz w:val="24"/>
          <w:szCs w:val="24"/>
        </w:rPr>
        <w:t xml:space="preserve"> </w:t>
      </w:r>
      <w:r w:rsidR="0032607E">
        <w:rPr>
          <w:sz w:val="24"/>
          <w:szCs w:val="24"/>
        </w:rPr>
        <w:t xml:space="preserve"> </w:t>
      </w:r>
      <w:r w:rsidR="00F63423" w:rsidRPr="00F84389">
        <w:rPr>
          <w:sz w:val="24"/>
          <w:szCs w:val="24"/>
        </w:rPr>
        <w:t xml:space="preserve">He was fascinated with Jim Sheridan and the incredible story of Entelev. </w:t>
      </w:r>
      <w:r w:rsidR="0032607E">
        <w:rPr>
          <w:sz w:val="24"/>
          <w:szCs w:val="24"/>
        </w:rPr>
        <w:t xml:space="preserve"> </w:t>
      </w:r>
      <w:r w:rsidR="002C513D" w:rsidRPr="00F84389">
        <w:rPr>
          <w:sz w:val="24"/>
          <w:szCs w:val="24"/>
        </w:rPr>
        <w:t>The two men became instant friends</w:t>
      </w:r>
      <w:r w:rsidRPr="00F84389">
        <w:rPr>
          <w:sz w:val="24"/>
          <w:szCs w:val="24"/>
        </w:rPr>
        <w:t xml:space="preserve"> and spent many hours together</w:t>
      </w:r>
      <w:r w:rsidR="007A5B79" w:rsidRPr="00F84389">
        <w:rPr>
          <w:sz w:val="24"/>
          <w:szCs w:val="24"/>
        </w:rPr>
        <w:t xml:space="preserve"> afterward</w:t>
      </w:r>
      <w:r w:rsidR="002C513D" w:rsidRPr="00F84389">
        <w:rPr>
          <w:sz w:val="24"/>
          <w:szCs w:val="24"/>
        </w:rPr>
        <w:t>.</w:t>
      </w:r>
      <w:r w:rsidR="0032607E">
        <w:rPr>
          <w:sz w:val="24"/>
          <w:szCs w:val="24"/>
        </w:rPr>
        <w:t xml:space="preserve"> </w:t>
      </w:r>
      <w:r w:rsidR="002C513D" w:rsidRPr="00F84389">
        <w:rPr>
          <w:sz w:val="24"/>
          <w:szCs w:val="24"/>
        </w:rPr>
        <w:t xml:space="preserve"> Don took a bottle of Entelev </w:t>
      </w:r>
      <w:r w:rsidR="003A2A99" w:rsidRPr="00F84389">
        <w:rPr>
          <w:sz w:val="24"/>
          <w:szCs w:val="24"/>
        </w:rPr>
        <w:t>home</w:t>
      </w:r>
      <w:r w:rsidR="002C513D" w:rsidRPr="00F84389">
        <w:rPr>
          <w:sz w:val="24"/>
          <w:szCs w:val="24"/>
        </w:rPr>
        <w:t xml:space="preserve"> and started the treatment immediately.  </w:t>
      </w:r>
    </w:p>
    <w:p w:rsidR="00B821FF" w:rsidRPr="00F84389" w:rsidRDefault="009737FF" w:rsidP="003967FE">
      <w:pPr>
        <w:spacing w:line="240" w:lineRule="auto"/>
        <w:jc w:val="both"/>
        <w:rPr>
          <w:sz w:val="24"/>
          <w:szCs w:val="24"/>
        </w:rPr>
      </w:pPr>
      <w:r w:rsidRPr="00F84389">
        <w:rPr>
          <w:sz w:val="24"/>
          <w:szCs w:val="24"/>
        </w:rPr>
        <w:t>Don</w:t>
      </w:r>
      <w:r w:rsidR="00B821FF" w:rsidRPr="00F84389">
        <w:rPr>
          <w:sz w:val="24"/>
          <w:szCs w:val="24"/>
        </w:rPr>
        <w:t xml:space="preserve"> Wilson wrote of his experience with Entelev:</w:t>
      </w:r>
      <w:r w:rsidR="009C2185">
        <w:rPr>
          <w:sz w:val="24"/>
          <w:szCs w:val="24"/>
        </w:rPr>
        <w:t xml:space="preserve"> </w:t>
      </w:r>
      <w:r w:rsidR="00B821FF" w:rsidRPr="00F84389">
        <w:rPr>
          <w:sz w:val="24"/>
          <w:szCs w:val="24"/>
        </w:rPr>
        <w:t xml:space="preserve"> “There is an old saying; you don’t treasure your health until you lose it. </w:t>
      </w:r>
      <w:r w:rsidR="0032607E">
        <w:rPr>
          <w:sz w:val="24"/>
          <w:szCs w:val="24"/>
        </w:rPr>
        <w:t xml:space="preserve"> </w:t>
      </w:r>
      <w:r w:rsidR="00B821FF" w:rsidRPr="00F84389">
        <w:rPr>
          <w:sz w:val="24"/>
          <w:szCs w:val="24"/>
        </w:rPr>
        <w:t xml:space="preserve">But I must make a confession here. </w:t>
      </w:r>
      <w:r w:rsidR="0032607E">
        <w:rPr>
          <w:sz w:val="24"/>
          <w:szCs w:val="24"/>
        </w:rPr>
        <w:t xml:space="preserve"> </w:t>
      </w:r>
      <w:r w:rsidR="00B821FF" w:rsidRPr="00F84389">
        <w:rPr>
          <w:sz w:val="24"/>
          <w:szCs w:val="24"/>
        </w:rPr>
        <w:t>When I first started the Sheridan program</w:t>
      </w:r>
      <w:r w:rsidRPr="00F84389">
        <w:rPr>
          <w:sz w:val="24"/>
          <w:szCs w:val="24"/>
        </w:rPr>
        <w:t>me</w:t>
      </w:r>
      <w:r w:rsidR="00B821FF" w:rsidRPr="00F84389">
        <w:rPr>
          <w:sz w:val="24"/>
          <w:szCs w:val="24"/>
        </w:rPr>
        <w:t xml:space="preserve"> I was haunted with quite a bit of scep</w:t>
      </w:r>
      <w:r w:rsidR="00C3704E" w:rsidRPr="00F84389">
        <w:rPr>
          <w:sz w:val="24"/>
          <w:szCs w:val="24"/>
        </w:rPr>
        <w:t>ticism</w:t>
      </w:r>
      <w:r w:rsidR="00B821FF" w:rsidRPr="00F84389">
        <w:rPr>
          <w:sz w:val="24"/>
          <w:szCs w:val="24"/>
        </w:rPr>
        <w:t xml:space="preserve">. Would it work, I wondered? </w:t>
      </w:r>
      <w:r w:rsidR="0032607E">
        <w:rPr>
          <w:sz w:val="24"/>
          <w:szCs w:val="24"/>
        </w:rPr>
        <w:t xml:space="preserve"> </w:t>
      </w:r>
      <w:r w:rsidR="00B821FF" w:rsidRPr="00F84389">
        <w:rPr>
          <w:sz w:val="24"/>
          <w:szCs w:val="24"/>
        </w:rPr>
        <w:t xml:space="preserve">It worked </w:t>
      </w:r>
      <w:r w:rsidR="00C548DA" w:rsidRPr="00F84389">
        <w:rPr>
          <w:sz w:val="24"/>
          <w:szCs w:val="24"/>
        </w:rPr>
        <w:t>eight</w:t>
      </w:r>
      <w:r w:rsidR="00B821FF" w:rsidRPr="00F84389">
        <w:rPr>
          <w:sz w:val="24"/>
          <w:szCs w:val="24"/>
        </w:rPr>
        <w:t xml:space="preserve"> out of </w:t>
      </w:r>
      <w:r w:rsidR="00C548DA" w:rsidRPr="00F84389">
        <w:rPr>
          <w:sz w:val="24"/>
          <w:szCs w:val="24"/>
        </w:rPr>
        <w:t>ten</w:t>
      </w:r>
      <w:r w:rsidR="00B821FF" w:rsidRPr="00F84389">
        <w:rPr>
          <w:sz w:val="24"/>
          <w:szCs w:val="24"/>
        </w:rPr>
        <w:t xml:space="preserve"> times for other people. </w:t>
      </w:r>
      <w:r w:rsidR="0032607E">
        <w:rPr>
          <w:sz w:val="24"/>
          <w:szCs w:val="24"/>
        </w:rPr>
        <w:t xml:space="preserve"> </w:t>
      </w:r>
      <w:r w:rsidR="00B821FF" w:rsidRPr="00F84389">
        <w:rPr>
          <w:sz w:val="24"/>
          <w:szCs w:val="24"/>
        </w:rPr>
        <w:t>But</w:t>
      </w:r>
      <w:r w:rsidR="009C2185">
        <w:rPr>
          <w:sz w:val="24"/>
          <w:szCs w:val="24"/>
        </w:rPr>
        <w:t xml:space="preserve"> would it work</w:t>
      </w:r>
      <w:r w:rsidR="00B821FF" w:rsidRPr="00F84389">
        <w:rPr>
          <w:sz w:val="24"/>
          <w:szCs w:val="24"/>
        </w:rPr>
        <w:t xml:space="preserve"> for me?</w:t>
      </w:r>
      <w:r w:rsidR="009C2185">
        <w:rPr>
          <w:sz w:val="24"/>
          <w:szCs w:val="24"/>
        </w:rPr>
        <w:t xml:space="preserve"> </w:t>
      </w:r>
      <w:r w:rsidR="00B821FF" w:rsidRPr="00F84389">
        <w:rPr>
          <w:sz w:val="24"/>
          <w:szCs w:val="24"/>
        </w:rPr>
        <w:t xml:space="preserve"> </w:t>
      </w:r>
      <w:r w:rsidR="0032607E">
        <w:rPr>
          <w:sz w:val="24"/>
          <w:szCs w:val="24"/>
        </w:rPr>
        <w:t xml:space="preserve"> </w:t>
      </w:r>
      <w:r w:rsidR="00B821FF" w:rsidRPr="00F84389">
        <w:rPr>
          <w:sz w:val="24"/>
          <w:szCs w:val="24"/>
        </w:rPr>
        <w:t xml:space="preserve">It will </w:t>
      </w:r>
      <w:r w:rsidR="00352EE0" w:rsidRPr="00F84389">
        <w:rPr>
          <w:sz w:val="24"/>
          <w:szCs w:val="24"/>
        </w:rPr>
        <w:t xml:space="preserve">work </w:t>
      </w:r>
      <w:r w:rsidR="00B821FF" w:rsidRPr="00F84389">
        <w:rPr>
          <w:sz w:val="24"/>
          <w:szCs w:val="24"/>
        </w:rPr>
        <w:t xml:space="preserve">for me I </w:t>
      </w:r>
      <w:r w:rsidR="004355D4" w:rsidRPr="00F84389">
        <w:rPr>
          <w:sz w:val="24"/>
          <w:szCs w:val="24"/>
        </w:rPr>
        <w:t>tried to convince</w:t>
      </w:r>
      <w:r w:rsidR="00B821FF" w:rsidRPr="00F84389">
        <w:rPr>
          <w:sz w:val="24"/>
          <w:szCs w:val="24"/>
        </w:rPr>
        <w:t xml:space="preserve"> myself! </w:t>
      </w:r>
      <w:r w:rsidR="0032607E">
        <w:rPr>
          <w:sz w:val="24"/>
          <w:szCs w:val="24"/>
        </w:rPr>
        <w:t xml:space="preserve"> </w:t>
      </w:r>
      <w:r w:rsidR="00352EE0" w:rsidRPr="00F84389">
        <w:rPr>
          <w:sz w:val="24"/>
          <w:szCs w:val="24"/>
        </w:rPr>
        <w:t>Still the doubt lingered and ate away at me.</w:t>
      </w:r>
      <w:r w:rsidR="0032607E">
        <w:rPr>
          <w:sz w:val="24"/>
          <w:szCs w:val="24"/>
        </w:rPr>
        <w:t xml:space="preserve"> </w:t>
      </w:r>
      <w:r w:rsidR="00352EE0" w:rsidRPr="00F84389">
        <w:rPr>
          <w:sz w:val="24"/>
          <w:szCs w:val="24"/>
        </w:rPr>
        <w:t xml:space="preserve"> Nevertheless, I began taking the treatment every </w:t>
      </w:r>
      <w:r w:rsidR="00C548DA" w:rsidRPr="00F84389">
        <w:rPr>
          <w:sz w:val="24"/>
          <w:szCs w:val="24"/>
        </w:rPr>
        <w:t>two</w:t>
      </w:r>
      <w:r w:rsidR="00352EE0" w:rsidRPr="00F84389">
        <w:rPr>
          <w:sz w:val="24"/>
          <w:szCs w:val="24"/>
        </w:rPr>
        <w:t xml:space="preserve"> to </w:t>
      </w:r>
      <w:r w:rsidR="00C548DA" w:rsidRPr="00F84389">
        <w:rPr>
          <w:sz w:val="24"/>
          <w:szCs w:val="24"/>
        </w:rPr>
        <w:t>three</w:t>
      </w:r>
      <w:r w:rsidR="00352EE0" w:rsidRPr="00F84389">
        <w:rPr>
          <w:sz w:val="24"/>
          <w:szCs w:val="24"/>
        </w:rPr>
        <w:t xml:space="preserve"> hours. </w:t>
      </w:r>
      <w:r w:rsidR="0032607E">
        <w:rPr>
          <w:sz w:val="24"/>
          <w:szCs w:val="24"/>
        </w:rPr>
        <w:t xml:space="preserve"> </w:t>
      </w:r>
      <w:r w:rsidR="00352EE0" w:rsidRPr="00F84389">
        <w:rPr>
          <w:sz w:val="24"/>
          <w:szCs w:val="24"/>
        </w:rPr>
        <w:t xml:space="preserve">The first few days passed- nothing happened. I felt sick as ever. </w:t>
      </w:r>
      <w:r w:rsidR="0032607E">
        <w:rPr>
          <w:sz w:val="24"/>
          <w:szCs w:val="24"/>
        </w:rPr>
        <w:t xml:space="preserve"> </w:t>
      </w:r>
      <w:r w:rsidR="00352EE0" w:rsidRPr="00F84389">
        <w:rPr>
          <w:sz w:val="24"/>
          <w:szCs w:val="24"/>
        </w:rPr>
        <w:t xml:space="preserve">A week went by – still no change. </w:t>
      </w:r>
      <w:r w:rsidR="0032607E">
        <w:rPr>
          <w:sz w:val="24"/>
          <w:szCs w:val="24"/>
        </w:rPr>
        <w:t xml:space="preserve"> </w:t>
      </w:r>
      <w:r w:rsidR="00352EE0" w:rsidRPr="00F84389">
        <w:rPr>
          <w:sz w:val="24"/>
          <w:szCs w:val="24"/>
        </w:rPr>
        <w:t>Sheridan told me that there would be a lag in time before th</w:t>
      </w:r>
      <w:r w:rsidR="00030757" w:rsidRPr="00F84389">
        <w:rPr>
          <w:sz w:val="24"/>
          <w:szCs w:val="24"/>
        </w:rPr>
        <w:t>e medic</w:t>
      </w:r>
      <w:r w:rsidR="00C3704E" w:rsidRPr="00F84389">
        <w:rPr>
          <w:sz w:val="24"/>
          <w:szCs w:val="24"/>
        </w:rPr>
        <w:t>ine would race</w:t>
      </w:r>
      <w:r w:rsidR="00030757" w:rsidRPr="00F84389">
        <w:rPr>
          <w:sz w:val="24"/>
          <w:szCs w:val="24"/>
        </w:rPr>
        <w:t xml:space="preserve"> throughout my body and into the</w:t>
      </w:r>
      <w:r w:rsidR="00352EE0" w:rsidRPr="00F84389">
        <w:rPr>
          <w:sz w:val="24"/>
          <w:szCs w:val="24"/>
        </w:rPr>
        <w:t xml:space="preserve"> cancer cells. </w:t>
      </w:r>
      <w:r w:rsidR="0032607E">
        <w:rPr>
          <w:sz w:val="24"/>
          <w:szCs w:val="24"/>
        </w:rPr>
        <w:t xml:space="preserve"> </w:t>
      </w:r>
      <w:r w:rsidR="00352EE0" w:rsidRPr="00F84389">
        <w:rPr>
          <w:sz w:val="24"/>
          <w:szCs w:val="24"/>
        </w:rPr>
        <w:t>Sure enough in a couple of weeks my bowel movements began to normalize.</w:t>
      </w:r>
      <w:r w:rsidR="0032607E">
        <w:rPr>
          <w:sz w:val="24"/>
          <w:szCs w:val="24"/>
        </w:rPr>
        <w:t xml:space="preserve"> </w:t>
      </w:r>
      <w:r w:rsidR="00352EE0" w:rsidRPr="00F84389">
        <w:rPr>
          <w:sz w:val="24"/>
          <w:szCs w:val="24"/>
        </w:rPr>
        <w:t xml:space="preserve"> Soon my weight loss stopped. </w:t>
      </w:r>
      <w:r w:rsidR="0032607E">
        <w:rPr>
          <w:sz w:val="24"/>
          <w:szCs w:val="24"/>
        </w:rPr>
        <w:t xml:space="preserve"> </w:t>
      </w:r>
      <w:r w:rsidR="00352EE0" w:rsidRPr="00F84389">
        <w:rPr>
          <w:sz w:val="24"/>
          <w:szCs w:val="24"/>
        </w:rPr>
        <w:t xml:space="preserve">I knew I was on the right track. </w:t>
      </w:r>
      <w:r w:rsidR="0032607E">
        <w:rPr>
          <w:sz w:val="24"/>
          <w:szCs w:val="24"/>
        </w:rPr>
        <w:t xml:space="preserve"> </w:t>
      </w:r>
      <w:r w:rsidR="00352EE0" w:rsidRPr="00F84389">
        <w:rPr>
          <w:sz w:val="24"/>
          <w:szCs w:val="24"/>
        </w:rPr>
        <w:t xml:space="preserve">In three weeks my energy began to return. </w:t>
      </w:r>
      <w:r w:rsidR="0032607E">
        <w:rPr>
          <w:sz w:val="24"/>
          <w:szCs w:val="24"/>
        </w:rPr>
        <w:t xml:space="preserve"> </w:t>
      </w:r>
      <w:r w:rsidR="00352EE0" w:rsidRPr="00F84389">
        <w:rPr>
          <w:sz w:val="24"/>
          <w:szCs w:val="24"/>
        </w:rPr>
        <w:t>In a month I was back on my feet already several pounds heavier, ready and anxious to get back to my teaching job.</w:t>
      </w:r>
      <w:r w:rsidR="00BB5672" w:rsidRPr="00F84389">
        <w:rPr>
          <w:sz w:val="24"/>
          <w:szCs w:val="24"/>
        </w:rPr>
        <w:t xml:space="preserve"> </w:t>
      </w:r>
      <w:r w:rsidR="0032607E">
        <w:rPr>
          <w:sz w:val="24"/>
          <w:szCs w:val="24"/>
        </w:rPr>
        <w:t xml:space="preserve"> </w:t>
      </w:r>
      <w:r w:rsidR="00BB5672" w:rsidRPr="0032607E">
        <w:rPr>
          <w:b/>
          <w:sz w:val="24"/>
          <w:szCs w:val="24"/>
        </w:rPr>
        <w:t xml:space="preserve">On the </w:t>
      </w:r>
      <w:r w:rsidR="00C548DA" w:rsidRPr="0032607E">
        <w:rPr>
          <w:b/>
          <w:sz w:val="24"/>
          <w:szCs w:val="24"/>
        </w:rPr>
        <w:t>seventh</w:t>
      </w:r>
      <w:r w:rsidR="00BB5672" w:rsidRPr="0032607E">
        <w:rPr>
          <w:b/>
          <w:sz w:val="24"/>
          <w:szCs w:val="24"/>
        </w:rPr>
        <w:t xml:space="preserve"> week I went in for a series of tests. </w:t>
      </w:r>
      <w:r w:rsidR="0032607E" w:rsidRPr="0032607E">
        <w:rPr>
          <w:b/>
          <w:sz w:val="24"/>
          <w:szCs w:val="24"/>
        </w:rPr>
        <w:t xml:space="preserve"> </w:t>
      </w:r>
      <w:r w:rsidR="00290485" w:rsidRPr="0032607E">
        <w:rPr>
          <w:b/>
          <w:sz w:val="24"/>
          <w:szCs w:val="24"/>
        </w:rPr>
        <w:t xml:space="preserve">They revealed what I was already instinctively sure of --- the cancer was gone! </w:t>
      </w:r>
      <w:r w:rsidR="0032607E" w:rsidRPr="0032607E">
        <w:rPr>
          <w:b/>
          <w:sz w:val="24"/>
          <w:szCs w:val="24"/>
        </w:rPr>
        <w:t xml:space="preserve"> </w:t>
      </w:r>
      <w:r w:rsidR="00290485" w:rsidRPr="0032607E">
        <w:rPr>
          <w:b/>
          <w:sz w:val="24"/>
          <w:szCs w:val="24"/>
        </w:rPr>
        <w:t xml:space="preserve">I had beaten one of the deadliest diseases ever to afflict the human race and in such an easy simple way </w:t>
      </w:r>
      <w:r w:rsidR="00C3704E" w:rsidRPr="0032607E">
        <w:rPr>
          <w:b/>
          <w:sz w:val="24"/>
          <w:szCs w:val="24"/>
        </w:rPr>
        <w:t xml:space="preserve">- </w:t>
      </w:r>
      <w:r w:rsidR="00290485" w:rsidRPr="0032607E">
        <w:rPr>
          <w:b/>
          <w:sz w:val="24"/>
          <w:szCs w:val="24"/>
        </w:rPr>
        <w:t>without experiencing a single side effect.</w:t>
      </w:r>
      <w:r w:rsidR="0032607E">
        <w:rPr>
          <w:sz w:val="24"/>
          <w:szCs w:val="24"/>
        </w:rPr>
        <w:t xml:space="preserve"> </w:t>
      </w:r>
      <w:r w:rsidR="00290485" w:rsidRPr="00F84389">
        <w:rPr>
          <w:sz w:val="24"/>
          <w:szCs w:val="24"/>
        </w:rPr>
        <w:t xml:space="preserve"> I continued on the </w:t>
      </w:r>
      <w:r w:rsidR="00357200" w:rsidRPr="00F84389">
        <w:rPr>
          <w:sz w:val="24"/>
          <w:szCs w:val="24"/>
        </w:rPr>
        <w:t>treatment for another three</w:t>
      </w:r>
      <w:r w:rsidR="00290485" w:rsidRPr="00F84389">
        <w:rPr>
          <w:sz w:val="24"/>
          <w:szCs w:val="24"/>
        </w:rPr>
        <w:t xml:space="preserve"> months to make doubly sure all the cancer cells were wiped out.”</w:t>
      </w:r>
    </w:p>
    <w:p w:rsidR="00BB3622" w:rsidRPr="00F84389" w:rsidRDefault="00A81880" w:rsidP="003967FE">
      <w:pPr>
        <w:spacing w:line="240" w:lineRule="auto"/>
        <w:jc w:val="both"/>
        <w:rPr>
          <w:sz w:val="24"/>
          <w:szCs w:val="24"/>
        </w:rPr>
      </w:pPr>
      <w:r w:rsidRPr="00F84389">
        <w:rPr>
          <w:sz w:val="24"/>
          <w:szCs w:val="24"/>
        </w:rPr>
        <w:t>After Don w</w:t>
      </w:r>
      <w:r w:rsidR="0085137D" w:rsidRPr="00F84389">
        <w:rPr>
          <w:sz w:val="24"/>
          <w:szCs w:val="24"/>
        </w:rPr>
        <w:t>as pronounced cancer free he became</w:t>
      </w:r>
      <w:r w:rsidRPr="00F84389">
        <w:rPr>
          <w:sz w:val="24"/>
          <w:szCs w:val="24"/>
        </w:rPr>
        <w:t xml:space="preserve"> so grateful that he </w:t>
      </w:r>
      <w:r w:rsidR="002031E8" w:rsidRPr="00F84389">
        <w:rPr>
          <w:sz w:val="24"/>
          <w:szCs w:val="24"/>
        </w:rPr>
        <w:t>decided</w:t>
      </w:r>
      <w:r w:rsidRPr="00F84389">
        <w:rPr>
          <w:sz w:val="24"/>
          <w:szCs w:val="24"/>
        </w:rPr>
        <w:t xml:space="preserve"> to devote his life to </w:t>
      </w:r>
      <w:r w:rsidR="001A01A3" w:rsidRPr="00F84389">
        <w:rPr>
          <w:sz w:val="24"/>
          <w:szCs w:val="24"/>
        </w:rPr>
        <w:t xml:space="preserve">help </w:t>
      </w:r>
      <w:r w:rsidR="00FE514F" w:rsidRPr="00F84389">
        <w:rPr>
          <w:sz w:val="24"/>
          <w:szCs w:val="24"/>
        </w:rPr>
        <w:t>make Sheridan’s</w:t>
      </w:r>
      <w:r w:rsidRPr="00F84389">
        <w:rPr>
          <w:sz w:val="24"/>
          <w:szCs w:val="24"/>
        </w:rPr>
        <w:t xml:space="preserve"> dream come true. </w:t>
      </w:r>
      <w:r w:rsidR="000E2569" w:rsidRPr="00F84389">
        <w:rPr>
          <w:sz w:val="24"/>
          <w:szCs w:val="24"/>
        </w:rPr>
        <w:t xml:space="preserve">He was to become Sheridan’s biggest supporter. </w:t>
      </w:r>
      <w:r w:rsidRPr="00F84389">
        <w:rPr>
          <w:sz w:val="24"/>
          <w:szCs w:val="24"/>
        </w:rPr>
        <w:t xml:space="preserve">As Don </w:t>
      </w:r>
      <w:r w:rsidR="00437490" w:rsidRPr="00F84389">
        <w:rPr>
          <w:sz w:val="24"/>
          <w:szCs w:val="24"/>
        </w:rPr>
        <w:t xml:space="preserve">had already </w:t>
      </w:r>
      <w:r w:rsidRPr="00F84389">
        <w:rPr>
          <w:sz w:val="24"/>
          <w:szCs w:val="24"/>
        </w:rPr>
        <w:t>author</w:t>
      </w:r>
      <w:r w:rsidR="00437490" w:rsidRPr="00F84389">
        <w:rPr>
          <w:sz w:val="24"/>
          <w:szCs w:val="24"/>
        </w:rPr>
        <w:t>ed</w:t>
      </w:r>
      <w:r w:rsidRPr="00F84389">
        <w:rPr>
          <w:sz w:val="24"/>
          <w:szCs w:val="24"/>
        </w:rPr>
        <w:t xml:space="preserve"> </w:t>
      </w:r>
      <w:r w:rsidR="00C548DA" w:rsidRPr="00F84389">
        <w:rPr>
          <w:sz w:val="24"/>
          <w:szCs w:val="24"/>
        </w:rPr>
        <w:t>six</w:t>
      </w:r>
      <w:r w:rsidRPr="00F84389">
        <w:rPr>
          <w:sz w:val="24"/>
          <w:szCs w:val="24"/>
        </w:rPr>
        <w:t xml:space="preserve"> books he offered</w:t>
      </w:r>
      <w:r w:rsidR="00D16098" w:rsidRPr="00F84389">
        <w:rPr>
          <w:sz w:val="24"/>
          <w:szCs w:val="24"/>
        </w:rPr>
        <w:t xml:space="preserve"> his services</w:t>
      </w:r>
      <w:r w:rsidRPr="00F84389">
        <w:rPr>
          <w:sz w:val="24"/>
          <w:szCs w:val="24"/>
        </w:rPr>
        <w:t xml:space="preserve"> to write a </w:t>
      </w:r>
      <w:r w:rsidR="00D16098" w:rsidRPr="00F84389">
        <w:rPr>
          <w:sz w:val="24"/>
          <w:szCs w:val="24"/>
        </w:rPr>
        <w:t xml:space="preserve">blockbuster </w:t>
      </w:r>
      <w:r w:rsidRPr="00F84389">
        <w:rPr>
          <w:sz w:val="24"/>
          <w:szCs w:val="24"/>
        </w:rPr>
        <w:t>book on Entelev</w:t>
      </w:r>
      <w:r w:rsidR="002031E8" w:rsidRPr="00F84389">
        <w:rPr>
          <w:sz w:val="24"/>
          <w:szCs w:val="24"/>
        </w:rPr>
        <w:t xml:space="preserve"> so that everyone in the world </w:t>
      </w:r>
      <w:r w:rsidR="00437490" w:rsidRPr="00F84389">
        <w:rPr>
          <w:sz w:val="24"/>
          <w:szCs w:val="24"/>
        </w:rPr>
        <w:t>could learn of the merits of</w:t>
      </w:r>
      <w:r w:rsidR="000E2569" w:rsidRPr="00F84389">
        <w:rPr>
          <w:sz w:val="24"/>
          <w:szCs w:val="24"/>
        </w:rPr>
        <w:t xml:space="preserve"> this safe and effective compound</w:t>
      </w:r>
      <w:r w:rsidR="00D16098" w:rsidRPr="00F84389">
        <w:rPr>
          <w:sz w:val="24"/>
          <w:szCs w:val="24"/>
        </w:rPr>
        <w:t>.</w:t>
      </w:r>
      <w:r w:rsidR="0032607E">
        <w:rPr>
          <w:sz w:val="24"/>
          <w:szCs w:val="24"/>
        </w:rPr>
        <w:t xml:space="preserve"> </w:t>
      </w:r>
      <w:r w:rsidRPr="00F84389">
        <w:rPr>
          <w:sz w:val="24"/>
          <w:szCs w:val="24"/>
        </w:rPr>
        <w:t xml:space="preserve"> Sheridan </w:t>
      </w:r>
      <w:r w:rsidR="00A003D4" w:rsidRPr="00F84389">
        <w:rPr>
          <w:sz w:val="24"/>
          <w:szCs w:val="24"/>
        </w:rPr>
        <w:t xml:space="preserve">agreed </w:t>
      </w:r>
      <w:r w:rsidR="00D16098" w:rsidRPr="00F84389">
        <w:rPr>
          <w:sz w:val="24"/>
          <w:szCs w:val="24"/>
        </w:rPr>
        <w:t xml:space="preserve">and </w:t>
      </w:r>
      <w:r w:rsidR="00A003D4" w:rsidRPr="00F84389">
        <w:rPr>
          <w:sz w:val="24"/>
          <w:szCs w:val="24"/>
        </w:rPr>
        <w:t xml:space="preserve">immediately </w:t>
      </w:r>
      <w:r w:rsidR="00D16098" w:rsidRPr="00F84389">
        <w:rPr>
          <w:sz w:val="24"/>
          <w:szCs w:val="24"/>
        </w:rPr>
        <w:t xml:space="preserve">began </w:t>
      </w:r>
      <w:r w:rsidR="006914F3" w:rsidRPr="00F84389">
        <w:rPr>
          <w:sz w:val="24"/>
          <w:szCs w:val="24"/>
        </w:rPr>
        <w:t>provid</w:t>
      </w:r>
      <w:r w:rsidR="005D025C" w:rsidRPr="00F84389">
        <w:rPr>
          <w:sz w:val="24"/>
          <w:szCs w:val="24"/>
        </w:rPr>
        <w:t xml:space="preserve">ing Don with documents and </w:t>
      </w:r>
      <w:r w:rsidR="00D16098" w:rsidRPr="00F84389">
        <w:rPr>
          <w:sz w:val="24"/>
          <w:szCs w:val="24"/>
        </w:rPr>
        <w:t xml:space="preserve">information necessary to </w:t>
      </w:r>
      <w:r w:rsidR="005D025C" w:rsidRPr="00F84389">
        <w:rPr>
          <w:sz w:val="24"/>
          <w:szCs w:val="24"/>
        </w:rPr>
        <w:t xml:space="preserve">tell the </w:t>
      </w:r>
      <w:r w:rsidR="00A003D4" w:rsidRPr="00F84389">
        <w:rPr>
          <w:sz w:val="24"/>
          <w:szCs w:val="24"/>
        </w:rPr>
        <w:t>entire story of this amazing anti-cancer treatment</w:t>
      </w:r>
      <w:r w:rsidR="005D025C" w:rsidRPr="00F84389">
        <w:rPr>
          <w:sz w:val="24"/>
          <w:szCs w:val="24"/>
        </w:rPr>
        <w:t xml:space="preserve">. </w:t>
      </w:r>
      <w:r w:rsidR="0032607E">
        <w:rPr>
          <w:sz w:val="24"/>
          <w:szCs w:val="24"/>
        </w:rPr>
        <w:t xml:space="preserve"> </w:t>
      </w:r>
      <w:r w:rsidR="005D025C" w:rsidRPr="00F84389">
        <w:rPr>
          <w:sz w:val="24"/>
          <w:szCs w:val="24"/>
        </w:rPr>
        <w:t>But something happened to derail Sheridan’s dream once again.</w:t>
      </w:r>
      <w:r w:rsidRPr="00F84389">
        <w:rPr>
          <w:sz w:val="24"/>
          <w:szCs w:val="24"/>
        </w:rPr>
        <w:t xml:space="preserve"> </w:t>
      </w:r>
      <w:r w:rsidR="0032607E">
        <w:rPr>
          <w:sz w:val="24"/>
          <w:szCs w:val="24"/>
        </w:rPr>
        <w:t xml:space="preserve"> </w:t>
      </w:r>
      <w:r w:rsidR="00AD7476" w:rsidRPr="00F84389">
        <w:rPr>
          <w:sz w:val="24"/>
          <w:szCs w:val="24"/>
        </w:rPr>
        <w:t>After issuing Mr Sheridan an</w:t>
      </w:r>
      <w:r w:rsidR="005E31E0" w:rsidRPr="00F84389">
        <w:rPr>
          <w:sz w:val="24"/>
          <w:szCs w:val="24"/>
        </w:rPr>
        <w:t xml:space="preserve"> IND (Investigational New Drug Application) in 1982, the FDA issued </w:t>
      </w:r>
      <w:r w:rsidR="001E237D" w:rsidRPr="00F84389">
        <w:rPr>
          <w:sz w:val="24"/>
          <w:szCs w:val="24"/>
        </w:rPr>
        <w:t xml:space="preserve">him </w:t>
      </w:r>
      <w:r w:rsidR="005E31E0" w:rsidRPr="00F84389">
        <w:rPr>
          <w:sz w:val="24"/>
          <w:szCs w:val="24"/>
        </w:rPr>
        <w:t xml:space="preserve">a </w:t>
      </w:r>
      <w:r w:rsidR="00086767">
        <w:rPr>
          <w:sz w:val="24"/>
          <w:szCs w:val="24"/>
        </w:rPr>
        <w:t>“Cease and D</w:t>
      </w:r>
      <w:r w:rsidR="005E31E0" w:rsidRPr="00F84389">
        <w:rPr>
          <w:sz w:val="24"/>
          <w:szCs w:val="24"/>
        </w:rPr>
        <w:t>esist</w:t>
      </w:r>
      <w:r w:rsidR="00086767">
        <w:rPr>
          <w:sz w:val="24"/>
          <w:szCs w:val="24"/>
        </w:rPr>
        <w:t>”</w:t>
      </w:r>
      <w:r w:rsidR="0098711C" w:rsidRPr="00F84389">
        <w:rPr>
          <w:sz w:val="24"/>
          <w:szCs w:val="24"/>
        </w:rPr>
        <w:t xml:space="preserve"> order to stop </w:t>
      </w:r>
      <w:r w:rsidR="005E31E0" w:rsidRPr="00F84389">
        <w:rPr>
          <w:sz w:val="24"/>
          <w:szCs w:val="24"/>
        </w:rPr>
        <w:t>distributing Entelev</w:t>
      </w:r>
      <w:r w:rsidR="001B4EB1" w:rsidRPr="00F84389">
        <w:rPr>
          <w:sz w:val="24"/>
          <w:szCs w:val="24"/>
        </w:rPr>
        <w:t xml:space="preserve"> in May of 1983</w:t>
      </w:r>
      <w:r w:rsidR="005E31E0" w:rsidRPr="00F84389">
        <w:rPr>
          <w:sz w:val="24"/>
          <w:szCs w:val="24"/>
        </w:rPr>
        <w:t>.</w:t>
      </w:r>
      <w:r w:rsidR="0032607E">
        <w:rPr>
          <w:sz w:val="24"/>
          <w:szCs w:val="24"/>
        </w:rPr>
        <w:t xml:space="preserve"> </w:t>
      </w:r>
      <w:r w:rsidR="005E31E0" w:rsidRPr="00F84389">
        <w:rPr>
          <w:sz w:val="24"/>
          <w:szCs w:val="24"/>
        </w:rPr>
        <w:t xml:space="preserve"> </w:t>
      </w:r>
      <w:r w:rsidR="009B18DE" w:rsidRPr="00F84389">
        <w:rPr>
          <w:sz w:val="24"/>
          <w:szCs w:val="24"/>
        </w:rPr>
        <w:t>The</w:t>
      </w:r>
      <w:r w:rsidR="00086767">
        <w:rPr>
          <w:sz w:val="24"/>
          <w:szCs w:val="24"/>
        </w:rPr>
        <w:t xml:space="preserve"> </w:t>
      </w:r>
      <w:r w:rsidR="009B18DE" w:rsidRPr="00F84389">
        <w:rPr>
          <w:sz w:val="24"/>
          <w:szCs w:val="24"/>
        </w:rPr>
        <w:t xml:space="preserve"> </w:t>
      </w:r>
      <w:r w:rsidR="00086767">
        <w:rPr>
          <w:sz w:val="24"/>
          <w:szCs w:val="24"/>
        </w:rPr>
        <w:t>“Cease and D</w:t>
      </w:r>
      <w:r w:rsidR="009B18DE" w:rsidRPr="00F84389">
        <w:rPr>
          <w:sz w:val="24"/>
          <w:szCs w:val="24"/>
        </w:rPr>
        <w:t>esist</w:t>
      </w:r>
      <w:r w:rsidR="00086767">
        <w:rPr>
          <w:sz w:val="24"/>
          <w:szCs w:val="24"/>
        </w:rPr>
        <w:t>”</w:t>
      </w:r>
      <w:r w:rsidR="009B18DE" w:rsidRPr="00F84389">
        <w:rPr>
          <w:sz w:val="24"/>
          <w:szCs w:val="24"/>
        </w:rPr>
        <w:t xml:space="preserve"> order was issued by FDA agent Kenneth Shelin.</w:t>
      </w:r>
      <w:r w:rsidR="0032607E">
        <w:rPr>
          <w:sz w:val="24"/>
          <w:szCs w:val="24"/>
        </w:rPr>
        <w:t xml:space="preserve"> </w:t>
      </w:r>
      <w:r w:rsidR="009B18DE" w:rsidRPr="00F84389">
        <w:rPr>
          <w:sz w:val="24"/>
          <w:szCs w:val="24"/>
        </w:rPr>
        <w:t xml:space="preserve"> In the article “Hope on a Hot Plate,” (March 1984 Detroit Monthly magazine), Shelin stated that t</w:t>
      </w:r>
      <w:r w:rsidR="005E31E0" w:rsidRPr="00F84389">
        <w:rPr>
          <w:sz w:val="24"/>
          <w:szCs w:val="24"/>
        </w:rPr>
        <w:t xml:space="preserve">he reason </w:t>
      </w:r>
      <w:r w:rsidR="004F349F" w:rsidRPr="00F84389">
        <w:rPr>
          <w:sz w:val="24"/>
          <w:szCs w:val="24"/>
        </w:rPr>
        <w:t>for this action</w:t>
      </w:r>
      <w:r w:rsidR="009B18DE" w:rsidRPr="00F84389">
        <w:rPr>
          <w:sz w:val="24"/>
          <w:szCs w:val="24"/>
        </w:rPr>
        <w:t xml:space="preserve"> was because Sheridan did not carry out the required toxicity studies. </w:t>
      </w:r>
      <w:r w:rsidR="004F349F" w:rsidRPr="00F84389">
        <w:rPr>
          <w:sz w:val="24"/>
          <w:szCs w:val="24"/>
        </w:rPr>
        <w:t xml:space="preserve"> </w:t>
      </w:r>
      <w:r w:rsidR="009B18DE" w:rsidRPr="00F84389">
        <w:rPr>
          <w:sz w:val="24"/>
          <w:szCs w:val="24"/>
        </w:rPr>
        <w:t>The action was also precipitated</w:t>
      </w:r>
      <w:r w:rsidR="005E31E0" w:rsidRPr="00F84389">
        <w:rPr>
          <w:sz w:val="24"/>
          <w:szCs w:val="24"/>
        </w:rPr>
        <w:t xml:space="preserve"> because</w:t>
      </w:r>
      <w:r w:rsidR="004F349F" w:rsidRPr="00F84389">
        <w:rPr>
          <w:sz w:val="24"/>
          <w:szCs w:val="24"/>
        </w:rPr>
        <w:t xml:space="preserve"> the FDA believed that a multitude of unapproved</w:t>
      </w:r>
      <w:r w:rsidR="005E31E0" w:rsidRPr="00F84389">
        <w:rPr>
          <w:sz w:val="24"/>
          <w:szCs w:val="24"/>
        </w:rPr>
        <w:t xml:space="preserve"> medical claims were being made</w:t>
      </w:r>
      <w:r w:rsidR="00BB0628" w:rsidRPr="00F84389">
        <w:rPr>
          <w:sz w:val="24"/>
          <w:szCs w:val="24"/>
        </w:rPr>
        <w:t xml:space="preserve"> by Sheridan</w:t>
      </w:r>
      <w:r w:rsidR="005E31E0" w:rsidRPr="00F84389">
        <w:rPr>
          <w:sz w:val="24"/>
          <w:szCs w:val="24"/>
        </w:rPr>
        <w:t>.</w:t>
      </w:r>
      <w:r w:rsidR="0032607E">
        <w:rPr>
          <w:sz w:val="24"/>
          <w:szCs w:val="24"/>
        </w:rPr>
        <w:t xml:space="preserve"> </w:t>
      </w:r>
      <w:r w:rsidR="005E31E0" w:rsidRPr="00F84389">
        <w:rPr>
          <w:sz w:val="24"/>
          <w:szCs w:val="24"/>
        </w:rPr>
        <w:t xml:space="preserve"> In US law, the very definition of a drug is any substance that cures, prevents or mitigates a disease. </w:t>
      </w:r>
      <w:r w:rsidR="0032607E">
        <w:rPr>
          <w:sz w:val="24"/>
          <w:szCs w:val="24"/>
        </w:rPr>
        <w:t xml:space="preserve"> </w:t>
      </w:r>
      <w:r w:rsidR="005E31E0" w:rsidRPr="00F84389">
        <w:rPr>
          <w:sz w:val="24"/>
          <w:szCs w:val="24"/>
        </w:rPr>
        <w:t>All drugs must be approved by the FDA before they can be distributed and as a result the FDA branded Entelev as an unapproved drug</w:t>
      </w:r>
      <w:r w:rsidR="005D7F81" w:rsidRPr="00F84389">
        <w:rPr>
          <w:sz w:val="24"/>
          <w:szCs w:val="24"/>
        </w:rPr>
        <w:t xml:space="preserve"> because of these </w:t>
      </w:r>
      <w:r w:rsidR="000E2569" w:rsidRPr="00F84389">
        <w:rPr>
          <w:sz w:val="24"/>
          <w:szCs w:val="24"/>
        </w:rPr>
        <w:t xml:space="preserve">medical </w:t>
      </w:r>
      <w:r w:rsidR="005D7F81" w:rsidRPr="00F84389">
        <w:rPr>
          <w:sz w:val="24"/>
          <w:szCs w:val="24"/>
        </w:rPr>
        <w:t>claims</w:t>
      </w:r>
      <w:r w:rsidR="005E31E0" w:rsidRPr="00F84389">
        <w:rPr>
          <w:sz w:val="24"/>
          <w:szCs w:val="24"/>
        </w:rPr>
        <w:t xml:space="preserve">. </w:t>
      </w:r>
      <w:r w:rsidR="0032607E">
        <w:rPr>
          <w:sz w:val="24"/>
          <w:szCs w:val="24"/>
        </w:rPr>
        <w:t xml:space="preserve"> </w:t>
      </w:r>
      <w:r w:rsidR="002277BD" w:rsidRPr="00F84389">
        <w:rPr>
          <w:sz w:val="24"/>
          <w:szCs w:val="24"/>
        </w:rPr>
        <w:t xml:space="preserve">This of course created mass panic amongst </w:t>
      </w:r>
      <w:r w:rsidR="000E2569" w:rsidRPr="00F84389">
        <w:rPr>
          <w:sz w:val="24"/>
          <w:szCs w:val="24"/>
        </w:rPr>
        <w:t>Sheridan’s</w:t>
      </w:r>
      <w:r w:rsidR="00FB0C27" w:rsidRPr="00F84389">
        <w:rPr>
          <w:sz w:val="24"/>
          <w:szCs w:val="24"/>
        </w:rPr>
        <w:t xml:space="preserve"> following of approximately 1200 people </w:t>
      </w:r>
      <w:r w:rsidR="002277BD" w:rsidRPr="00F84389">
        <w:rPr>
          <w:sz w:val="24"/>
          <w:szCs w:val="24"/>
        </w:rPr>
        <w:t>that relied on Entelev for their very life.</w:t>
      </w:r>
    </w:p>
    <w:p w:rsidR="00EB706B" w:rsidRPr="00F84389" w:rsidRDefault="000671D0" w:rsidP="00EB706B">
      <w:pPr>
        <w:spacing w:line="240" w:lineRule="auto"/>
        <w:jc w:val="both"/>
        <w:rPr>
          <w:sz w:val="24"/>
          <w:szCs w:val="24"/>
        </w:rPr>
      </w:pPr>
      <w:r w:rsidRPr="00F84389">
        <w:rPr>
          <w:sz w:val="24"/>
          <w:szCs w:val="24"/>
        </w:rPr>
        <w:t>Don</w:t>
      </w:r>
      <w:r w:rsidR="00E27739" w:rsidRPr="00F84389">
        <w:rPr>
          <w:sz w:val="24"/>
          <w:szCs w:val="24"/>
        </w:rPr>
        <w:t>,</w:t>
      </w:r>
      <w:r w:rsidRPr="00F84389">
        <w:rPr>
          <w:sz w:val="24"/>
          <w:szCs w:val="24"/>
        </w:rPr>
        <w:t xml:space="preserve"> </w:t>
      </w:r>
      <w:r w:rsidR="001E1FEF" w:rsidRPr="00F84389">
        <w:rPr>
          <w:sz w:val="24"/>
          <w:szCs w:val="24"/>
        </w:rPr>
        <w:t xml:space="preserve">while </w:t>
      </w:r>
      <w:r w:rsidRPr="00F84389">
        <w:rPr>
          <w:sz w:val="24"/>
          <w:szCs w:val="24"/>
        </w:rPr>
        <w:t>desperately trying to keep Entelev available for himself and other cancer patients</w:t>
      </w:r>
      <w:r w:rsidR="00E27739" w:rsidRPr="00F84389">
        <w:rPr>
          <w:sz w:val="24"/>
          <w:szCs w:val="24"/>
        </w:rPr>
        <w:t>,</w:t>
      </w:r>
      <w:r w:rsidRPr="00F84389">
        <w:rPr>
          <w:sz w:val="24"/>
          <w:szCs w:val="24"/>
        </w:rPr>
        <w:t xml:space="preserve"> came up with many ideas</w:t>
      </w:r>
      <w:r w:rsidR="00E27739" w:rsidRPr="00F84389">
        <w:rPr>
          <w:sz w:val="24"/>
          <w:szCs w:val="24"/>
        </w:rPr>
        <w:t xml:space="preserve"> to keep </w:t>
      </w:r>
      <w:r w:rsidR="00DA7E65" w:rsidRPr="00F84389">
        <w:rPr>
          <w:sz w:val="24"/>
          <w:szCs w:val="24"/>
        </w:rPr>
        <w:t>it</w:t>
      </w:r>
      <w:r w:rsidR="00E27739" w:rsidRPr="00F84389">
        <w:rPr>
          <w:sz w:val="24"/>
          <w:szCs w:val="24"/>
        </w:rPr>
        <w:t xml:space="preserve"> alive</w:t>
      </w:r>
      <w:r w:rsidRPr="00F84389">
        <w:rPr>
          <w:sz w:val="24"/>
          <w:szCs w:val="24"/>
        </w:rPr>
        <w:t xml:space="preserve">. </w:t>
      </w:r>
      <w:r w:rsidR="0032607E">
        <w:rPr>
          <w:sz w:val="24"/>
          <w:szCs w:val="24"/>
        </w:rPr>
        <w:t xml:space="preserve"> </w:t>
      </w:r>
      <w:r w:rsidRPr="00F84389">
        <w:rPr>
          <w:sz w:val="24"/>
          <w:szCs w:val="24"/>
        </w:rPr>
        <w:t>He</w:t>
      </w:r>
      <w:r w:rsidR="001E1FEF" w:rsidRPr="00F84389">
        <w:rPr>
          <w:sz w:val="24"/>
          <w:szCs w:val="24"/>
        </w:rPr>
        <w:t xml:space="preserve"> and Sheridan discussed publishing</w:t>
      </w:r>
      <w:r w:rsidRPr="00F84389">
        <w:rPr>
          <w:sz w:val="24"/>
          <w:szCs w:val="24"/>
        </w:rPr>
        <w:t xml:space="preserve"> the </w:t>
      </w:r>
      <w:r w:rsidR="004C25AE" w:rsidRPr="00F84389">
        <w:rPr>
          <w:sz w:val="24"/>
          <w:szCs w:val="24"/>
        </w:rPr>
        <w:t xml:space="preserve">manufacturing </w:t>
      </w:r>
      <w:r w:rsidR="009A4BE6" w:rsidRPr="00F84389">
        <w:rPr>
          <w:sz w:val="24"/>
          <w:szCs w:val="24"/>
        </w:rPr>
        <w:t>procedure</w:t>
      </w:r>
      <w:r w:rsidRPr="00F84389">
        <w:rPr>
          <w:sz w:val="24"/>
          <w:szCs w:val="24"/>
        </w:rPr>
        <w:t xml:space="preserve"> </w:t>
      </w:r>
      <w:r w:rsidR="00B46431" w:rsidRPr="00F84389">
        <w:rPr>
          <w:sz w:val="24"/>
          <w:szCs w:val="24"/>
        </w:rPr>
        <w:t xml:space="preserve">in a public magazine </w:t>
      </w:r>
      <w:r w:rsidRPr="00F84389">
        <w:rPr>
          <w:sz w:val="24"/>
          <w:szCs w:val="24"/>
        </w:rPr>
        <w:t xml:space="preserve">so everyone could make </w:t>
      </w:r>
      <w:r w:rsidR="00B46431" w:rsidRPr="00F84389">
        <w:rPr>
          <w:sz w:val="24"/>
          <w:szCs w:val="24"/>
        </w:rPr>
        <w:t xml:space="preserve">Entelev </w:t>
      </w:r>
      <w:r w:rsidRPr="00F84389">
        <w:rPr>
          <w:sz w:val="24"/>
          <w:szCs w:val="24"/>
        </w:rPr>
        <w:t>for</w:t>
      </w:r>
      <w:r w:rsidR="005E1EC6" w:rsidRPr="00F84389">
        <w:rPr>
          <w:sz w:val="24"/>
          <w:szCs w:val="24"/>
        </w:rPr>
        <w:t xml:space="preserve"> themselves</w:t>
      </w:r>
      <w:r w:rsidR="004C25AE" w:rsidRPr="00F84389">
        <w:rPr>
          <w:sz w:val="24"/>
          <w:szCs w:val="24"/>
        </w:rPr>
        <w:t>;</w:t>
      </w:r>
      <w:r w:rsidR="005E1EC6" w:rsidRPr="00F84389">
        <w:rPr>
          <w:sz w:val="24"/>
          <w:szCs w:val="24"/>
        </w:rPr>
        <w:t xml:space="preserve"> but the manufacturing process</w:t>
      </w:r>
      <w:r w:rsidRPr="00F84389">
        <w:rPr>
          <w:sz w:val="24"/>
          <w:szCs w:val="24"/>
        </w:rPr>
        <w:t xml:space="preserve"> was just too difficult and </w:t>
      </w:r>
      <w:r w:rsidR="00B46431" w:rsidRPr="00F84389">
        <w:rPr>
          <w:sz w:val="24"/>
          <w:szCs w:val="24"/>
        </w:rPr>
        <w:t xml:space="preserve">too </w:t>
      </w:r>
      <w:r w:rsidRPr="00F84389">
        <w:rPr>
          <w:sz w:val="24"/>
          <w:szCs w:val="24"/>
        </w:rPr>
        <w:t xml:space="preserve">dangerous for the average person. </w:t>
      </w:r>
      <w:r w:rsidR="0032607E">
        <w:rPr>
          <w:sz w:val="24"/>
          <w:szCs w:val="24"/>
        </w:rPr>
        <w:t xml:space="preserve"> </w:t>
      </w:r>
      <w:r w:rsidRPr="00F84389">
        <w:rPr>
          <w:sz w:val="24"/>
          <w:szCs w:val="24"/>
        </w:rPr>
        <w:t xml:space="preserve">He formed an organized group of </w:t>
      </w:r>
      <w:r w:rsidR="00B81EDD" w:rsidRPr="00F84389">
        <w:rPr>
          <w:sz w:val="24"/>
          <w:szCs w:val="24"/>
        </w:rPr>
        <w:t xml:space="preserve">Entelev users and </w:t>
      </w:r>
      <w:r w:rsidRPr="00F84389">
        <w:rPr>
          <w:sz w:val="24"/>
          <w:szCs w:val="24"/>
        </w:rPr>
        <w:t>Sheridan followers to pressure</w:t>
      </w:r>
      <w:r w:rsidR="00111D28" w:rsidRPr="00F84389">
        <w:rPr>
          <w:sz w:val="24"/>
          <w:szCs w:val="24"/>
        </w:rPr>
        <w:t xml:space="preserve"> </w:t>
      </w:r>
      <w:r w:rsidR="0076084E" w:rsidRPr="00F84389">
        <w:rPr>
          <w:sz w:val="24"/>
          <w:szCs w:val="24"/>
        </w:rPr>
        <w:t>the Congress</w:t>
      </w:r>
      <w:r w:rsidRPr="00F84389">
        <w:rPr>
          <w:sz w:val="24"/>
          <w:szCs w:val="24"/>
        </w:rPr>
        <w:t xml:space="preserve"> </w:t>
      </w:r>
      <w:r w:rsidR="00111D28" w:rsidRPr="00F84389">
        <w:rPr>
          <w:sz w:val="24"/>
          <w:szCs w:val="24"/>
        </w:rPr>
        <w:t xml:space="preserve">of the United States </w:t>
      </w:r>
      <w:r w:rsidRPr="00F84389">
        <w:rPr>
          <w:sz w:val="24"/>
          <w:szCs w:val="24"/>
        </w:rPr>
        <w:t>and the medical community to conduct a serious investigation of the product.</w:t>
      </w:r>
      <w:r w:rsidR="0032607E">
        <w:rPr>
          <w:sz w:val="24"/>
          <w:szCs w:val="24"/>
        </w:rPr>
        <w:t xml:space="preserve"> </w:t>
      </w:r>
      <w:r w:rsidRPr="00F84389">
        <w:rPr>
          <w:sz w:val="24"/>
          <w:szCs w:val="24"/>
        </w:rPr>
        <w:t xml:space="preserve"> </w:t>
      </w:r>
      <w:r w:rsidR="00B46431" w:rsidRPr="00F84389">
        <w:rPr>
          <w:sz w:val="24"/>
          <w:szCs w:val="24"/>
        </w:rPr>
        <w:t>He also put Jim in touch with a small pharmaceutical company in Denver Colorado with the idea of getting the product FDA approved.</w:t>
      </w:r>
      <w:r w:rsidR="005E1EC6" w:rsidRPr="00F84389">
        <w:rPr>
          <w:sz w:val="24"/>
          <w:szCs w:val="24"/>
        </w:rPr>
        <w:t xml:space="preserve"> </w:t>
      </w:r>
      <w:r w:rsidR="0032607E">
        <w:rPr>
          <w:sz w:val="24"/>
          <w:szCs w:val="24"/>
        </w:rPr>
        <w:t xml:space="preserve"> </w:t>
      </w:r>
      <w:r w:rsidR="005E1EC6" w:rsidRPr="00F84389">
        <w:rPr>
          <w:sz w:val="24"/>
          <w:szCs w:val="24"/>
        </w:rPr>
        <w:t>But none of these ideas solved the immediate problem of providing the product to the panicked individuals who were doin</w:t>
      </w:r>
      <w:r w:rsidR="00BC3F46" w:rsidRPr="00F84389">
        <w:rPr>
          <w:sz w:val="24"/>
          <w:szCs w:val="24"/>
        </w:rPr>
        <w:t>g well but no longer able to obtain</w:t>
      </w:r>
      <w:r w:rsidR="005E1EC6" w:rsidRPr="00F84389">
        <w:rPr>
          <w:sz w:val="24"/>
          <w:szCs w:val="24"/>
        </w:rPr>
        <w:t xml:space="preserve"> Entelev</w:t>
      </w:r>
      <w:r w:rsidR="00BC3F46" w:rsidRPr="00F84389">
        <w:rPr>
          <w:sz w:val="24"/>
          <w:szCs w:val="24"/>
        </w:rPr>
        <w:t xml:space="preserve"> for their health condition</w:t>
      </w:r>
      <w:r w:rsidR="005E1EC6" w:rsidRPr="00F84389">
        <w:rPr>
          <w:sz w:val="24"/>
          <w:szCs w:val="24"/>
        </w:rPr>
        <w:t xml:space="preserve">. </w:t>
      </w:r>
    </w:p>
    <w:p w:rsidR="00EB706B" w:rsidRPr="0032607E" w:rsidRDefault="00EB706B" w:rsidP="00EB706B">
      <w:pPr>
        <w:spacing w:line="240" w:lineRule="auto"/>
        <w:jc w:val="both"/>
        <w:rPr>
          <w:sz w:val="24"/>
          <w:szCs w:val="24"/>
        </w:rPr>
      </w:pPr>
      <w:r w:rsidRPr="0032607E">
        <w:rPr>
          <w:sz w:val="24"/>
          <w:szCs w:val="24"/>
        </w:rPr>
        <w:t xml:space="preserve">Note: although Sheridan no longer made the formula available to the general public after the </w:t>
      </w:r>
      <w:r w:rsidR="00086767">
        <w:rPr>
          <w:sz w:val="24"/>
          <w:szCs w:val="24"/>
        </w:rPr>
        <w:t>“</w:t>
      </w:r>
      <w:r w:rsidR="0047722C" w:rsidRPr="0032607E">
        <w:rPr>
          <w:sz w:val="24"/>
          <w:szCs w:val="24"/>
        </w:rPr>
        <w:t>C</w:t>
      </w:r>
      <w:r w:rsidRPr="0032607E">
        <w:rPr>
          <w:sz w:val="24"/>
          <w:szCs w:val="24"/>
        </w:rPr>
        <w:t xml:space="preserve">ease and </w:t>
      </w:r>
      <w:r w:rsidR="0047722C" w:rsidRPr="0032607E">
        <w:rPr>
          <w:sz w:val="24"/>
          <w:szCs w:val="24"/>
        </w:rPr>
        <w:t>D</w:t>
      </w:r>
      <w:r w:rsidRPr="0032607E">
        <w:rPr>
          <w:sz w:val="24"/>
          <w:szCs w:val="24"/>
        </w:rPr>
        <w:t>esist</w:t>
      </w:r>
      <w:r w:rsidR="00086767">
        <w:rPr>
          <w:sz w:val="24"/>
          <w:szCs w:val="24"/>
        </w:rPr>
        <w:t>”</w:t>
      </w:r>
      <w:r w:rsidRPr="0032607E">
        <w:rPr>
          <w:sz w:val="24"/>
          <w:szCs w:val="24"/>
        </w:rPr>
        <w:t xml:space="preserve"> order, he continued to manufacture a small amount of Entelev for research purposes and for a small inner circle of friends until 1986. </w:t>
      </w:r>
      <w:r w:rsidR="0032607E">
        <w:rPr>
          <w:sz w:val="24"/>
          <w:szCs w:val="24"/>
        </w:rPr>
        <w:t xml:space="preserve"> </w:t>
      </w:r>
      <w:r w:rsidRPr="0032607E">
        <w:rPr>
          <w:sz w:val="24"/>
          <w:szCs w:val="24"/>
        </w:rPr>
        <w:t>Because of a contentious inspection in 1986 by the FDA in regards to FDA demands for good manufacturing practices whi</w:t>
      </w:r>
      <w:r w:rsidR="009D6A1B" w:rsidRPr="0032607E">
        <w:rPr>
          <w:sz w:val="24"/>
          <w:szCs w:val="24"/>
        </w:rPr>
        <w:t>ch Sheridan as an individual -</w:t>
      </w:r>
      <w:r w:rsidRPr="0032607E">
        <w:rPr>
          <w:sz w:val="24"/>
          <w:szCs w:val="24"/>
        </w:rPr>
        <w:t xml:space="preserve"> not a large pharmaceutical company</w:t>
      </w:r>
      <w:r w:rsidR="009D6A1B" w:rsidRPr="0032607E">
        <w:rPr>
          <w:sz w:val="24"/>
          <w:szCs w:val="24"/>
        </w:rPr>
        <w:t xml:space="preserve"> </w:t>
      </w:r>
      <w:r w:rsidR="008722AA" w:rsidRPr="0032607E">
        <w:rPr>
          <w:sz w:val="24"/>
          <w:szCs w:val="24"/>
        </w:rPr>
        <w:t>- found</w:t>
      </w:r>
      <w:r w:rsidRPr="0032607E">
        <w:rPr>
          <w:sz w:val="24"/>
          <w:szCs w:val="24"/>
        </w:rPr>
        <w:t xml:space="preserve"> impossible to comply with, he completely stop</w:t>
      </w:r>
      <w:r w:rsidR="00733489" w:rsidRPr="0032607E">
        <w:rPr>
          <w:sz w:val="24"/>
          <w:szCs w:val="24"/>
        </w:rPr>
        <w:t>ped manufacturing Entelev altogether</w:t>
      </w:r>
      <w:r w:rsidRPr="0032607E">
        <w:rPr>
          <w:sz w:val="24"/>
          <w:szCs w:val="24"/>
        </w:rPr>
        <w:t xml:space="preserve">. </w:t>
      </w:r>
      <w:r w:rsidR="0032607E">
        <w:rPr>
          <w:sz w:val="24"/>
          <w:szCs w:val="24"/>
        </w:rPr>
        <w:t xml:space="preserve"> </w:t>
      </w:r>
      <w:r w:rsidRPr="0032607E">
        <w:rPr>
          <w:sz w:val="24"/>
          <w:szCs w:val="24"/>
        </w:rPr>
        <w:t>A letter to the FDA in 1986 clearly demonstrated his frustration with the FDA and their regulatory actions.</w:t>
      </w:r>
    </w:p>
    <w:p w:rsidR="00EB706B" w:rsidRPr="00F84389" w:rsidRDefault="000044F2" w:rsidP="003967FE">
      <w:pPr>
        <w:spacing w:line="240" w:lineRule="auto"/>
        <w:jc w:val="both"/>
        <w:rPr>
          <w:sz w:val="24"/>
          <w:szCs w:val="24"/>
        </w:rPr>
      </w:pPr>
      <w:r w:rsidRPr="00F84389">
        <w:rPr>
          <w:sz w:val="24"/>
          <w:szCs w:val="24"/>
        </w:rPr>
        <w:t>While pondering what to do to help those in need</w:t>
      </w:r>
      <w:r w:rsidR="009D6A1B" w:rsidRPr="00F84389">
        <w:rPr>
          <w:sz w:val="24"/>
          <w:szCs w:val="24"/>
        </w:rPr>
        <w:t xml:space="preserve"> of Entelev</w:t>
      </w:r>
      <w:r w:rsidRPr="00F84389">
        <w:rPr>
          <w:sz w:val="24"/>
          <w:szCs w:val="24"/>
        </w:rPr>
        <w:t xml:space="preserve">, </w:t>
      </w:r>
      <w:r w:rsidR="00C548DA" w:rsidRPr="00F84389">
        <w:rPr>
          <w:sz w:val="24"/>
          <w:szCs w:val="24"/>
        </w:rPr>
        <w:t>Don had a flash of inspiration</w:t>
      </w:r>
      <w:r w:rsidRPr="00F84389">
        <w:rPr>
          <w:sz w:val="24"/>
          <w:szCs w:val="24"/>
        </w:rPr>
        <w:t>.</w:t>
      </w:r>
      <w:r w:rsidR="0032607E">
        <w:rPr>
          <w:sz w:val="24"/>
          <w:szCs w:val="24"/>
        </w:rPr>
        <w:t xml:space="preserve"> </w:t>
      </w:r>
      <w:r w:rsidRPr="00F84389">
        <w:rPr>
          <w:sz w:val="24"/>
          <w:szCs w:val="24"/>
        </w:rPr>
        <w:t xml:space="preserve"> “I can’t believe I didn’t think of it before,” Don said to himself. </w:t>
      </w:r>
      <w:r w:rsidR="0032607E">
        <w:rPr>
          <w:sz w:val="24"/>
          <w:szCs w:val="24"/>
        </w:rPr>
        <w:t xml:space="preserve"> </w:t>
      </w:r>
      <w:r w:rsidRPr="00F84389">
        <w:rPr>
          <w:sz w:val="24"/>
          <w:szCs w:val="24"/>
        </w:rPr>
        <w:t>He turned to a friend, Jerome</w:t>
      </w:r>
      <w:r w:rsidR="00E9424D" w:rsidRPr="00F84389">
        <w:rPr>
          <w:sz w:val="24"/>
          <w:szCs w:val="24"/>
        </w:rPr>
        <w:t xml:space="preserve"> Godin, President of Medical Research Products, Florida USA</w:t>
      </w:r>
      <w:r w:rsidR="00851036" w:rsidRPr="00F84389">
        <w:rPr>
          <w:sz w:val="24"/>
          <w:szCs w:val="24"/>
        </w:rPr>
        <w:t xml:space="preserve"> </w:t>
      </w:r>
      <w:r w:rsidRPr="00F84389">
        <w:rPr>
          <w:sz w:val="24"/>
          <w:szCs w:val="24"/>
        </w:rPr>
        <w:t>who was well known as</w:t>
      </w:r>
      <w:r w:rsidR="00CA3E39" w:rsidRPr="00F84389">
        <w:rPr>
          <w:sz w:val="24"/>
          <w:szCs w:val="24"/>
        </w:rPr>
        <w:t xml:space="preserve"> a health freedom activist and was successful at that time in </w:t>
      </w:r>
      <w:r w:rsidR="009C2185">
        <w:rPr>
          <w:sz w:val="24"/>
          <w:szCs w:val="24"/>
        </w:rPr>
        <w:t>introduci</w:t>
      </w:r>
      <w:r w:rsidR="0032607E">
        <w:rPr>
          <w:sz w:val="24"/>
          <w:szCs w:val="24"/>
        </w:rPr>
        <w:t>ng</w:t>
      </w:r>
      <w:r w:rsidR="00CA3E39" w:rsidRPr="00F84389">
        <w:rPr>
          <w:sz w:val="24"/>
          <w:szCs w:val="24"/>
        </w:rPr>
        <w:t xml:space="preserve"> other controversial health products </w:t>
      </w:r>
      <w:r w:rsidR="0032607E">
        <w:rPr>
          <w:sz w:val="24"/>
          <w:szCs w:val="24"/>
        </w:rPr>
        <w:t>to</w:t>
      </w:r>
      <w:r w:rsidR="00CA3E39" w:rsidRPr="00F84389">
        <w:rPr>
          <w:sz w:val="24"/>
          <w:szCs w:val="24"/>
        </w:rPr>
        <w:t xml:space="preserve"> the market. </w:t>
      </w:r>
      <w:r w:rsidR="00E9424D" w:rsidRPr="00F84389">
        <w:rPr>
          <w:sz w:val="24"/>
          <w:szCs w:val="24"/>
        </w:rPr>
        <w:t xml:space="preserve"> </w:t>
      </w:r>
    </w:p>
    <w:p w:rsidR="000044F2" w:rsidRPr="00F84389" w:rsidRDefault="000044F2" w:rsidP="003967FE">
      <w:pPr>
        <w:spacing w:line="240" w:lineRule="auto"/>
        <w:jc w:val="both"/>
        <w:rPr>
          <w:sz w:val="24"/>
          <w:szCs w:val="24"/>
        </w:rPr>
      </w:pPr>
      <w:r w:rsidRPr="00F84389">
        <w:rPr>
          <w:sz w:val="24"/>
          <w:szCs w:val="24"/>
        </w:rPr>
        <w:t xml:space="preserve">At first </w:t>
      </w:r>
      <w:r w:rsidR="00C548DA" w:rsidRPr="00F84389">
        <w:rPr>
          <w:sz w:val="24"/>
          <w:szCs w:val="24"/>
        </w:rPr>
        <w:t>Jerome</w:t>
      </w:r>
      <w:r w:rsidRPr="00F84389">
        <w:rPr>
          <w:sz w:val="24"/>
          <w:szCs w:val="24"/>
        </w:rPr>
        <w:t xml:space="preserve"> was very reluctant to take on this new project because he knew that anything to do with an anti-cancer product </w:t>
      </w:r>
      <w:r w:rsidR="0094528D" w:rsidRPr="00F84389">
        <w:rPr>
          <w:sz w:val="24"/>
          <w:szCs w:val="24"/>
        </w:rPr>
        <w:t xml:space="preserve">at that </w:t>
      </w:r>
      <w:r w:rsidR="00761E3E" w:rsidRPr="00F84389">
        <w:rPr>
          <w:sz w:val="24"/>
          <w:szCs w:val="24"/>
        </w:rPr>
        <w:t xml:space="preserve">particular </w:t>
      </w:r>
      <w:r w:rsidR="0094528D" w:rsidRPr="00F84389">
        <w:rPr>
          <w:sz w:val="24"/>
          <w:szCs w:val="24"/>
        </w:rPr>
        <w:t xml:space="preserve">time in history </w:t>
      </w:r>
      <w:r w:rsidRPr="00F84389">
        <w:rPr>
          <w:sz w:val="24"/>
          <w:szCs w:val="24"/>
        </w:rPr>
        <w:t xml:space="preserve">would bring the full wrath of the medical establishment </w:t>
      </w:r>
      <w:r w:rsidR="003305AF" w:rsidRPr="00F84389">
        <w:rPr>
          <w:sz w:val="24"/>
          <w:szCs w:val="24"/>
        </w:rPr>
        <w:t xml:space="preserve">down </w:t>
      </w:r>
      <w:r w:rsidR="00767760" w:rsidRPr="00F84389">
        <w:rPr>
          <w:sz w:val="24"/>
          <w:szCs w:val="24"/>
        </w:rPr>
        <w:t>up</w:t>
      </w:r>
      <w:r w:rsidR="003305AF" w:rsidRPr="00F84389">
        <w:rPr>
          <w:sz w:val="24"/>
          <w:szCs w:val="24"/>
        </w:rPr>
        <w:t>on him and possibly destroy his</w:t>
      </w:r>
      <w:r w:rsidRPr="00F84389">
        <w:rPr>
          <w:sz w:val="24"/>
          <w:szCs w:val="24"/>
        </w:rPr>
        <w:t xml:space="preserve"> successful business. </w:t>
      </w:r>
      <w:r w:rsidR="00611E88">
        <w:rPr>
          <w:sz w:val="24"/>
          <w:szCs w:val="24"/>
        </w:rPr>
        <w:t xml:space="preserve"> </w:t>
      </w:r>
      <w:r w:rsidRPr="00F84389">
        <w:rPr>
          <w:sz w:val="24"/>
          <w:szCs w:val="24"/>
        </w:rPr>
        <w:t>He had already gone through many wars with the medical establishment and was wary of taking on another fight</w:t>
      </w:r>
      <w:r w:rsidR="0032607E">
        <w:rPr>
          <w:sz w:val="24"/>
          <w:szCs w:val="24"/>
        </w:rPr>
        <w:t xml:space="preserve"> </w:t>
      </w:r>
      <w:r w:rsidRPr="00F84389">
        <w:rPr>
          <w:sz w:val="24"/>
          <w:szCs w:val="24"/>
        </w:rPr>
        <w:t>- perhaps an even greater fight</w:t>
      </w:r>
      <w:r w:rsidR="00761E3E" w:rsidRPr="00F84389">
        <w:rPr>
          <w:sz w:val="24"/>
          <w:szCs w:val="24"/>
        </w:rPr>
        <w:t xml:space="preserve"> than ever before</w:t>
      </w:r>
      <w:r w:rsidRPr="00F84389">
        <w:rPr>
          <w:sz w:val="24"/>
          <w:szCs w:val="24"/>
        </w:rPr>
        <w:t xml:space="preserve">. </w:t>
      </w:r>
      <w:r w:rsidR="00611E88">
        <w:rPr>
          <w:sz w:val="24"/>
          <w:szCs w:val="24"/>
        </w:rPr>
        <w:t xml:space="preserve"> </w:t>
      </w:r>
      <w:r w:rsidRPr="00F84389">
        <w:rPr>
          <w:sz w:val="24"/>
          <w:szCs w:val="24"/>
        </w:rPr>
        <w:t xml:space="preserve">But Don was persistent and </w:t>
      </w:r>
      <w:r w:rsidR="00217F26" w:rsidRPr="00F84389">
        <w:rPr>
          <w:sz w:val="24"/>
          <w:szCs w:val="24"/>
        </w:rPr>
        <w:t xml:space="preserve">finally persuaded </w:t>
      </w:r>
      <w:r w:rsidR="00C53BDA" w:rsidRPr="00F84389">
        <w:rPr>
          <w:sz w:val="24"/>
          <w:szCs w:val="24"/>
        </w:rPr>
        <w:t>him by</w:t>
      </w:r>
      <w:r w:rsidR="00217F26" w:rsidRPr="00F84389">
        <w:rPr>
          <w:sz w:val="24"/>
          <w:szCs w:val="24"/>
        </w:rPr>
        <w:t xml:space="preserve"> appealing</w:t>
      </w:r>
      <w:r w:rsidR="00983748" w:rsidRPr="00F84389">
        <w:rPr>
          <w:sz w:val="24"/>
          <w:szCs w:val="24"/>
        </w:rPr>
        <w:t xml:space="preserve"> to </w:t>
      </w:r>
      <w:r w:rsidR="00217F26" w:rsidRPr="00F84389">
        <w:rPr>
          <w:sz w:val="24"/>
          <w:szCs w:val="24"/>
        </w:rPr>
        <w:t>hi</w:t>
      </w:r>
      <w:r w:rsidR="00983748" w:rsidRPr="00F84389">
        <w:rPr>
          <w:sz w:val="24"/>
          <w:szCs w:val="24"/>
        </w:rPr>
        <w:t xml:space="preserve">s humanitarian side. </w:t>
      </w:r>
      <w:r w:rsidR="00611E88">
        <w:rPr>
          <w:sz w:val="24"/>
          <w:szCs w:val="24"/>
        </w:rPr>
        <w:t xml:space="preserve"> </w:t>
      </w:r>
      <w:r w:rsidR="00983748" w:rsidRPr="00F84389">
        <w:rPr>
          <w:sz w:val="24"/>
          <w:szCs w:val="24"/>
        </w:rPr>
        <w:t xml:space="preserve">He </w:t>
      </w:r>
      <w:r w:rsidR="003305AF" w:rsidRPr="00F84389">
        <w:rPr>
          <w:sz w:val="24"/>
          <w:szCs w:val="24"/>
        </w:rPr>
        <w:t>made it clear to</w:t>
      </w:r>
      <w:r w:rsidRPr="00F84389">
        <w:rPr>
          <w:sz w:val="24"/>
          <w:szCs w:val="24"/>
        </w:rPr>
        <w:t xml:space="preserve"> Jerome that if he didn’t act </w:t>
      </w:r>
      <w:r w:rsidR="00C53BDA" w:rsidRPr="00F84389">
        <w:rPr>
          <w:sz w:val="24"/>
          <w:szCs w:val="24"/>
        </w:rPr>
        <w:t xml:space="preserve">to keep the product available, </w:t>
      </w:r>
      <w:r w:rsidRPr="00F84389">
        <w:rPr>
          <w:sz w:val="24"/>
          <w:szCs w:val="24"/>
        </w:rPr>
        <w:t xml:space="preserve">many </w:t>
      </w:r>
      <w:r w:rsidR="003305AF" w:rsidRPr="00F84389">
        <w:rPr>
          <w:sz w:val="24"/>
          <w:szCs w:val="24"/>
        </w:rPr>
        <w:t>people including young children would die</w:t>
      </w:r>
      <w:r w:rsidR="00983748" w:rsidRPr="00F84389">
        <w:rPr>
          <w:sz w:val="24"/>
          <w:szCs w:val="24"/>
        </w:rPr>
        <w:t xml:space="preserve"> needlessly</w:t>
      </w:r>
      <w:r w:rsidR="003305AF" w:rsidRPr="00F84389">
        <w:rPr>
          <w:sz w:val="24"/>
          <w:szCs w:val="24"/>
        </w:rPr>
        <w:t xml:space="preserve">. </w:t>
      </w:r>
      <w:r w:rsidR="00611E88">
        <w:rPr>
          <w:sz w:val="24"/>
          <w:szCs w:val="24"/>
        </w:rPr>
        <w:t xml:space="preserve"> </w:t>
      </w:r>
      <w:r w:rsidR="000963D5" w:rsidRPr="00F84389">
        <w:rPr>
          <w:sz w:val="24"/>
          <w:szCs w:val="24"/>
        </w:rPr>
        <w:t xml:space="preserve">Don also convinced </w:t>
      </w:r>
      <w:r w:rsidR="00C548DA" w:rsidRPr="00F84389">
        <w:rPr>
          <w:sz w:val="24"/>
          <w:szCs w:val="24"/>
        </w:rPr>
        <w:t>him</w:t>
      </w:r>
      <w:r w:rsidR="003305AF" w:rsidRPr="00F84389">
        <w:rPr>
          <w:sz w:val="24"/>
          <w:szCs w:val="24"/>
        </w:rPr>
        <w:t xml:space="preserve"> that if he didn’t act</w:t>
      </w:r>
      <w:r w:rsidR="00983748" w:rsidRPr="00F84389">
        <w:rPr>
          <w:sz w:val="24"/>
          <w:szCs w:val="24"/>
        </w:rPr>
        <w:t>, fifty</w:t>
      </w:r>
      <w:r w:rsidR="0097719D" w:rsidRPr="00F84389">
        <w:rPr>
          <w:sz w:val="24"/>
          <w:szCs w:val="24"/>
        </w:rPr>
        <w:t xml:space="preserve"> years of Jim</w:t>
      </w:r>
      <w:r w:rsidR="003305AF" w:rsidRPr="00F84389">
        <w:rPr>
          <w:sz w:val="24"/>
          <w:szCs w:val="24"/>
        </w:rPr>
        <w:t xml:space="preserve"> Sheridan’s </w:t>
      </w:r>
      <w:r w:rsidR="00983748" w:rsidRPr="00F84389">
        <w:rPr>
          <w:sz w:val="24"/>
          <w:szCs w:val="24"/>
        </w:rPr>
        <w:t xml:space="preserve">hard </w:t>
      </w:r>
      <w:r w:rsidR="003305AF" w:rsidRPr="00F84389">
        <w:rPr>
          <w:sz w:val="24"/>
          <w:szCs w:val="24"/>
        </w:rPr>
        <w:t>work woul</w:t>
      </w:r>
      <w:r w:rsidR="00217F26" w:rsidRPr="00F84389">
        <w:rPr>
          <w:sz w:val="24"/>
          <w:szCs w:val="24"/>
        </w:rPr>
        <w:t>d go down the drain and Entelev</w:t>
      </w:r>
      <w:r w:rsidR="00C548DA" w:rsidRPr="00F84389">
        <w:rPr>
          <w:sz w:val="24"/>
          <w:szCs w:val="24"/>
        </w:rPr>
        <w:t xml:space="preserve"> </w:t>
      </w:r>
      <w:r w:rsidR="00217F26" w:rsidRPr="00F84389">
        <w:rPr>
          <w:sz w:val="24"/>
          <w:szCs w:val="24"/>
        </w:rPr>
        <w:t>-</w:t>
      </w:r>
      <w:r w:rsidR="00983748" w:rsidRPr="00F84389">
        <w:rPr>
          <w:sz w:val="24"/>
          <w:szCs w:val="24"/>
        </w:rPr>
        <w:t xml:space="preserve"> the</w:t>
      </w:r>
      <w:r w:rsidR="00273559" w:rsidRPr="00F84389">
        <w:rPr>
          <w:sz w:val="24"/>
          <w:szCs w:val="24"/>
        </w:rPr>
        <w:t xml:space="preserve"> </w:t>
      </w:r>
      <w:r w:rsidR="00A703F7" w:rsidRPr="00F84389">
        <w:rPr>
          <w:sz w:val="24"/>
          <w:szCs w:val="24"/>
        </w:rPr>
        <w:t>world’s</w:t>
      </w:r>
      <w:r w:rsidR="00983748" w:rsidRPr="00F84389">
        <w:rPr>
          <w:sz w:val="24"/>
          <w:szCs w:val="24"/>
        </w:rPr>
        <w:t xml:space="preserve"> best chance</w:t>
      </w:r>
      <w:r w:rsidR="00217F26" w:rsidRPr="00F84389">
        <w:rPr>
          <w:sz w:val="24"/>
          <w:szCs w:val="24"/>
        </w:rPr>
        <w:t xml:space="preserve"> of curing this dreaded disease</w:t>
      </w:r>
      <w:r w:rsidR="00C548DA" w:rsidRPr="00F84389">
        <w:rPr>
          <w:sz w:val="24"/>
          <w:szCs w:val="24"/>
        </w:rPr>
        <w:t xml:space="preserve"> </w:t>
      </w:r>
      <w:r w:rsidR="00217F26" w:rsidRPr="00F84389">
        <w:rPr>
          <w:sz w:val="24"/>
          <w:szCs w:val="24"/>
        </w:rPr>
        <w:t xml:space="preserve">- </w:t>
      </w:r>
      <w:r w:rsidR="003305AF" w:rsidRPr="00F84389">
        <w:rPr>
          <w:sz w:val="24"/>
          <w:szCs w:val="24"/>
        </w:rPr>
        <w:t xml:space="preserve">would </w:t>
      </w:r>
      <w:r w:rsidR="00983748" w:rsidRPr="00F84389">
        <w:rPr>
          <w:sz w:val="24"/>
          <w:szCs w:val="24"/>
        </w:rPr>
        <w:t xml:space="preserve">be lost forever. </w:t>
      </w:r>
      <w:r w:rsidR="00611E88">
        <w:rPr>
          <w:sz w:val="24"/>
          <w:szCs w:val="24"/>
        </w:rPr>
        <w:t xml:space="preserve"> </w:t>
      </w:r>
      <w:r w:rsidR="00D731F8" w:rsidRPr="00F84389">
        <w:rPr>
          <w:sz w:val="24"/>
          <w:szCs w:val="24"/>
        </w:rPr>
        <w:t>Godin</w:t>
      </w:r>
      <w:r w:rsidR="00783A51" w:rsidRPr="00F84389">
        <w:rPr>
          <w:sz w:val="24"/>
          <w:szCs w:val="24"/>
        </w:rPr>
        <w:t xml:space="preserve"> eventually agreed </w:t>
      </w:r>
      <w:r w:rsidR="00D731F8" w:rsidRPr="00F84389">
        <w:rPr>
          <w:sz w:val="24"/>
          <w:szCs w:val="24"/>
        </w:rPr>
        <w:t xml:space="preserve">to Don’s wishes </w:t>
      </w:r>
      <w:r w:rsidR="00783A51" w:rsidRPr="00F84389">
        <w:rPr>
          <w:sz w:val="24"/>
          <w:szCs w:val="24"/>
        </w:rPr>
        <w:t xml:space="preserve">based upon </w:t>
      </w:r>
      <w:r w:rsidR="00D731F8" w:rsidRPr="00F84389">
        <w:rPr>
          <w:sz w:val="24"/>
          <w:szCs w:val="24"/>
        </w:rPr>
        <w:t xml:space="preserve">his desire to help humanity and </w:t>
      </w:r>
      <w:r w:rsidR="00A703F7" w:rsidRPr="00F84389">
        <w:rPr>
          <w:sz w:val="24"/>
          <w:szCs w:val="24"/>
        </w:rPr>
        <w:t>to consummate</w:t>
      </w:r>
      <w:r w:rsidR="00783A51" w:rsidRPr="00F84389">
        <w:rPr>
          <w:sz w:val="24"/>
          <w:szCs w:val="24"/>
        </w:rPr>
        <w:t xml:space="preserve"> Jim Sher</w:t>
      </w:r>
      <w:r w:rsidR="0042098A" w:rsidRPr="00F84389">
        <w:rPr>
          <w:sz w:val="24"/>
          <w:szCs w:val="24"/>
        </w:rPr>
        <w:t xml:space="preserve">idan’s work, but with one </w:t>
      </w:r>
      <w:r w:rsidR="00A866A8" w:rsidRPr="00F84389">
        <w:rPr>
          <w:sz w:val="24"/>
          <w:szCs w:val="24"/>
        </w:rPr>
        <w:t xml:space="preserve">stringent </w:t>
      </w:r>
      <w:r w:rsidR="0042098A" w:rsidRPr="00F84389">
        <w:rPr>
          <w:sz w:val="24"/>
          <w:szCs w:val="24"/>
        </w:rPr>
        <w:t>requirement</w:t>
      </w:r>
      <w:r w:rsidR="0097719D" w:rsidRPr="00F84389">
        <w:rPr>
          <w:sz w:val="24"/>
          <w:szCs w:val="24"/>
        </w:rPr>
        <w:t xml:space="preserve">. </w:t>
      </w:r>
      <w:r w:rsidR="00611E88">
        <w:rPr>
          <w:sz w:val="24"/>
          <w:szCs w:val="24"/>
        </w:rPr>
        <w:t xml:space="preserve"> </w:t>
      </w:r>
      <w:r w:rsidR="0097719D" w:rsidRPr="00F84389">
        <w:rPr>
          <w:sz w:val="24"/>
          <w:szCs w:val="24"/>
        </w:rPr>
        <w:t>Jerome told Don</w:t>
      </w:r>
      <w:r w:rsidR="00783A51" w:rsidRPr="00F84389">
        <w:rPr>
          <w:sz w:val="24"/>
          <w:szCs w:val="24"/>
        </w:rPr>
        <w:t xml:space="preserve"> Wilson that </w:t>
      </w:r>
      <w:r w:rsidR="001C0EDA" w:rsidRPr="00F84389">
        <w:rPr>
          <w:sz w:val="24"/>
          <w:szCs w:val="24"/>
        </w:rPr>
        <w:t>without obtaining FDA approval</w:t>
      </w:r>
      <w:r w:rsidR="0012313E" w:rsidRPr="00F84389">
        <w:rPr>
          <w:sz w:val="24"/>
          <w:szCs w:val="24"/>
        </w:rPr>
        <w:t>,</w:t>
      </w:r>
      <w:r w:rsidR="001C0EDA" w:rsidRPr="00F84389">
        <w:rPr>
          <w:sz w:val="24"/>
          <w:szCs w:val="24"/>
        </w:rPr>
        <w:t xml:space="preserve"> </w:t>
      </w:r>
      <w:r w:rsidR="00783A51" w:rsidRPr="00F84389">
        <w:rPr>
          <w:sz w:val="24"/>
          <w:szCs w:val="24"/>
        </w:rPr>
        <w:t xml:space="preserve">no medical claims could </w:t>
      </w:r>
      <w:r w:rsidR="00A866A8" w:rsidRPr="00F84389">
        <w:rPr>
          <w:sz w:val="24"/>
          <w:szCs w:val="24"/>
        </w:rPr>
        <w:t xml:space="preserve">ever </w:t>
      </w:r>
      <w:r w:rsidR="00783A51" w:rsidRPr="00F84389">
        <w:rPr>
          <w:sz w:val="24"/>
          <w:szCs w:val="24"/>
        </w:rPr>
        <w:t>be made</w:t>
      </w:r>
      <w:r w:rsidR="00D731F8" w:rsidRPr="00F84389">
        <w:rPr>
          <w:sz w:val="24"/>
          <w:szCs w:val="24"/>
        </w:rPr>
        <w:t xml:space="preserve"> for the product</w:t>
      </w:r>
      <w:r w:rsidR="00A703F7" w:rsidRPr="00F84389">
        <w:rPr>
          <w:sz w:val="24"/>
          <w:szCs w:val="24"/>
        </w:rPr>
        <w:t xml:space="preserve"> and insisted that t</w:t>
      </w:r>
      <w:r w:rsidR="00783A51" w:rsidRPr="00F84389">
        <w:rPr>
          <w:sz w:val="24"/>
          <w:szCs w:val="24"/>
        </w:rPr>
        <w:t xml:space="preserve">he product could not be sold as an anti-cancer drug, but </w:t>
      </w:r>
      <w:r w:rsidR="00A866A8" w:rsidRPr="00F84389">
        <w:rPr>
          <w:sz w:val="24"/>
          <w:szCs w:val="24"/>
        </w:rPr>
        <w:t xml:space="preserve">only </w:t>
      </w:r>
      <w:r w:rsidR="00783A51" w:rsidRPr="00F84389">
        <w:rPr>
          <w:sz w:val="24"/>
          <w:szCs w:val="24"/>
        </w:rPr>
        <w:t>as a dietary supplement.</w:t>
      </w:r>
      <w:r w:rsidR="00611E88">
        <w:rPr>
          <w:sz w:val="24"/>
          <w:szCs w:val="24"/>
        </w:rPr>
        <w:t xml:space="preserve"> </w:t>
      </w:r>
      <w:r w:rsidR="00783A51" w:rsidRPr="00F84389">
        <w:rPr>
          <w:sz w:val="24"/>
          <w:szCs w:val="24"/>
        </w:rPr>
        <w:t xml:space="preserve"> Accordingly, they would not make a lot of money on the product but at least they could begin to supply those panicking individuals who were clamouring for it. </w:t>
      </w:r>
    </w:p>
    <w:p w:rsidR="00262BB0" w:rsidRPr="00611E88" w:rsidRDefault="00262BB0" w:rsidP="00262BB0">
      <w:pPr>
        <w:spacing w:line="240" w:lineRule="auto"/>
        <w:jc w:val="both"/>
        <w:rPr>
          <w:sz w:val="24"/>
          <w:szCs w:val="24"/>
          <w:shd w:val="clear" w:color="auto" w:fill="FFFFFF"/>
        </w:rPr>
      </w:pPr>
      <w:r w:rsidRPr="00611E88">
        <w:rPr>
          <w:sz w:val="24"/>
          <w:szCs w:val="24"/>
          <w:shd w:val="clear" w:color="auto" w:fill="FFFFFF"/>
        </w:rPr>
        <w:t>“Jim Sheridan, in later interviews, claimed that he was forced by the media and F.D.A. to sto</w:t>
      </w:r>
      <w:r w:rsidR="00611E88">
        <w:rPr>
          <w:sz w:val="24"/>
          <w:szCs w:val="24"/>
          <w:shd w:val="clear" w:color="auto" w:fill="FFFFFF"/>
        </w:rPr>
        <w:t>p manufacturing in 1984.  The “C</w:t>
      </w:r>
      <w:r w:rsidRPr="00611E88">
        <w:rPr>
          <w:sz w:val="24"/>
          <w:szCs w:val="24"/>
          <w:shd w:val="clear" w:color="auto" w:fill="FFFFFF"/>
        </w:rPr>
        <w:t xml:space="preserve">ease and </w:t>
      </w:r>
      <w:r w:rsidR="00611E88">
        <w:rPr>
          <w:sz w:val="24"/>
          <w:szCs w:val="24"/>
          <w:shd w:val="clear" w:color="auto" w:fill="FFFFFF"/>
        </w:rPr>
        <w:t>D</w:t>
      </w:r>
      <w:r w:rsidRPr="00611E88">
        <w:rPr>
          <w:sz w:val="24"/>
          <w:szCs w:val="24"/>
          <w:shd w:val="clear" w:color="auto" w:fill="FFFFFF"/>
        </w:rPr>
        <w:t>esist” order was issued in May, 1983 so he was clearly referring to a negative article which appeared in the March 1984 issue of “Detroit Monthly” magazine.  After the “</w:t>
      </w:r>
      <w:r w:rsidR="00611E88">
        <w:rPr>
          <w:sz w:val="24"/>
          <w:szCs w:val="24"/>
          <w:shd w:val="clear" w:color="auto" w:fill="FFFFFF"/>
        </w:rPr>
        <w:t>C</w:t>
      </w:r>
      <w:r w:rsidRPr="00611E88">
        <w:rPr>
          <w:sz w:val="24"/>
          <w:szCs w:val="24"/>
          <w:shd w:val="clear" w:color="auto" w:fill="FFFFFF"/>
        </w:rPr>
        <w:t xml:space="preserve">ease and </w:t>
      </w:r>
      <w:r w:rsidR="00611E88">
        <w:rPr>
          <w:sz w:val="24"/>
          <w:szCs w:val="24"/>
          <w:shd w:val="clear" w:color="auto" w:fill="FFFFFF"/>
        </w:rPr>
        <w:t>D</w:t>
      </w:r>
      <w:r w:rsidRPr="00611E88">
        <w:rPr>
          <w:sz w:val="24"/>
          <w:szCs w:val="24"/>
          <w:shd w:val="clear" w:color="auto" w:fill="FFFFFF"/>
        </w:rPr>
        <w:t>esist” order was issued, the author of the negative article, Michael Wendland – a</w:t>
      </w:r>
      <w:r w:rsidR="009C2185">
        <w:rPr>
          <w:sz w:val="24"/>
          <w:szCs w:val="24"/>
          <w:shd w:val="clear" w:color="auto" w:fill="FFFFFF"/>
        </w:rPr>
        <w:t> </w:t>
      </w:r>
      <w:r w:rsidRPr="00611E88">
        <w:rPr>
          <w:sz w:val="24"/>
          <w:szCs w:val="24"/>
          <w:shd w:val="clear" w:color="auto" w:fill="FFFFFF"/>
        </w:rPr>
        <w:t xml:space="preserve">TV news anchor and magazine host – aired a two part news video story on Jim Sheridan before the magazine article was published.  Both Jim Sheridan and Don Wilson felt – as Don commented in his manuscript and in subsequent conversations with Jerome Godin – that Jim had been “tarred and feathered” in the TV and magazine articles.  Feeling that this was the “final straw”, it was at that time that Jim Sheridan finally gave his blessing for Don Wilson to proceed with the arrangement to manufacture and distribute his formula to </w:t>
      </w:r>
      <w:r w:rsidR="00771393" w:rsidRPr="00611E88">
        <w:rPr>
          <w:sz w:val="24"/>
          <w:szCs w:val="24"/>
          <w:shd w:val="clear" w:color="auto" w:fill="FFFFFF"/>
        </w:rPr>
        <w:t>the entire</w:t>
      </w:r>
      <w:r w:rsidRPr="00611E88">
        <w:rPr>
          <w:sz w:val="24"/>
          <w:szCs w:val="24"/>
          <w:shd w:val="clear" w:color="auto" w:fill="FFFFFF"/>
        </w:rPr>
        <w:t xml:space="preserve"> world.”</w:t>
      </w:r>
      <w:r w:rsidR="00076A4E" w:rsidRPr="00611E88">
        <w:rPr>
          <w:sz w:val="24"/>
          <w:szCs w:val="24"/>
          <w:shd w:val="clear" w:color="auto" w:fill="FFFFFF"/>
        </w:rPr>
        <w:t xml:space="preserve"> </w:t>
      </w:r>
    </w:p>
    <w:p w:rsidR="0086509E" w:rsidRPr="00611E88" w:rsidRDefault="00076A4E" w:rsidP="003967FE">
      <w:pPr>
        <w:spacing w:line="240" w:lineRule="auto"/>
        <w:jc w:val="both"/>
        <w:rPr>
          <w:sz w:val="24"/>
          <w:szCs w:val="24"/>
        </w:rPr>
      </w:pPr>
      <w:r w:rsidRPr="00611E88">
        <w:rPr>
          <w:sz w:val="24"/>
          <w:szCs w:val="24"/>
          <w:shd w:val="clear" w:color="auto" w:fill="FFFFFF"/>
        </w:rPr>
        <w:t>Don was</w:t>
      </w:r>
      <w:r w:rsidR="004A196D">
        <w:rPr>
          <w:sz w:val="24"/>
          <w:szCs w:val="24"/>
          <w:shd w:val="clear" w:color="auto" w:fill="FFFFFF"/>
        </w:rPr>
        <w:t xml:space="preserve"> already</w:t>
      </w:r>
      <w:r w:rsidRPr="00611E88">
        <w:rPr>
          <w:sz w:val="24"/>
          <w:szCs w:val="24"/>
          <w:shd w:val="clear" w:color="auto" w:fill="FFFFFF"/>
        </w:rPr>
        <w:t xml:space="preserve"> in possession of the</w:t>
      </w:r>
      <w:r w:rsidR="00996EEB" w:rsidRPr="00611E88">
        <w:rPr>
          <w:sz w:val="24"/>
          <w:szCs w:val="24"/>
          <w:shd w:val="clear" w:color="auto" w:fill="FFFFFF"/>
        </w:rPr>
        <w:t xml:space="preserve"> full</w:t>
      </w:r>
      <w:r w:rsidRPr="00611E88">
        <w:rPr>
          <w:sz w:val="24"/>
          <w:szCs w:val="24"/>
          <w:shd w:val="clear" w:color="auto" w:fill="FFFFFF"/>
        </w:rPr>
        <w:t xml:space="preserve"> Entelev</w:t>
      </w:r>
      <w:r w:rsidR="00996EEB" w:rsidRPr="00611E88">
        <w:rPr>
          <w:sz w:val="24"/>
          <w:szCs w:val="24"/>
          <w:shd w:val="clear" w:color="auto" w:fill="FFFFFF"/>
        </w:rPr>
        <w:t xml:space="preserve"> manufacturing</w:t>
      </w:r>
      <w:r w:rsidRPr="00611E88">
        <w:rPr>
          <w:sz w:val="24"/>
          <w:szCs w:val="24"/>
          <w:shd w:val="clear" w:color="auto" w:fill="FFFFFF"/>
        </w:rPr>
        <w:t xml:space="preserve"> procedure</w:t>
      </w:r>
      <w:r w:rsidR="00996EEB" w:rsidRPr="00611E88">
        <w:rPr>
          <w:sz w:val="24"/>
          <w:szCs w:val="24"/>
          <w:shd w:val="clear" w:color="auto" w:fill="FFFFFF"/>
        </w:rPr>
        <w:t xml:space="preserve"> as he was provided a copy</w:t>
      </w:r>
      <w:r w:rsidRPr="00611E88">
        <w:rPr>
          <w:sz w:val="24"/>
          <w:szCs w:val="24"/>
          <w:shd w:val="clear" w:color="auto" w:fill="FFFFFF"/>
        </w:rPr>
        <w:t xml:space="preserve"> </w:t>
      </w:r>
      <w:r w:rsidR="00B50C8F" w:rsidRPr="00611E88">
        <w:rPr>
          <w:sz w:val="24"/>
          <w:szCs w:val="24"/>
          <w:shd w:val="clear" w:color="auto" w:fill="FFFFFF"/>
        </w:rPr>
        <w:t xml:space="preserve">of it </w:t>
      </w:r>
      <w:r w:rsidR="009C2185">
        <w:rPr>
          <w:sz w:val="24"/>
          <w:szCs w:val="24"/>
          <w:shd w:val="clear" w:color="auto" w:fill="FFFFFF"/>
        </w:rPr>
        <w:t>in May of 1983 -</w:t>
      </w:r>
      <w:r w:rsidRPr="00611E88">
        <w:rPr>
          <w:sz w:val="24"/>
          <w:szCs w:val="24"/>
          <w:shd w:val="clear" w:color="auto" w:fill="FFFFFF"/>
        </w:rPr>
        <w:t xml:space="preserve"> a few weeks before the </w:t>
      </w:r>
      <w:r w:rsidR="00242254" w:rsidRPr="00611E88">
        <w:rPr>
          <w:sz w:val="24"/>
          <w:szCs w:val="24"/>
          <w:shd w:val="clear" w:color="auto" w:fill="FFFFFF"/>
        </w:rPr>
        <w:t>Cease and D</w:t>
      </w:r>
      <w:r w:rsidRPr="00611E88">
        <w:rPr>
          <w:sz w:val="24"/>
          <w:szCs w:val="24"/>
          <w:shd w:val="clear" w:color="auto" w:fill="FFFFFF"/>
        </w:rPr>
        <w:t>esist order occurre</w:t>
      </w:r>
      <w:r w:rsidR="002B5C0A" w:rsidRPr="00611E88">
        <w:rPr>
          <w:sz w:val="24"/>
          <w:szCs w:val="24"/>
          <w:shd w:val="clear" w:color="auto" w:fill="FFFFFF"/>
        </w:rPr>
        <w:t xml:space="preserve">d. </w:t>
      </w:r>
      <w:r w:rsidR="004A196D">
        <w:rPr>
          <w:sz w:val="24"/>
          <w:szCs w:val="24"/>
          <w:shd w:val="clear" w:color="auto" w:fill="FFFFFF"/>
        </w:rPr>
        <w:t xml:space="preserve"> </w:t>
      </w:r>
      <w:r w:rsidR="002B5C0A" w:rsidRPr="00611E88">
        <w:rPr>
          <w:sz w:val="24"/>
          <w:szCs w:val="24"/>
          <w:shd w:val="clear" w:color="auto" w:fill="FFFFFF"/>
        </w:rPr>
        <w:t>Jim ga</w:t>
      </w:r>
      <w:r w:rsidR="00273EA3" w:rsidRPr="00611E88">
        <w:rPr>
          <w:sz w:val="24"/>
          <w:szCs w:val="24"/>
          <w:shd w:val="clear" w:color="auto" w:fill="FFFFFF"/>
        </w:rPr>
        <w:t>ve it to Don so that the technology</w:t>
      </w:r>
      <w:r w:rsidRPr="00611E88">
        <w:rPr>
          <w:sz w:val="24"/>
          <w:szCs w:val="24"/>
          <w:shd w:val="clear" w:color="auto" w:fill="FFFFFF"/>
        </w:rPr>
        <w:t xml:space="preserve"> </w:t>
      </w:r>
      <w:r w:rsidR="002B5C0A" w:rsidRPr="00611E88">
        <w:rPr>
          <w:sz w:val="24"/>
          <w:szCs w:val="24"/>
          <w:shd w:val="clear" w:color="auto" w:fill="FFFFFF"/>
        </w:rPr>
        <w:t>w</w:t>
      </w:r>
      <w:r w:rsidRPr="00611E88">
        <w:rPr>
          <w:sz w:val="24"/>
          <w:szCs w:val="24"/>
          <w:shd w:val="clear" w:color="auto" w:fill="FFFFFF"/>
        </w:rPr>
        <w:t xml:space="preserve">ould be preserved if anything were to happen to him </w:t>
      </w:r>
      <w:r w:rsidR="002B5C0A" w:rsidRPr="00611E88">
        <w:rPr>
          <w:sz w:val="24"/>
          <w:szCs w:val="24"/>
          <w:shd w:val="clear" w:color="auto" w:fill="FFFFFF"/>
        </w:rPr>
        <w:t xml:space="preserve">(he was over 70 years old at that time). </w:t>
      </w:r>
      <w:r w:rsidR="004A196D">
        <w:rPr>
          <w:sz w:val="24"/>
          <w:szCs w:val="24"/>
          <w:shd w:val="clear" w:color="auto" w:fill="FFFFFF"/>
        </w:rPr>
        <w:t xml:space="preserve"> </w:t>
      </w:r>
      <w:r w:rsidR="002B5C0A" w:rsidRPr="00611E88">
        <w:rPr>
          <w:sz w:val="24"/>
          <w:szCs w:val="24"/>
          <w:shd w:val="clear" w:color="auto" w:fill="FFFFFF"/>
        </w:rPr>
        <w:t xml:space="preserve">But Don, an extremely honourable </w:t>
      </w:r>
      <w:r w:rsidR="001B7C03" w:rsidRPr="00611E88">
        <w:rPr>
          <w:sz w:val="24"/>
          <w:szCs w:val="24"/>
          <w:shd w:val="clear" w:color="auto" w:fill="FFFFFF"/>
        </w:rPr>
        <w:t>man, would never</w:t>
      </w:r>
      <w:r w:rsidR="002B5C0A" w:rsidRPr="00611E88">
        <w:rPr>
          <w:sz w:val="24"/>
          <w:szCs w:val="24"/>
          <w:shd w:val="clear" w:color="auto" w:fill="FFFFFF"/>
        </w:rPr>
        <w:t xml:space="preserve"> use the formula without the explicit approval of Jim Sheridan. </w:t>
      </w:r>
      <w:r w:rsidR="004A196D">
        <w:rPr>
          <w:sz w:val="24"/>
          <w:szCs w:val="24"/>
          <w:shd w:val="clear" w:color="auto" w:fill="FFFFFF"/>
        </w:rPr>
        <w:t xml:space="preserve"> </w:t>
      </w:r>
      <w:r w:rsidR="002B5C0A" w:rsidRPr="00611E88">
        <w:rPr>
          <w:sz w:val="24"/>
          <w:szCs w:val="24"/>
          <w:shd w:val="clear" w:color="auto" w:fill="FFFFFF"/>
        </w:rPr>
        <w:t xml:space="preserve">After the F.D.A. order, </w:t>
      </w:r>
      <w:r w:rsidR="008B50F8" w:rsidRPr="00611E88">
        <w:rPr>
          <w:sz w:val="24"/>
          <w:szCs w:val="24"/>
        </w:rPr>
        <w:t xml:space="preserve">Jim Sheridan and Don Wilson, some two or three times a week for six to seven months, discussed the </w:t>
      </w:r>
      <w:r w:rsidR="0047009B" w:rsidRPr="00611E88">
        <w:rPr>
          <w:sz w:val="24"/>
          <w:szCs w:val="24"/>
        </w:rPr>
        <w:t xml:space="preserve">possibilities of the </w:t>
      </w:r>
      <w:r w:rsidR="008B50F8" w:rsidRPr="00611E88">
        <w:rPr>
          <w:sz w:val="24"/>
          <w:szCs w:val="24"/>
        </w:rPr>
        <w:t>manufacture and distribution of the Entelev formula by Don Wilson through a joint venture with Jerome Godin.  But when it came time for his final approval, Jim Sheridan told Don Wilson; “</w:t>
      </w:r>
      <w:r w:rsidR="008B50F8" w:rsidRPr="009C2185">
        <w:rPr>
          <w:b/>
          <w:sz w:val="24"/>
          <w:szCs w:val="24"/>
        </w:rPr>
        <w:t>I am</w:t>
      </w:r>
      <w:r w:rsidR="008B50F8" w:rsidRPr="00611E88">
        <w:rPr>
          <w:sz w:val="24"/>
          <w:szCs w:val="24"/>
        </w:rPr>
        <w:t xml:space="preserve"> </w:t>
      </w:r>
      <w:r w:rsidR="008B50F8" w:rsidRPr="00611E88">
        <w:rPr>
          <w:b/>
          <w:sz w:val="24"/>
          <w:szCs w:val="24"/>
        </w:rPr>
        <w:t>giving this formula to you and only</w:t>
      </w:r>
      <w:r w:rsidR="00DE529F" w:rsidRPr="00611E88">
        <w:rPr>
          <w:b/>
          <w:sz w:val="24"/>
          <w:szCs w:val="24"/>
        </w:rPr>
        <w:t xml:space="preserve"> to</w:t>
      </w:r>
      <w:r w:rsidR="008B50F8" w:rsidRPr="00611E88">
        <w:rPr>
          <w:b/>
          <w:sz w:val="24"/>
          <w:szCs w:val="24"/>
        </w:rPr>
        <w:t xml:space="preserve"> you</w:t>
      </w:r>
      <w:r w:rsidR="008B50F8" w:rsidRPr="00611E88">
        <w:rPr>
          <w:sz w:val="24"/>
          <w:szCs w:val="24"/>
        </w:rPr>
        <w:t>. You can use it anyway you see fit and work with anyone you choose, as long as you keep the price affordable so tha</w:t>
      </w:r>
      <w:r w:rsidR="001D48BA" w:rsidRPr="00611E88">
        <w:rPr>
          <w:sz w:val="24"/>
          <w:szCs w:val="24"/>
        </w:rPr>
        <w:t>t all people may benefit</w:t>
      </w:r>
      <w:r w:rsidR="008B50F8" w:rsidRPr="00611E88">
        <w:rPr>
          <w:sz w:val="24"/>
          <w:szCs w:val="24"/>
        </w:rPr>
        <w:t>.”</w:t>
      </w:r>
      <w:r w:rsidR="004A5719" w:rsidRPr="00611E88">
        <w:rPr>
          <w:sz w:val="24"/>
          <w:szCs w:val="24"/>
        </w:rPr>
        <w:t xml:space="preserve"> </w:t>
      </w:r>
      <w:r w:rsidR="004A196D">
        <w:rPr>
          <w:sz w:val="24"/>
          <w:szCs w:val="24"/>
        </w:rPr>
        <w:t xml:space="preserve"> </w:t>
      </w:r>
      <w:r w:rsidR="004A5719" w:rsidRPr="00611E88">
        <w:rPr>
          <w:sz w:val="24"/>
          <w:szCs w:val="24"/>
        </w:rPr>
        <w:t>Don Wilson was known as Mr Sheridan´s most vocal and persistent supporter and a missionary for Entelev; therefore he was trusted implicitly to carry on with the project</w:t>
      </w:r>
      <w:r w:rsidR="00AD7CF4" w:rsidRPr="00611E88">
        <w:rPr>
          <w:sz w:val="24"/>
          <w:szCs w:val="24"/>
        </w:rPr>
        <w:t xml:space="preserve"> and be a benefactor of the technology</w:t>
      </w:r>
      <w:r w:rsidR="004A5719" w:rsidRPr="00611E88">
        <w:rPr>
          <w:sz w:val="24"/>
          <w:szCs w:val="24"/>
        </w:rPr>
        <w:t>.</w:t>
      </w:r>
      <w:r w:rsidR="004A196D">
        <w:rPr>
          <w:sz w:val="24"/>
          <w:szCs w:val="24"/>
        </w:rPr>
        <w:t xml:space="preserve"> </w:t>
      </w:r>
      <w:r w:rsidR="004A5719" w:rsidRPr="00611E88">
        <w:rPr>
          <w:sz w:val="24"/>
          <w:szCs w:val="24"/>
        </w:rPr>
        <w:t xml:space="preserve"> </w:t>
      </w:r>
      <w:r w:rsidR="00173E74" w:rsidRPr="00611E88">
        <w:rPr>
          <w:sz w:val="24"/>
          <w:szCs w:val="24"/>
        </w:rPr>
        <w:t xml:space="preserve">At the time, Jim Sheridan knew of Jerome Godin, through the myriad of conversations he had with Don Wilson, but did not know him personally nor did they ever speak at that time; and Jim felt it would be best to keep it that way. </w:t>
      </w:r>
      <w:r w:rsidR="004A196D">
        <w:rPr>
          <w:sz w:val="24"/>
          <w:szCs w:val="24"/>
        </w:rPr>
        <w:t xml:space="preserve"> </w:t>
      </w:r>
      <w:r w:rsidRPr="00611E88">
        <w:rPr>
          <w:sz w:val="24"/>
          <w:szCs w:val="24"/>
        </w:rPr>
        <w:t xml:space="preserve">Don was </w:t>
      </w:r>
      <w:r w:rsidR="00D36800" w:rsidRPr="00611E88">
        <w:rPr>
          <w:sz w:val="24"/>
          <w:szCs w:val="24"/>
        </w:rPr>
        <w:t xml:space="preserve">given permission to manufacture and distribute the Entelev formula </w:t>
      </w:r>
      <w:r w:rsidRPr="00611E88">
        <w:rPr>
          <w:sz w:val="24"/>
          <w:szCs w:val="24"/>
        </w:rPr>
        <w:t xml:space="preserve">and if he wanted to work with Mr Godin or anyone else, </w:t>
      </w:r>
      <w:r w:rsidR="00370ADE" w:rsidRPr="00611E88">
        <w:rPr>
          <w:sz w:val="24"/>
          <w:szCs w:val="24"/>
        </w:rPr>
        <w:t xml:space="preserve">that was Don´s own choice as he owned the </w:t>
      </w:r>
      <w:r w:rsidR="004750A6" w:rsidRPr="00611E88">
        <w:rPr>
          <w:sz w:val="24"/>
          <w:szCs w:val="24"/>
        </w:rPr>
        <w:t>technology</w:t>
      </w:r>
      <w:r w:rsidR="00370ADE" w:rsidRPr="00611E88">
        <w:rPr>
          <w:sz w:val="24"/>
          <w:szCs w:val="24"/>
        </w:rPr>
        <w:t xml:space="preserve"> and could do whatever he pleased with his </w:t>
      </w:r>
      <w:r w:rsidR="00A64086" w:rsidRPr="00611E88">
        <w:rPr>
          <w:sz w:val="24"/>
          <w:szCs w:val="24"/>
        </w:rPr>
        <w:t xml:space="preserve">own </w:t>
      </w:r>
      <w:r w:rsidR="00370ADE" w:rsidRPr="00611E88">
        <w:rPr>
          <w:sz w:val="24"/>
          <w:szCs w:val="24"/>
        </w:rPr>
        <w:t>property.</w:t>
      </w:r>
      <w:r w:rsidR="004A196D">
        <w:rPr>
          <w:sz w:val="24"/>
          <w:szCs w:val="24"/>
        </w:rPr>
        <w:t xml:space="preserve"> </w:t>
      </w:r>
      <w:r w:rsidRPr="00611E88">
        <w:rPr>
          <w:sz w:val="24"/>
          <w:szCs w:val="24"/>
        </w:rPr>
        <w:t xml:space="preserve"> The clear intention of Jim Sheridan was to remain at arm´s length</w:t>
      </w:r>
      <w:r w:rsidR="007F0EDB" w:rsidRPr="00611E88">
        <w:rPr>
          <w:sz w:val="24"/>
          <w:szCs w:val="24"/>
        </w:rPr>
        <w:t xml:space="preserve"> with all the parties who might manufacture and distribute Entelev. </w:t>
      </w:r>
      <w:r w:rsidR="004A196D">
        <w:rPr>
          <w:sz w:val="24"/>
          <w:szCs w:val="24"/>
        </w:rPr>
        <w:t xml:space="preserve"> </w:t>
      </w:r>
      <w:r w:rsidR="007F0EDB" w:rsidRPr="00611E88">
        <w:rPr>
          <w:sz w:val="24"/>
          <w:szCs w:val="24"/>
        </w:rPr>
        <w:t>He didn´t just give Don the formula to use but to own</w:t>
      </w:r>
      <w:r w:rsidR="00370ADE" w:rsidRPr="00611E88">
        <w:rPr>
          <w:sz w:val="24"/>
          <w:szCs w:val="24"/>
        </w:rPr>
        <w:t xml:space="preserve"> (on a non-exclusive basis)</w:t>
      </w:r>
      <w:r w:rsidR="007F0EDB" w:rsidRPr="00611E88">
        <w:rPr>
          <w:sz w:val="24"/>
          <w:szCs w:val="24"/>
        </w:rPr>
        <w:t>.</w:t>
      </w:r>
      <w:r w:rsidR="004A196D">
        <w:rPr>
          <w:sz w:val="24"/>
          <w:szCs w:val="24"/>
        </w:rPr>
        <w:t xml:space="preserve"> </w:t>
      </w:r>
      <w:r w:rsidR="007F0EDB" w:rsidRPr="00611E88">
        <w:rPr>
          <w:sz w:val="24"/>
          <w:szCs w:val="24"/>
        </w:rPr>
        <w:t xml:space="preserve"> </w:t>
      </w:r>
      <w:r w:rsidR="007F0EDB" w:rsidRPr="009C2185">
        <w:rPr>
          <w:b/>
          <w:sz w:val="24"/>
          <w:szCs w:val="24"/>
        </w:rPr>
        <w:t>Therefore,</w:t>
      </w:r>
      <w:r w:rsidR="007F0EDB" w:rsidRPr="00611E88">
        <w:rPr>
          <w:sz w:val="24"/>
          <w:szCs w:val="24"/>
        </w:rPr>
        <w:t xml:space="preserve"> </w:t>
      </w:r>
      <w:r w:rsidR="00A6506A" w:rsidRPr="00611E88">
        <w:rPr>
          <w:b/>
          <w:sz w:val="24"/>
          <w:szCs w:val="24"/>
        </w:rPr>
        <w:t>Jim</w:t>
      </w:r>
      <w:r w:rsidR="00AB3899" w:rsidRPr="00611E88">
        <w:rPr>
          <w:b/>
          <w:sz w:val="24"/>
          <w:szCs w:val="24"/>
        </w:rPr>
        <w:t xml:space="preserve"> would</w:t>
      </w:r>
      <w:r w:rsidR="007F0EDB" w:rsidRPr="00611E88">
        <w:rPr>
          <w:b/>
          <w:sz w:val="24"/>
          <w:szCs w:val="24"/>
        </w:rPr>
        <w:t xml:space="preserve"> not </w:t>
      </w:r>
      <w:r w:rsidR="00AB3899" w:rsidRPr="00611E88">
        <w:rPr>
          <w:b/>
          <w:sz w:val="24"/>
          <w:szCs w:val="24"/>
        </w:rPr>
        <w:t xml:space="preserve">be </w:t>
      </w:r>
      <w:r w:rsidR="007F0EDB" w:rsidRPr="00611E88">
        <w:rPr>
          <w:b/>
          <w:sz w:val="24"/>
          <w:szCs w:val="24"/>
        </w:rPr>
        <w:t>involved with Don Wilson</w:t>
      </w:r>
      <w:r w:rsidR="00A6506A" w:rsidRPr="00611E88">
        <w:rPr>
          <w:b/>
          <w:sz w:val="24"/>
          <w:szCs w:val="24"/>
        </w:rPr>
        <w:t xml:space="preserve"> or any enterprise or association that he would form</w:t>
      </w:r>
      <w:r w:rsidR="007F0EDB" w:rsidRPr="00611E88">
        <w:rPr>
          <w:b/>
          <w:sz w:val="24"/>
          <w:szCs w:val="24"/>
        </w:rPr>
        <w:t xml:space="preserve">. </w:t>
      </w:r>
    </w:p>
    <w:p w:rsidR="00262BB0" w:rsidRPr="004A196D" w:rsidRDefault="00096FC4" w:rsidP="003967FE">
      <w:pPr>
        <w:spacing w:line="240" w:lineRule="auto"/>
        <w:jc w:val="both"/>
        <w:rPr>
          <w:sz w:val="24"/>
          <w:szCs w:val="24"/>
        </w:rPr>
      </w:pPr>
      <w:r w:rsidRPr="004A196D">
        <w:rPr>
          <w:sz w:val="24"/>
          <w:szCs w:val="24"/>
        </w:rPr>
        <w:t>Sheridan was no longer involved with the project</w:t>
      </w:r>
      <w:r w:rsidR="00B17AC2" w:rsidRPr="004A196D">
        <w:rPr>
          <w:sz w:val="24"/>
          <w:szCs w:val="24"/>
        </w:rPr>
        <w:t>.</w:t>
      </w:r>
      <w:r w:rsidRPr="004A196D">
        <w:rPr>
          <w:sz w:val="24"/>
          <w:szCs w:val="24"/>
        </w:rPr>
        <w:t xml:space="preserve"> </w:t>
      </w:r>
      <w:r w:rsidR="004A196D">
        <w:rPr>
          <w:sz w:val="24"/>
          <w:szCs w:val="24"/>
        </w:rPr>
        <w:t xml:space="preserve"> </w:t>
      </w:r>
      <w:r w:rsidR="00B17AC2" w:rsidRPr="004A196D">
        <w:rPr>
          <w:sz w:val="24"/>
          <w:szCs w:val="24"/>
        </w:rPr>
        <w:t>In this way no party</w:t>
      </w:r>
      <w:r w:rsidRPr="004A196D">
        <w:rPr>
          <w:sz w:val="24"/>
          <w:szCs w:val="24"/>
        </w:rPr>
        <w:t xml:space="preserve"> would be in violation of the F.D.A. Cease and Desist Order. </w:t>
      </w:r>
      <w:r w:rsidR="004A196D">
        <w:rPr>
          <w:sz w:val="24"/>
          <w:szCs w:val="24"/>
        </w:rPr>
        <w:t xml:space="preserve"> </w:t>
      </w:r>
      <w:r w:rsidR="00076A4E" w:rsidRPr="004A196D">
        <w:rPr>
          <w:sz w:val="24"/>
          <w:szCs w:val="24"/>
        </w:rPr>
        <w:t xml:space="preserve"> </w:t>
      </w:r>
      <w:r w:rsidR="009B2258" w:rsidRPr="004A196D">
        <w:rPr>
          <w:sz w:val="24"/>
          <w:szCs w:val="24"/>
        </w:rPr>
        <w:t xml:space="preserve">According to Don Wilson, Sheridan felt that if he was associated with any project of Don´s to manufacture and distribute Entelev, the F.D.A. would close down the operation in less than two weeks. </w:t>
      </w:r>
      <w:r w:rsidR="004A196D">
        <w:rPr>
          <w:sz w:val="24"/>
          <w:szCs w:val="24"/>
        </w:rPr>
        <w:t xml:space="preserve"> </w:t>
      </w:r>
      <w:r w:rsidR="009B2258" w:rsidRPr="004A196D">
        <w:rPr>
          <w:sz w:val="24"/>
          <w:szCs w:val="24"/>
        </w:rPr>
        <w:t>Therefore, he purposely disassociated himself and had no further involvement with Don Wilson or any of his associates including Jerome Godin.</w:t>
      </w:r>
      <w:r w:rsidR="004A196D">
        <w:rPr>
          <w:sz w:val="24"/>
          <w:szCs w:val="24"/>
        </w:rPr>
        <w:t xml:space="preserve">  </w:t>
      </w:r>
      <w:r w:rsidR="006B7414" w:rsidRPr="004A196D">
        <w:rPr>
          <w:sz w:val="24"/>
          <w:szCs w:val="24"/>
        </w:rPr>
        <w:t xml:space="preserve">It was Don´s formula to do what he pleased and fortunately for the world he made </w:t>
      </w:r>
      <w:r w:rsidR="006B7414" w:rsidRPr="00086767">
        <w:rPr>
          <w:sz w:val="24"/>
          <w:szCs w:val="24"/>
        </w:rPr>
        <w:t>the wise decision to share the formula with Jerome Godin, who helped to keep this fabulous product from extinction.</w:t>
      </w:r>
      <w:r w:rsidR="006B7414" w:rsidRPr="004A196D">
        <w:rPr>
          <w:sz w:val="24"/>
          <w:szCs w:val="24"/>
        </w:rPr>
        <w:t xml:space="preserve"> </w:t>
      </w:r>
      <w:r w:rsidR="004A196D">
        <w:rPr>
          <w:sz w:val="24"/>
          <w:szCs w:val="24"/>
        </w:rPr>
        <w:t xml:space="preserve"> </w:t>
      </w:r>
      <w:r w:rsidR="005E0CA0" w:rsidRPr="004A196D">
        <w:rPr>
          <w:sz w:val="24"/>
          <w:szCs w:val="24"/>
        </w:rPr>
        <w:t>In later years this transfer would cause a controversy with the children of Jim Sheridan as, very clearly, he did not take them into his confidence regarding his dealings with Don Wilson or Jerome Godin.</w:t>
      </w:r>
    </w:p>
    <w:p w:rsidR="00DC391D" w:rsidRPr="00F84389" w:rsidRDefault="00E9424D" w:rsidP="003967FE">
      <w:pPr>
        <w:spacing w:line="240" w:lineRule="auto"/>
        <w:jc w:val="both"/>
        <w:rPr>
          <w:sz w:val="24"/>
          <w:szCs w:val="24"/>
        </w:rPr>
      </w:pPr>
      <w:r w:rsidRPr="00F84389">
        <w:rPr>
          <w:sz w:val="24"/>
          <w:szCs w:val="24"/>
        </w:rPr>
        <w:t xml:space="preserve">With the </w:t>
      </w:r>
      <w:r w:rsidR="00D731F8" w:rsidRPr="00F84389">
        <w:rPr>
          <w:sz w:val="24"/>
          <w:szCs w:val="24"/>
        </w:rPr>
        <w:t xml:space="preserve">final </w:t>
      </w:r>
      <w:r w:rsidRPr="00F84389">
        <w:rPr>
          <w:sz w:val="24"/>
          <w:szCs w:val="24"/>
        </w:rPr>
        <w:t>blessing and approval of Jim Sheridan</w:t>
      </w:r>
      <w:r w:rsidR="007475AA" w:rsidRPr="00F84389">
        <w:rPr>
          <w:sz w:val="24"/>
          <w:szCs w:val="24"/>
        </w:rPr>
        <w:t>,</w:t>
      </w:r>
      <w:r w:rsidRPr="00F84389">
        <w:rPr>
          <w:sz w:val="24"/>
          <w:szCs w:val="24"/>
        </w:rPr>
        <w:t xml:space="preserve"> who </w:t>
      </w:r>
      <w:r w:rsidR="00A178CD" w:rsidRPr="00F84389">
        <w:rPr>
          <w:sz w:val="24"/>
          <w:szCs w:val="24"/>
        </w:rPr>
        <w:t xml:space="preserve">fought his entire life to make his </w:t>
      </w:r>
      <w:r w:rsidRPr="00F84389">
        <w:rPr>
          <w:sz w:val="24"/>
          <w:szCs w:val="24"/>
        </w:rPr>
        <w:t xml:space="preserve">formula </w:t>
      </w:r>
      <w:r w:rsidR="00A178CD" w:rsidRPr="00F84389">
        <w:rPr>
          <w:sz w:val="24"/>
          <w:szCs w:val="24"/>
        </w:rPr>
        <w:t xml:space="preserve">permanently </w:t>
      </w:r>
      <w:r w:rsidRPr="00F84389">
        <w:rPr>
          <w:sz w:val="24"/>
          <w:szCs w:val="24"/>
        </w:rPr>
        <w:t xml:space="preserve">available for people sick with </w:t>
      </w:r>
      <w:r w:rsidR="00A178CD" w:rsidRPr="00F84389">
        <w:rPr>
          <w:sz w:val="24"/>
          <w:szCs w:val="24"/>
        </w:rPr>
        <w:t xml:space="preserve">cancer and </w:t>
      </w:r>
      <w:r w:rsidR="00D731F8" w:rsidRPr="00F84389">
        <w:rPr>
          <w:sz w:val="24"/>
          <w:szCs w:val="24"/>
        </w:rPr>
        <w:t>other illnesses</w:t>
      </w:r>
      <w:r w:rsidR="00A178CD" w:rsidRPr="00F84389">
        <w:rPr>
          <w:sz w:val="24"/>
          <w:szCs w:val="24"/>
        </w:rPr>
        <w:t>,</w:t>
      </w:r>
      <w:r w:rsidR="00D731F8" w:rsidRPr="00F84389">
        <w:rPr>
          <w:sz w:val="24"/>
          <w:szCs w:val="24"/>
        </w:rPr>
        <w:t xml:space="preserve"> Medical Research</w:t>
      </w:r>
      <w:r w:rsidR="00A178CD" w:rsidRPr="00F84389">
        <w:rPr>
          <w:sz w:val="24"/>
          <w:szCs w:val="24"/>
        </w:rPr>
        <w:t xml:space="preserve"> Products</w:t>
      </w:r>
      <w:r w:rsidR="00843822" w:rsidRPr="00F84389">
        <w:rPr>
          <w:sz w:val="24"/>
          <w:szCs w:val="24"/>
        </w:rPr>
        <w:t xml:space="preserve"> (MRP)</w:t>
      </w:r>
      <w:r w:rsidR="00A178CD" w:rsidRPr="00F84389">
        <w:rPr>
          <w:sz w:val="24"/>
          <w:szCs w:val="24"/>
        </w:rPr>
        <w:t xml:space="preserve"> commenced marketing</w:t>
      </w:r>
      <w:r w:rsidR="00D731F8" w:rsidRPr="00F84389">
        <w:rPr>
          <w:sz w:val="24"/>
          <w:szCs w:val="24"/>
        </w:rPr>
        <w:t xml:space="preserve"> the formula</w:t>
      </w:r>
      <w:r w:rsidRPr="00F84389">
        <w:rPr>
          <w:sz w:val="24"/>
          <w:szCs w:val="24"/>
        </w:rPr>
        <w:t xml:space="preserve"> in 1984</w:t>
      </w:r>
      <w:r w:rsidR="006C7603" w:rsidRPr="00F84389">
        <w:rPr>
          <w:sz w:val="24"/>
          <w:szCs w:val="24"/>
        </w:rPr>
        <w:t xml:space="preserve">, </w:t>
      </w:r>
      <w:r w:rsidR="009765B5" w:rsidRPr="00F84389">
        <w:rPr>
          <w:sz w:val="24"/>
          <w:szCs w:val="24"/>
        </w:rPr>
        <w:t>with D</w:t>
      </w:r>
      <w:r w:rsidR="006C7603" w:rsidRPr="00F84389">
        <w:rPr>
          <w:sz w:val="24"/>
          <w:szCs w:val="24"/>
        </w:rPr>
        <w:t>on Wilson’s permission and explicit assistance</w:t>
      </w:r>
      <w:r w:rsidR="00D731F8" w:rsidRPr="00F84389">
        <w:rPr>
          <w:sz w:val="24"/>
          <w:szCs w:val="24"/>
        </w:rPr>
        <w:t xml:space="preserve">. </w:t>
      </w:r>
      <w:r w:rsidRPr="00F84389">
        <w:rPr>
          <w:sz w:val="24"/>
          <w:szCs w:val="24"/>
        </w:rPr>
        <w:t xml:space="preserve"> </w:t>
      </w:r>
      <w:r w:rsidR="00A178CD" w:rsidRPr="00F84389">
        <w:rPr>
          <w:sz w:val="24"/>
          <w:szCs w:val="24"/>
        </w:rPr>
        <w:t xml:space="preserve">To further distance the product from the </w:t>
      </w:r>
      <w:r w:rsidR="002B6BFE" w:rsidRPr="00F84389">
        <w:rPr>
          <w:sz w:val="24"/>
          <w:szCs w:val="24"/>
        </w:rPr>
        <w:t xml:space="preserve">past </w:t>
      </w:r>
      <w:r w:rsidR="00A178CD" w:rsidRPr="00F84389">
        <w:rPr>
          <w:sz w:val="24"/>
          <w:szCs w:val="24"/>
        </w:rPr>
        <w:t xml:space="preserve">medical claims associated with Entelev, </w:t>
      </w:r>
      <w:r w:rsidR="00AD31F4" w:rsidRPr="00F84389">
        <w:rPr>
          <w:sz w:val="24"/>
          <w:szCs w:val="24"/>
        </w:rPr>
        <w:t xml:space="preserve">with Sheridan himself, and to prevent </w:t>
      </w:r>
      <w:r w:rsidR="002B6BFE" w:rsidRPr="00F84389">
        <w:rPr>
          <w:sz w:val="24"/>
          <w:szCs w:val="24"/>
        </w:rPr>
        <w:t xml:space="preserve">any </w:t>
      </w:r>
      <w:r w:rsidR="00AD31F4" w:rsidRPr="00F84389">
        <w:rPr>
          <w:sz w:val="24"/>
          <w:szCs w:val="24"/>
        </w:rPr>
        <w:t xml:space="preserve">conflict with the product that the pharmaceutical company </w:t>
      </w:r>
      <w:r w:rsidR="001B43E6" w:rsidRPr="00F84389">
        <w:rPr>
          <w:sz w:val="24"/>
          <w:szCs w:val="24"/>
        </w:rPr>
        <w:t xml:space="preserve">that </w:t>
      </w:r>
      <w:r w:rsidR="00AD31F4" w:rsidRPr="00F84389">
        <w:rPr>
          <w:sz w:val="24"/>
          <w:szCs w:val="24"/>
        </w:rPr>
        <w:t xml:space="preserve">was </w:t>
      </w:r>
      <w:r w:rsidR="0086509E" w:rsidRPr="00F84389">
        <w:rPr>
          <w:sz w:val="24"/>
          <w:szCs w:val="24"/>
        </w:rPr>
        <w:t>beginning to test Sheridan´s formula</w:t>
      </w:r>
      <w:r w:rsidR="00AD31F4" w:rsidRPr="00F84389">
        <w:rPr>
          <w:sz w:val="24"/>
          <w:szCs w:val="24"/>
        </w:rPr>
        <w:t xml:space="preserve"> for potential FDA approval, </w:t>
      </w:r>
      <w:r w:rsidR="00A178CD" w:rsidRPr="00F84389">
        <w:rPr>
          <w:sz w:val="24"/>
          <w:szCs w:val="24"/>
        </w:rPr>
        <w:t>they renamed the product</w:t>
      </w:r>
      <w:r w:rsidRPr="00F84389">
        <w:rPr>
          <w:sz w:val="24"/>
          <w:szCs w:val="24"/>
        </w:rPr>
        <w:t xml:space="preserve"> CANTRON.</w:t>
      </w:r>
      <w:r w:rsidR="001B43E6" w:rsidRPr="00F84389">
        <w:rPr>
          <w:sz w:val="24"/>
          <w:szCs w:val="24"/>
        </w:rPr>
        <w:t xml:space="preserve"> To read Jerome Godin´s</w:t>
      </w:r>
      <w:r w:rsidR="00E05241" w:rsidRPr="00F84389">
        <w:rPr>
          <w:sz w:val="24"/>
          <w:szCs w:val="24"/>
        </w:rPr>
        <w:t xml:space="preserve"> </w:t>
      </w:r>
      <w:r w:rsidR="001B43E6" w:rsidRPr="00F84389">
        <w:rPr>
          <w:sz w:val="24"/>
          <w:szCs w:val="24"/>
        </w:rPr>
        <w:t>historical account on</w:t>
      </w:r>
      <w:r w:rsidR="00E05241" w:rsidRPr="00F84389">
        <w:rPr>
          <w:sz w:val="24"/>
          <w:szCs w:val="24"/>
        </w:rPr>
        <w:t xml:space="preserve"> the</w:t>
      </w:r>
      <w:r w:rsidR="00075BB6" w:rsidRPr="00F84389">
        <w:rPr>
          <w:sz w:val="24"/>
          <w:szCs w:val="24"/>
        </w:rPr>
        <w:t xml:space="preserve"> </w:t>
      </w:r>
      <w:r w:rsidR="004768D2" w:rsidRPr="00F84389">
        <w:rPr>
          <w:sz w:val="24"/>
          <w:szCs w:val="24"/>
        </w:rPr>
        <w:t xml:space="preserve">Origins of Entelev, Cantron and Cancell go to the </w:t>
      </w:r>
      <w:r w:rsidR="00075BB6" w:rsidRPr="00F84389">
        <w:rPr>
          <w:sz w:val="24"/>
          <w:szCs w:val="24"/>
        </w:rPr>
        <w:t>MRP Website</w:t>
      </w:r>
      <w:r w:rsidR="00DC391D" w:rsidRPr="00F84389">
        <w:rPr>
          <w:sz w:val="24"/>
          <w:szCs w:val="24"/>
        </w:rPr>
        <w:t>:</w:t>
      </w:r>
    </w:p>
    <w:p w:rsidR="007E2405" w:rsidRPr="00F84389" w:rsidRDefault="006B4822" w:rsidP="003967FE">
      <w:pPr>
        <w:spacing w:line="240" w:lineRule="auto"/>
        <w:jc w:val="both"/>
        <w:rPr>
          <w:sz w:val="24"/>
          <w:szCs w:val="24"/>
        </w:rPr>
      </w:pPr>
      <w:hyperlink r:id="rId9" w:history="1">
        <w:r w:rsidR="00E05241" w:rsidRPr="004A196D">
          <w:rPr>
            <w:rStyle w:val="Hyperlink"/>
            <w:rFonts w:ascii="Calibri" w:hAnsi="Calibri"/>
            <w:color w:val="auto"/>
            <w:sz w:val="24"/>
            <w:szCs w:val="24"/>
            <w:u w:val="none"/>
          </w:rPr>
          <w:t>http://www.cantron.com/html/OriginsofCancell.html</w:t>
        </w:r>
      </w:hyperlink>
      <w:r w:rsidR="00E05241" w:rsidRPr="00F84389">
        <w:rPr>
          <w:sz w:val="24"/>
          <w:szCs w:val="24"/>
        </w:rPr>
        <w:t>.</w:t>
      </w:r>
    </w:p>
    <w:p w:rsidR="0076314D" w:rsidRPr="00F84389" w:rsidRDefault="007E2405" w:rsidP="003967FE">
      <w:pPr>
        <w:spacing w:line="240" w:lineRule="auto"/>
        <w:jc w:val="both"/>
        <w:rPr>
          <w:sz w:val="24"/>
          <w:szCs w:val="24"/>
        </w:rPr>
      </w:pPr>
      <w:r w:rsidRPr="00F84389">
        <w:rPr>
          <w:sz w:val="24"/>
          <w:szCs w:val="24"/>
        </w:rPr>
        <w:t xml:space="preserve">One </w:t>
      </w:r>
      <w:r w:rsidR="00E05241" w:rsidRPr="00F84389">
        <w:rPr>
          <w:sz w:val="24"/>
          <w:szCs w:val="24"/>
        </w:rPr>
        <w:t xml:space="preserve">of the </w:t>
      </w:r>
      <w:r w:rsidR="002706E9" w:rsidRPr="00F84389">
        <w:rPr>
          <w:sz w:val="24"/>
          <w:szCs w:val="24"/>
        </w:rPr>
        <w:t xml:space="preserve">three </w:t>
      </w:r>
      <w:r w:rsidR="00E05241" w:rsidRPr="00F84389">
        <w:rPr>
          <w:sz w:val="24"/>
          <w:szCs w:val="24"/>
        </w:rPr>
        <w:t>chemists</w:t>
      </w:r>
      <w:r w:rsidR="002706E9" w:rsidRPr="00F84389">
        <w:rPr>
          <w:sz w:val="24"/>
          <w:szCs w:val="24"/>
        </w:rPr>
        <w:t xml:space="preserve"> on Jerome</w:t>
      </w:r>
      <w:r w:rsidRPr="00F84389">
        <w:rPr>
          <w:sz w:val="24"/>
          <w:szCs w:val="24"/>
        </w:rPr>
        <w:t xml:space="preserve"> Godin’s </w:t>
      </w:r>
      <w:r w:rsidR="00EC5A8F" w:rsidRPr="00F84389">
        <w:rPr>
          <w:sz w:val="24"/>
          <w:szCs w:val="24"/>
        </w:rPr>
        <w:t xml:space="preserve">original </w:t>
      </w:r>
      <w:r w:rsidRPr="00F84389">
        <w:rPr>
          <w:sz w:val="24"/>
          <w:szCs w:val="24"/>
        </w:rPr>
        <w:t>scientific team, Ed Sopcak,</w:t>
      </w:r>
      <w:r w:rsidR="00F02D63" w:rsidRPr="00F84389">
        <w:rPr>
          <w:sz w:val="24"/>
          <w:szCs w:val="24"/>
        </w:rPr>
        <w:t xml:space="preserve"> </w:t>
      </w:r>
      <w:r w:rsidR="0076314D" w:rsidRPr="00F84389">
        <w:rPr>
          <w:sz w:val="24"/>
          <w:szCs w:val="24"/>
        </w:rPr>
        <w:t>who was brought into the project in July of 1984</w:t>
      </w:r>
      <w:r w:rsidR="00085040" w:rsidRPr="00F84389">
        <w:rPr>
          <w:sz w:val="24"/>
          <w:szCs w:val="24"/>
        </w:rPr>
        <w:t xml:space="preserve"> </w:t>
      </w:r>
      <w:r w:rsidRPr="00F84389">
        <w:rPr>
          <w:sz w:val="24"/>
          <w:szCs w:val="24"/>
        </w:rPr>
        <w:t xml:space="preserve">eventually started making the </w:t>
      </w:r>
      <w:r w:rsidR="00D93CF6" w:rsidRPr="00F84389">
        <w:rPr>
          <w:sz w:val="24"/>
          <w:szCs w:val="24"/>
        </w:rPr>
        <w:t xml:space="preserve">exact same </w:t>
      </w:r>
      <w:r w:rsidRPr="00F84389">
        <w:rPr>
          <w:sz w:val="24"/>
          <w:szCs w:val="24"/>
        </w:rPr>
        <w:t xml:space="preserve">formula </w:t>
      </w:r>
      <w:r w:rsidR="003D0E9D" w:rsidRPr="00F84389">
        <w:rPr>
          <w:sz w:val="24"/>
          <w:szCs w:val="24"/>
        </w:rPr>
        <w:t xml:space="preserve">on his own </w:t>
      </w:r>
      <w:r w:rsidRPr="00F84389">
        <w:rPr>
          <w:sz w:val="24"/>
          <w:szCs w:val="24"/>
        </w:rPr>
        <w:t>and gave it away free of charge just like Jim Sheridan did from 1972 to 1983.</w:t>
      </w:r>
      <w:r w:rsidR="004A196D">
        <w:rPr>
          <w:sz w:val="24"/>
          <w:szCs w:val="24"/>
        </w:rPr>
        <w:t xml:space="preserve"> </w:t>
      </w:r>
      <w:r w:rsidRPr="00F84389">
        <w:rPr>
          <w:sz w:val="24"/>
          <w:szCs w:val="24"/>
        </w:rPr>
        <w:t xml:space="preserve"> </w:t>
      </w:r>
      <w:r w:rsidR="00E05241" w:rsidRPr="00F84389">
        <w:rPr>
          <w:sz w:val="24"/>
          <w:szCs w:val="24"/>
        </w:rPr>
        <w:t>He named it Cancell.</w:t>
      </w:r>
      <w:r w:rsidR="004A196D">
        <w:rPr>
          <w:sz w:val="24"/>
          <w:szCs w:val="24"/>
        </w:rPr>
        <w:t xml:space="preserve">  </w:t>
      </w:r>
      <w:r w:rsidR="00E05241" w:rsidRPr="00F84389">
        <w:rPr>
          <w:sz w:val="24"/>
          <w:szCs w:val="24"/>
        </w:rPr>
        <w:t xml:space="preserve">For approximately </w:t>
      </w:r>
      <w:r w:rsidR="0076314D" w:rsidRPr="00F84389">
        <w:rPr>
          <w:sz w:val="24"/>
          <w:szCs w:val="24"/>
        </w:rPr>
        <w:t>eight</w:t>
      </w:r>
      <w:r w:rsidR="00E05241" w:rsidRPr="00F84389">
        <w:rPr>
          <w:sz w:val="24"/>
          <w:szCs w:val="24"/>
        </w:rPr>
        <w:t xml:space="preserve"> years both Cantron and Cancell were bein</w:t>
      </w:r>
      <w:r w:rsidR="00E279D2" w:rsidRPr="00F84389">
        <w:rPr>
          <w:sz w:val="24"/>
          <w:szCs w:val="24"/>
        </w:rPr>
        <w:t>g distributed at the same time, but because t</w:t>
      </w:r>
      <w:r w:rsidR="00E05241" w:rsidRPr="00F84389">
        <w:rPr>
          <w:sz w:val="24"/>
          <w:szCs w:val="24"/>
        </w:rPr>
        <w:t>here was no Internet at that time</w:t>
      </w:r>
      <w:r w:rsidR="00EF0DBD" w:rsidRPr="00F84389">
        <w:rPr>
          <w:sz w:val="24"/>
          <w:szCs w:val="24"/>
        </w:rPr>
        <w:t>,</w:t>
      </w:r>
      <w:r w:rsidR="00E05241" w:rsidRPr="00F84389">
        <w:rPr>
          <w:sz w:val="24"/>
          <w:szCs w:val="24"/>
        </w:rPr>
        <w:t xml:space="preserve"> very few people knew of the existence o</w:t>
      </w:r>
      <w:r w:rsidR="00587471" w:rsidRPr="00F84389">
        <w:rPr>
          <w:sz w:val="24"/>
          <w:szCs w:val="24"/>
        </w:rPr>
        <w:t>f both products</w:t>
      </w:r>
      <w:r w:rsidR="00E35626" w:rsidRPr="00F84389">
        <w:rPr>
          <w:sz w:val="24"/>
          <w:szCs w:val="24"/>
        </w:rPr>
        <w:t>.</w:t>
      </w:r>
      <w:r w:rsidR="00587471" w:rsidRPr="00F84389">
        <w:rPr>
          <w:sz w:val="24"/>
          <w:szCs w:val="24"/>
        </w:rPr>
        <w:t xml:space="preserve"> </w:t>
      </w:r>
    </w:p>
    <w:p w:rsidR="0076314D" w:rsidRPr="00F84389" w:rsidRDefault="0076314D" w:rsidP="003967FE">
      <w:pPr>
        <w:spacing w:line="240" w:lineRule="auto"/>
        <w:jc w:val="both"/>
        <w:rPr>
          <w:sz w:val="24"/>
          <w:szCs w:val="24"/>
        </w:rPr>
      </w:pPr>
      <w:r w:rsidRPr="00F84389">
        <w:rPr>
          <w:sz w:val="24"/>
          <w:szCs w:val="24"/>
        </w:rPr>
        <w:t xml:space="preserve">In 1985 Sopcak formed a very close relationship with Sheridan. </w:t>
      </w:r>
      <w:r w:rsidR="004A196D">
        <w:rPr>
          <w:sz w:val="24"/>
          <w:szCs w:val="24"/>
        </w:rPr>
        <w:t xml:space="preserve"> </w:t>
      </w:r>
      <w:r w:rsidRPr="00F84389">
        <w:rPr>
          <w:sz w:val="24"/>
          <w:szCs w:val="24"/>
        </w:rPr>
        <w:t>They discussed research, the formula, and appeared together in many media events including taped video interviews.</w:t>
      </w:r>
      <w:r w:rsidR="004A196D">
        <w:rPr>
          <w:sz w:val="24"/>
          <w:szCs w:val="24"/>
        </w:rPr>
        <w:t xml:space="preserve"> </w:t>
      </w:r>
      <w:r w:rsidRPr="00F84389">
        <w:rPr>
          <w:sz w:val="24"/>
          <w:szCs w:val="24"/>
        </w:rPr>
        <w:t xml:space="preserve"> </w:t>
      </w:r>
      <w:r w:rsidR="00D84E8D" w:rsidRPr="00F84389">
        <w:rPr>
          <w:sz w:val="24"/>
          <w:szCs w:val="24"/>
        </w:rPr>
        <w:t xml:space="preserve">They became virtual partners, although Sheridan no longer distributed the formula after 1983-1984 and stopped manufacturing the formula in 1986. </w:t>
      </w:r>
      <w:r w:rsidR="004A196D">
        <w:rPr>
          <w:sz w:val="24"/>
          <w:szCs w:val="24"/>
        </w:rPr>
        <w:t xml:space="preserve"> </w:t>
      </w:r>
      <w:r w:rsidR="00D84E8D" w:rsidRPr="00F84389">
        <w:rPr>
          <w:sz w:val="24"/>
          <w:szCs w:val="24"/>
        </w:rPr>
        <w:t xml:space="preserve">He would refer all patients to Sopcak. </w:t>
      </w:r>
      <w:r w:rsidR="004A196D">
        <w:rPr>
          <w:sz w:val="24"/>
          <w:szCs w:val="24"/>
        </w:rPr>
        <w:t xml:space="preserve"> </w:t>
      </w:r>
      <w:r w:rsidRPr="00F84389">
        <w:rPr>
          <w:sz w:val="24"/>
          <w:szCs w:val="24"/>
        </w:rPr>
        <w:t xml:space="preserve">Because of this close </w:t>
      </w:r>
      <w:r w:rsidR="00D84E8D" w:rsidRPr="00F84389">
        <w:rPr>
          <w:sz w:val="24"/>
          <w:szCs w:val="24"/>
        </w:rPr>
        <w:t xml:space="preserve">working </w:t>
      </w:r>
      <w:r w:rsidRPr="00F84389">
        <w:rPr>
          <w:sz w:val="24"/>
          <w:szCs w:val="24"/>
        </w:rPr>
        <w:t>relationship</w:t>
      </w:r>
      <w:r w:rsidR="00D1488F" w:rsidRPr="00F84389">
        <w:rPr>
          <w:sz w:val="24"/>
          <w:szCs w:val="24"/>
        </w:rPr>
        <w:t>,</w:t>
      </w:r>
      <w:r w:rsidRPr="00F84389">
        <w:rPr>
          <w:sz w:val="24"/>
          <w:szCs w:val="24"/>
        </w:rPr>
        <w:t xml:space="preserve"> it is often printed and spread throughout the Internet that Sopcak was a direct successor </w:t>
      </w:r>
      <w:r w:rsidR="00D84E8D" w:rsidRPr="00F84389">
        <w:rPr>
          <w:sz w:val="24"/>
          <w:szCs w:val="24"/>
        </w:rPr>
        <w:t xml:space="preserve">to Sheridan and received the formula </w:t>
      </w:r>
      <w:r w:rsidR="00D1488F" w:rsidRPr="00F84389">
        <w:rPr>
          <w:sz w:val="24"/>
          <w:szCs w:val="24"/>
        </w:rPr>
        <w:t xml:space="preserve">directly from </w:t>
      </w:r>
      <w:r w:rsidR="00D84E8D" w:rsidRPr="00F84389">
        <w:rPr>
          <w:sz w:val="24"/>
          <w:szCs w:val="24"/>
        </w:rPr>
        <w:t xml:space="preserve">Sheridan. </w:t>
      </w:r>
      <w:r w:rsidR="004A196D">
        <w:rPr>
          <w:sz w:val="24"/>
          <w:szCs w:val="24"/>
        </w:rPr>
        <w:t xml:space="preserve"> </w:t>
      </w:r>
      <w:r w:rsidR="00D84E8D" w:rsidRPr="00F84389">
        <w:rPr>
          <w:sz w:val="24"/>
          <w:szCs w:val="24"/>
        </w:rPr>
        <w:t xml:space="preserve">The fact is that Don Wilson </w:t>
      </w:r>
      <w:r w:rsidR="00D1488F" w:rsidRPr="00F84389">
        <w:rPr>
          <w:sz w:val="24"/>
          <w:szCs w:val="24"/>
        </w:rPr>
        <w:t xml:space="preserve">was the one who actually </w:t>
      </w:r>
      <w:r w:rsidR="006E7F94" w:rsidRPr="00F84389">
        <w:rPr>
          <w:sz w:val="24"/>
          <w:szCs w:val="24"/>
        </w:rPr>
        <w:t>provided the Entelev manufacturing procedures</w:t>
      </w:r>
      <w:r w:rsidR="001E272E" w:rsidRPr="00F84389">
        <w:rPr>
          <w:sz w:val="24"/>
          <w:szCs w:val="24"/>
        </w:rPr>
        <w:t xml:space="preserve"> to Sopcak, something that Sopcak</w:t>
      </w:r>
      <w:r w:rsidR="00D84E8D" w:rsidRPr="00F84389">
        <w:rPr>
          <w:sz w:val="24"/>
          <w:szCs w:val="24"/>
        </w:rPr>
        <w:t xml:space="preserve"> has</w:t>
      </w:r>
      <w:r w:rsidR="001E272E" w:rsidRPr="00F84389">
        <w:rPr>
          <w:sz w:val="24"/>
          <w:szCs w:val="24"/>
        </w:rPr>
        <w:t xml:space="preserve"> publicly</w:t>
      </w:r>
      <w:r w:rsidR="00D84E8D" w:rsidRPr="00F84389">
        <w:rPr>
          <w:sz w:val="24"/>
          <w:szCs w:val="24"/>
        </w:rPr>
        <w:t xml:space="preserve"> stated but </w:t>
      </w:r>
      <w:r w:rsidR="00C01240" w:rsidRPr="00F84389">
        <w:rPr>
          <w:sz w:val="24"/>
          <w:szCs w:val="24"/>
        </w:rPr>
        <w:t>seems to be ignored</w:t>
      </w:r>
      <w:r w:rsidR="00E74FA6" w:rsidRPr="00F84389">
        <w:rPr>
          <w:sz w:val="24"/>
          <w:szCs w:val="24"/>
        </w:rPr>
        <w:t xml:space="preserve"> in certain circles</w:t>
      </w:r>
      <w:r w:rsidR="00D84E8D" w:rsidRPr="00F84389">
        <w:rPr>
          <w:sz w:val="24"/>
          <w:szCs w:val="24"/>
        </w:rPr>
        <w:t xml:space="preserve">. </w:t>
      </w:r>
      <w:r w:rsidR="00EC54B9" w:rsidRPr="00F84389">
        <w:rPr>
          <w:sz w:val="24"/>
          <w:szCs w:val="24"/>
        </w:rPr>
        <w:t xml:space="preserve"> </w:t>
      </w:r>
      <w:r w:rsidR="00C91055" w:rsidRPr="00F84389">
        <w:rPr>
          <w:sz w:val="24"/>
          <w:szCs w:val="24"/>
        </w:rPr>
        <w:t xml:space="preserve">In July of 1984, </w:t>
      </w:r>
      <w:r w:rsidR="00C96F06" w:rsidRPr="00F84389">
        <w:rPr>
          <w:sz w:val="24"/>
          <w:szCs w:val="24"/>
        </w:rPr>
        <w:t>Sheri</w:t>
      </w:r>
      <w:r w:rsidR="00C43F90" w:rsidRPr="00F84389">
        <w:rPr>
          <w:sz w:val="24"/>
          <w:szCs w:val="24"/>
        </w:rPr>
        <w:t>dan was informed that Sopcak wanted</w:t>
      </w:r>
      <w:r w:rsidR="00C96F06" w:rsidRPr="00F84389">
        <w:rPr>
          <w:sz w:val="24"/>
          <w:szCs w:val="24"/>
        </w:rPr>
        <w:t xml:space="preserve"> to join the </w:t>
      </w:r>
      <w:r w:rsidR="00C91055" w:rsidRPr="00F84389">
        <w:rPr>
          <w:sz w:val="24"/>
          <w:szCs w:val="24"/>
        </w:rPr>
        <w:t xml:space="preserve">Cantron </w:t>
      </w:r>
      <w:r w:rsidR="00C96F06" w:rsidRPr="00F84389">
        <w:rPr>
          <w:sz w:val="24"/>
          <w:szCs w:val="24"/>
        </w:rPr>
        <w:t>project and the two men spoke by phone at that time, but t</w:t>
      </w:r>
      <w:r w:rsidR="00D84E8D" w:rsidRPr="00F84389">
        <w:rPr>
          <w:sz w:val="24"/>
          <w:szCs w:val="24"/>
        </w:rPr>
        <w:t xml:space="preserve">he </w:t>
      </w:r>
      <w:r w:rsidR="00C96F06" w:rsidRPr="00F84389">
        <w:rPr>
          <w:sz w:val="24"/>
          <w:szCs w:val="24"/>
        </w:rPr>
        <w:t xml:space="preserve">close </w:t>
      </w:r>
      <w:r w:rsidR="00D84E8D" w:rsidRPr="00F84389">
        <w:rPr>
          <w:sz w:val="24"/>
          <w:szCs w:val="24"/>
        </w:rPr>
        <w:t>working r</w:t>
      </w:r>
      <w:r w:rsidR="00C96F06" w:rsidRPr="00F84389">
        <w:rPr>
          <w:sz w:val="24"/>
          <w:szCs w:val="24"/>
        </w:rPr>
        <w:t xml:space="preserve">elationship </w:t>
      </w:r>
      <w:r w:rsidR="00EC54B9" w:rsidRPr="00F84389">
        <w:rPr>
          <w:sz w:val="24"/>
          <w:szCs w:val="24"/>
        </w:rPr>
        <w:t xml:space="preserve">between these two scientific minds </w:t>
      </w:r>
      <w:r w:rsidR="00C43F90" w:rsidRPr="00F84389">
        <w:rPr>
          <w:sz w:val="24"/>
          <w:szCs w:val="24"/>
        </w:rPr>
        <w:t xml:space="preserve">actually </w:t>
      </w:r>
      <w:r w:rsidR="00C96F06" w:rsidRPr="00F84389">
        <w:rPr>
          <w:sz w:val="24"/>
          <w:szCs w:val="24"/>
        </w:rPr>
        <w:t>began</w:t>
      </w:r>
      <w:r w:rsidR="00D84E8D" w:rsidRPr="00F84389">
        <w:rPr>
          <w:sz w:val="24"/>
          <w:szCs w:val="24"/>
        </w:rPr>
        <w:t xml:space="preserve"> </w:t>
      </w:r>
      <w:r w:rsidR="00C96F06" w:rsidRPr="00F84389">
        <w:rPr>
          <w:sz w:val="24"/>
          <w:szCs w:val="24"/>
        </w:rPr>
        <w:t xml:space="preserve">several months </w:t>
      </w:r>
      <w:r w:rsidR="00D84E8D" w:rsidRPr="00F84389">
        <w:rPr>
          <w:sz w:val="24"/>
          <w:szCs w:val="24"/>
        </w:rPr>
        <w:t>later.</w:t>
      </w:r>
      <w:r w:rsidR="004A196D">
        <w:rPr>
          <w:sz w:val="24"/>
          <w:szCs w:val="24"/>
        </w:rPr>
        <w:t xml:space="preserve"> </w:t>
      </w:r>
      <w:r w:rsidR="00D84E8D" w:rsidRPr="00F84389">
        <w:rPr>
          <w:sz w:val="24"/>
          <w:szCs w:val="24"/>
        </w:rPr>
        <w:t xml:space="preserve"> Even in Louise Trull’s book, “the Cancell Controversy,”</w:t>
      </w:r>
      <w:r w:rsidR="00F44863" w:rsidRPr="00F84389">
        <w:rPr>
          <w:sz w:val="24"/>
          <w:szCs w:val="24"/>
        </w:rPr>
        <w:t xml:space="preserve"> Sopcak related to her that </w:t>
      </w:r>
      <w:r w:rsidR="00D84E8D" w:rsidRPr="00086767">
        <w:rPr>
          <w:sz w:val="24"/>
          <w:szCs w:val="24"/>
        </w:rPr>
        <w:t>he received the formula from a patient who was in St Joseph Hospital in</w:t>
      </w:r>
      <w:r w:rsidR="00D84E8D" w:rsidRPr="00F84389">
        <w:rPr>
          <w:b/>
          <w:sz w:val="24"/>
          <w:szCs w:val="24"/>
        </w:rPr>
        <w:t xml:space="preserve"> </w:t>
      </w:r>
      <w:r w:rsidR="00D84E8D" w:rsidRPr="00086767">
        <w:rPr>
          <w:sz w:val="24"/>
          <w:szCs w:val="24"/>
        </w:rPr>
        <w:t>Michigan.</w:t>
      </w:r>
      <w:r w:rsidR="004A196D">
        <w:rPr>
          <w:b/>
          <w:sz w:val="24"/>
          <w:szCs w:val="24"/>
        </w:rPr>
        <w:t xml:space="preserve">  </w:t>
      </w:r>
      <w:r w:rsidR="00D84E8D" w:rsidRPr="00F84389">
        <w:rPr>
          <w:b/>
          <w:sz w:val="24"/>
          <w:szCs w:val="24"/>
        </w:rPr>
        <w:t xml:space="preserve">That patient was </w:t>
      </w:r>
      <w:r w:rsidR="00B1522D" w:rsidRPr="00F84389">
        <w:rPr>
          <w:b/>
          <w:sz w:val="24"/>
          <w:szCs w:val="24"/>
        </w:rPr>
        <w:t xml:space="preserve">in fact, </w:t>
      </w:r>
      <w:r w:rsidR="00D84E8D" w:rsidRPr="00F84389">
        <w:rPr>
          <w:b/>
          <w:sz w:val="24"/>
          <w:szCs w:val="24"/>
        </w:rPr>
        <w:t>Don Wilson.</w:t>
      </w:r>
      <w:r w:rsidR="004A196D">
        <w:rPr>
          <w:b/>
          <w:sz w:val="24"/>
          <w:szCs w:val="24"/>
        </w:rPr>
        <w:t xml:space="preserve">  </w:t>
      </w:r>
      <w:r w:rsidR="004F6FB8" w:rsidRPr="00F84389">
        <w:rPr>
          <w:sz w:val="24"/>
          <w:szCs w:val="24"/>
        </w:rPr>
        <w:t>Surprisingly,</w:t>
      </w:r>
      <w:r w:rsidR="00D84E8D" w:rsidRPr="00F84389">
        <w:rPr>
          <w:sz w:val="24"/>
          <w:szCs w:val="24"/>
        </w:rPr>
        <w:t xml:space="preserve"> </w:t>
      </w:r>
      <w:r w:rsidR="00B1522D" w:rsidRPr="00F84389">
        <w:rPr>
          <w:sz w:val="24"/>
          <w:szCs w:val="24"/>
        </w:rPr>
        <w:t xml:space="preserve">Mr Sheridan’s greatest supporter and the co-founder of Cantron </w:t>
      </w:r>
      <w:r w:rsidR="00D84E8D" w:rsidRPr="00F84389">
        <w:rPr>
          <w:sz w:val="24"/>
          <w:szCs w:val="24"/>
        </w:rPr>
        <w:t xml:space="preserve">had a relapse and passed away shortly before the first batch of Cantron was </w:t>
      </w:r>
      <w:r w:rsidR="00C91055" w:rsidRPr="00F84389">
        <w:rPr>
          <w:sz w:val="24"/>
          <w:szCs w:val="24"/>
        </w:rPr>
        <w:t xml:space="preserve">ever </w:t>
      </w:r>
      <w:r w:rsidR="00D84E8D" w:rsidRPr="00F84389">
        <w:rPr>
          <w:sz w:val="24"/>
          <w:szCs w:val="24"/>
        </w:rPr>
        <w:t>made.</w:t>
      </w:r>
      <w:r w:rsidR="004A196D">
        <w:rPr>
          <w:sz w:val="24"/>
          <w:szCs w:val="24"/>
        </w:rPr>
        <w:t xml:space="preserve"> </w:t>
      </w:r>
      <w:r w:rsidR="00A63EDA" w:rsidRPr="00F84389">
        <w:rPr>
          <w:sz w:val="24"/>
          <w:szCs w:val="24"/>
        </w:rPr>
        <w:t xml:space="preserve"> Sopcak was </w:t>
      </w:r>
      <w:r w:rsidR="00F44863" w:rsidRPr="00F84389">
        <w:rPr>
          <w:sz w:val="24"/>
          <w:szCs w:val="24"/>
        </w:rPr>
        <w:t xml:space="preserve">initially </w:t>
      </w:r>
      <w:r w:rsidR="00A63EDA" w:rsidRPr="00F84389">
        <w:rPr>
          <w:sz w:val="24"/>
          <w:szCs w:val="24"/>
        </w:rPr>
        <w:t xml:space="preserve">brought in </w:t>
      </w:r>
      <w:r w:rsidR="002B3145" w:rsidRPr="00F84389">
        <w:rPr>
          <w:sz w:val="24"/>
          <w:szCs w:val="24"/>
        </w:rPr>
        <w:t xml:space="preserve">by Don Wilson and </w:t>
      </w:r>
      <w:r w:rsidR="008D38D1" w:rsidRPr="00F84389">
        <w:rPr>
          <w:sz w:val="24"/>
          <w:szCs w:val="24"/>
        </w:rPr>
        <w:t xml:space="preserve">Professor </w:t>
      </w:r>
      <w:r w:rsidR="002B3145" w:rsidRPr="00F84389">
        <w:rPr>
          <w:sz w:val="24"/>
          <w:szCs w:val="24"/>
        </w:rPr>
        <w:t xml:space="preserve">Orz Feather </w:t>
      </w:r>
      <w:r w:rsidR="00A63EDA" w:rsidRPr="00F84389">
        <w:rPr>
          <w:sz w:val="24"/>
          <w:szCs w:val="24"/>
        </w:rPr>
        <w:t xml:space="preserve">to help make </w:t>
      </w:r>
      <w:r w:rsidR="00F44863" w:rsidRPr="00F84389">
        <w:rPr>
          <w:sz w:val="24"/>
          <w:szCs w:val="24"/>
        </w:rPr>
        <w:t>Cantron.</w:t>
      </w:r>
      <w:r w:rsidR="00B1522D" w:rsidRPr="00F84389">
        <w:rPr>
          <w:sz w:val="24"/>
          <w:szCs w:val="24"/>
        </w:rPr>
        <w:t xml:space="preserve"> </w:t>
      </w:r>
      <w:r w:rsidR="004A196D">
        <w:rPr>
          <w:sz w:val="24"/>
          <w:szCs w:val="24"/>
        </w:rPr>
        <w:t xml:space="preserve"> </w:t>
      </w:r>
      <w:r w:rsidR="00B1522D" w:rsidRPr="00F84389">
        <w:rPr>
          <w:sz w:val="24"/>
          <w:szCs w:val="24"/>
        </w:rPr>
        <w:t>Don was virtually on his death bed while he was orchestrating the first meeting between Godin, Feather and Sopcak.</w:t>
      </w:r>
      <w:r w:rsidR="004A196D">
        <w:rPr>
          <w:sz w:val="24"/>
          <w:szCs w:val="24"/>
        </w:rPr>
        <w:t xml:space="preserve">  </w:t>
      </w:r>
      <w:r w:rsidR="00B1522D" w:rsidRPr="00F84389">
        <w:rPr>
          <w:sz w:val="24"/>
          <w:szCs w:val="24"/>
        </w:rPr>
        <w:t xml:space="preserve">This is how devoted he was to Sheridan and to making the formula readily available for </w:t>
      </w:r>
      <w:r w:rsidR="004F6FB8" w:rsidRPr="00F84389">
        <w:rPr>
          <w:sz w:val="24"/>
          <w:szCs w:val="24"/>
        </w:rPr>
        <w:t>the entire</w:t>
      </w:r>
      <w:r w:rsidR="00B1522D" w:rsidRPr="00F84389">
        <w:rPr>
          <w:sz w:val="24"/>
          <w:szCs w:val="24"/>
        </w:rPr>
        <w:t xml:space="preserve"> world.</w:t>
      </w:r>
    </w:p>
    <w:p w:rsidR="00E2216B" w:rsidRPr="00F84389" w:rsidRDefault="00E35626" w:rsidP="003967FE">
      <w:pPr>
        <w:spacing w:line="240" w:lineRule="auto"/>
        <w:jc w:val="both"/>
        <w:rPr>
          <w:sz w:val="24"/>
          <w:szCs w:val="24"/>
        </w:rPr>
      </w:pPr>
      <w:r w:rsidRPr="00F84389">
        <w:rPr>
          <w:sz w:val="24"/>
          <w:szCs w:val="24"/>
        </w:rPr>
        <w:t>B</w:t>
      </w:r>
      <w:r w:rsidR="00587471" w:rsidRPr="00F84389">
        <w:rPr>
          <w:sz w:val="24"/>
          <w:szCs w:val="24"/>
        </w:rPr>
        <w:t xml:space="preserve">oth </w:t>
      </w:r>
      <w:r w:rsidR="00AB44B4" w:rsidRPr="00F84389">
        <w:rPr>
          <w:sz w:val="24"/>
          <w:szCs w:val="24"/>
        </w:rPr>
        <w:t>Cantron and Cancell were achieving</w:t>
      </w:r>
      <w:r w:rsidR="00E05241" w:rsidRPr="00F84389">
        <w:rPr>
          <w:sz w:val="24"/>
          <w:szCs w:val="24"/>
        </w:rPr>
        <w:t xml:space="preserve"> incredible successes</w:t>
      </w:r>
      <w:r w:rsidR="00D93CF6" w:rsidRPr="00F84389">
        <w:rPr>
          <w:sz w:val="24"/>
          <w:szCs w:val="24"/>
        </w:rPr>
        <w:t xml:space="preserve"> in their own</w:t>
      </w:r>
      <w:r w:rsidR="001D4F29" w:rsidRPr="00F84389">
        <w:rPr>
          <w:sz w:val="24"/>
          <w:szCs w:val="24"/>
        </w:rPr>
        <w:t xml:space="preserve"> sep</w:t>
      </w:r>
      <w:r w:rsidR="00C548DA" w:rsidRPr="00F84389">
        <w:rPr>
          <w:sz w:val="24"/>
          <w:szCs w:val="24"/>
        </w:rPr>
        <w:t>a</w:t>
      </w:r>
      <w:r w:rsidR="001D4F29" w:rsidRPr="00F84389">
        <w:rPr>
          <w:sz w:val="24"/>
          <w:szCs w:val="24"/>
        </w:rPr>
        <w:t>rate</w:t>
      </w:r>
      <w:r w:rsidR="00D93CF6" w:rsidRPr="00F84389">
        <w:rPr>
          <w:sz w:val="24"/>
          <w:szCs w:val="24"/>
        </w:rPr>
        <w:t xml:space="preserve"> circles</w:t>
      </w:r>
      <w:r w:rsidR="00075BB6" w:rsidRPr="00F84389">
        <w:rPr>
          <w:sz w:val="24"/>
          <w:szCs w:val="24"/>
        </w:rPr>
        <w:t xml:space="preserve">. </w:t>
      </w:r>
      <w:r w:rsidR="00E05241" w:rsidRPr="00F84389">
        <w:rPr>
          <w:sz w:val="24"/>
          <w:szCs w:val="24"/>
        </w:rPr>
        <w:t xml:space="preserve">Contrary to </w:t>
      </w:r>
      <w:r w:rsidR="00C548DA" w:rsidRPr="00F84389">
        <w:rPr>
          <w:sz w:val="24"/>
          <w:szCs w:val="24"/>
        </w:rPr>
        <w:t>Jerome</w:t>
      </w:r>
      <w:r w:rsidR="00E05241" w:rsidRPr="00F84389">
        <w:rPr>
          <w:sz w:val="24"/>
          <w:szCs w:val="24"/>
        </w:rPr>
        <w:t xml:space="preserve"> Godin’s safe </w:t>
      </w:r>
      <w:r w:rsidR="00C60727" w:rsidRPr="00F84389">
        <w:rPr>
          <w:sz w:val="24"/>
          <w:szCs w:val="24"/>
        </w:rPr>
        <w:t xml:space="preserve">business </w:t>
      </w:r>
      <w:r w:rsidR="00E05241" w:rsidRPr="00F84389">
        <w:rPr>
          <w:sz w:val="24"/>
          <w:szCs w:val="24"/>
        </w:rPr>
        <w:t xml:space="preserve">approach, </w:t>
      </w:r>
      <w:r w:rsidR="00C548DA" w:rsidRPr="00F84389">
        <w:rPr>
          <w:sz w:val="24"/>
          <w:szCs w:val="24"/>
        </w:rPr>
        <w:t>Ed</w:t>
      </w:r>
      <w:r w:rsidR="00E05241" w:rsidRPr="00F84389">
        <w:rPr>
          <w:sz w:val="24"/>
          <w:szCs w:val="24"/>
        </w:rPr>
        <w:t xml:space="preserve"> Sopcak decided to conduct </w:t>
      </w:r>
      <w:r w:rsidR="00E45947" w:rsidRPr="00F84389">
        <w:rPr>
          <w:sz w:val="24"/>
          <w:szCs w:val="24"/>
        </w:rPr>
        <w:t xml:space="preserve">media </w:t>
      </w:r>
      <w:r w:rsidR="00E05241" w:rsidRPr="00F84389">
        <w:rPr>
          <w:sz w:val="24"/>
          <w:szCs w:val="24"/>
        </w:rPr>
        <w:t>interviews,</w:t>
      </w:r>
      <w:r w:rsidR="00075BB6" w:rsidRPr="00F84389">
        <w:rPr>
          <w:sz w:val="24"/>
          <w:szCs w:val="24"/>
        </w:rPr>
        <w:t xml:space="preserve"> lecture</w:t>
      </w:r>
      <w:r w:rsidR="00E45947" w:rsidRPr="00F84389">
        <w:rPr>
          <w:sz w:val="24"/>
          <w:szCs w:val="24"/>
        </w:rPr>
        <w:t>d</w:t>
      </w:r>
      <w:r w:rsidR="00E05241" w:rsidRPr="00F84389">
        <w:rPr>
          <w:sz w:val="24"/>
          <w:szCs w:val="24"/>
        </w:rPr>
        <w:t xml:space="preserve"> at conventions and </w:t>
      </w:r>
      <w:r w:rsidR="00E45947" w:rsidRPr="00F84389">
        <w:rPr>
          <w:sz w:val="24"/>
          <w:szCs w:val="24"/>
        </w:rPr>
        <w:t xml:space="preserve">increased the visibility of </w:t>
      </w:r>
      <w:r w:rsidR="00E05241" w:rsidRPr="00F84389">
        <w:rPr>
          <w:sz w:val="24"/>
          <w:szCs w:val="24"/>
        </w:rPr>
        <w:t>the product</w:t>
      </w:r>
      <w:r w:rsidR="00E45947" w:rsidRPr="00F84389">
        <w:rPr>
          <w:sz w:val="24"/>
          <w:szCs w:val="24"/>
        </w:rPr>
        <w:t>.</w:t>
      </w:r>
      <w:r w:rsidR="00E05241" w:rsidRPr="00F84389">
        <w:rPr>
          <w:sz w:val="24"/>
          <w:szCs w:val="24"/>
        </w:rPr>
        <w:t xml:space="preserve"> </w:t>
      </w:r>
      <w:r w:rsidR="004A196D">
        <w:rPr>
          <w:sz w:val="24"/>
          <w:szCs w:val="24"/>
        </w:rPr>
        <w:t xml:space="preserve"> </w:t>
      </w:r>
      <w:r w:rsidR="00E05241" w:rsidRPr="00F84389">
        <w:rPr>
          <w:sz w:val="24"/>
          <w:szCs w:val="24"/>
        </w:rPr>
        <w:t>The problem</w:t>
      </w:r>
      <w:r w:rsidR="00E45947" w:rsidRPr="00F84389">
        <w:rPr>
          <w:sz w:val="24"/>
          <w:szCs w:val="24"/>
        </w:rPr>
        <w:t>,</w:t>
      </w:r>
      <w:r w:rsidR="00E05241" w:rsidRPr="00F84389">
        <w:rPr>
          <w:sz w:val="24"/>
          <w:szCs w:val="24"/>
        </w:rPr>
        <w:t xml:space="preserve"> however</w:t>
      </w:r>
      <w:r w:rsidR="00E45947" w:rsidRPr="00F84389">
        <w:rPr>
          <w:sz w:val="24"/>
          <w:szCs w:val="24"/>
        </w:rPr>
        <w:t>,</w:t>
      </w:r>
      <w:r w:rsidR="00E05241" w:rsidRPr="00F84389">
        <w:rPr>
          <w:sz w:val="24"/>
          <w:szCs w:val="24"/>
        </w:rPr>
        <w:t xml:space="preserve"> </w:t>
      </w:r>
      <w:r w:rsidR="00C548DA" w:rsidRPr="00F84389">
        <w:rPr>
          <w:sz w:val="24"/>
          <w:szCs w:val="24"/>
        </w:rPr>
        <w:t>wa</w:t>
      </w:r>
      <w:r w:rsidR="00E05241" w:rsidRPr="00F84389">
        <w:rPr>
          <w:sz w:val="24"/>
          <w:szCs w:val="24"/>
        </w:rPr>
        <w:t xml:space="preserve">s that </w:t>
      </w:r>
      <w:r w:rsidR="00E45947" w:rsidRPr="00F84389">
        <w:rPr>
          <w:sz w:val="24"/>
          <w:szCs w:val="24"/>
        </w:rPr>
        <w:t>the FDA determined that Ed</w:t>
      </w:r>
      <w:r w:rsidR="00075BB6" w:rsidRPr="00F84389">
        <w:rPr>
          <w:sz w:val="24"/>
          <w:szCs w:val="24"/>
        </w:rPr>
        <w:t xml:space="preserve"> was making medical claims</w:t>
      </w:r>
      <w:r w:rsidR="006647E7" w:rsidRPr="00F84389">
        <w:rPr>
          <w:sz w:val="24"/>
          <w:szCs w:val="24"/>
        </w:rPr>
        <w:t xml:space="preserve">. </w:t>
      </w:r>
      <w:r w:rsidR="004A196D">
        <w:rPr>
          <w:sz w:val="24"/>
          <w:szCs w:val="24"/>
        </w:rPr>
        <w:t xml:space="preserve"> </w:t>
      </w:r>
      <w:r w:rsidR="006647E7" w:rsidRPr="00F84389">
        <w:rPr>
          <w:sz w:val="24"/>
          <w:szCs w:val="24"/>
        </w:rPr>
        <w:t>As a result</w:t>
      </w:r>
      <w:r w:rsidR="004D4950" w:rsidRPr="00F84389">
        <w:rPr>
          <w:sz w:val="24"/>
          <w:szCs w:val="24"/>
        </w:rPr>
        <w:t xml:space="preserve"> he and</w:t>
      </w:r>
      <w:r w:rsidR="00194D28" w:rsidRPr="00F84389">
        <w:rPr>
          <w:sz w:val="24"/>
          <w:szCs w:val="24"/>
        </w:rPr>
        <w:t xml:space="preserve"> Jim Sheridan were both</w:t>
      </w:r>
      <w:r w:rsidR="00075BB6" w:rsidRPr="00F84389">
        <w:rPr>
          <w:sz w:val="24"/>
          <w:szCs w:val="24"/>
        </w:rPr>
        <w:t xml:space="preserve"> issued a permanent injunction to stop the manufacture and distribution of Entelev and Cancell</w:t>
      </w:r>
      <w:r w:rsidR="0012313E" w:rsidRPr="00F84389">
        <w:rPr>
          <w:sz w:val="24"/>
          <w:szCs w:val="24"/>
        </w:rPr>
        <w:t xml:space="preserve"> on J</w:t>
      </w:r>
      <w:r w:rsidR="00DC62BC" w:rsidRPr="00F84389">
        <w:rPr>
          <w:sz w:val="24"/>
          <w:szCs w:val="24"/>
        </w:rPr>
        <w:t>anuary 17, 1990</w:t>
      </w:r>
      <w:r w:rsidR="00075BB6" w:rsidRPr="00F84389">
        <w:rPr>
          <w:sz w:val="24"/>
          <w:szCs w:val="24"/>
        </w:rPr>
        <w:t>.</w:t>
      </w:r>
      <w:r w:rsidR="0012313E" w:rsidRPr="00F84389">
        <w:rPr>
          <w:sz w:val="24"/>
          <w:szCs w:val="24"/>
        </w:rPr>
        <w:t xml:space="preserve"> </w:t>
      </w:r>
      <w:r w:rsidR="004A196D">
        <w:rPr>
          <w:sz w:val="24"/>
          <w:szCs w:val="24"/>
        </w:rPr>
        <w:t xml:space="preserve"> </w:t>
      </w:r>
      <w:r w:rsidR="0012313E" w:rsidRPr="00F84389">
        <w:rPr>
          <w:sz w:val="24"/>
          <w:szCs w:val="24"/>
        </w:rPr>
        <w:t>For several years</w:t>
      </w:r>
      <w:r w:rsidR="00075BB6" w:rsidRPr="00F84389">
        <w:rPr>
          <w:sz w:val="24"/>
          <w:szCs w:val="24"/>
        </w:rPr>
        <w:t xml:space="preserve"> </w:t>
      </w:r>
      <w:r w:rsidR="00194D28" w:rsidRPr="00F84389">
        <w:rPr>
          <w:sz w:val="24"/>
          <w:szCs w:val="24"/>
        </w:rPr>
        <w:t>Sopcak</w:t>
      </w:r>
      <w:r w:rsidR="001D6F78" w:rsidRPr="00F84389">
        <w:rPr>
          <w:sz w:val="24"/>
          <w:szCs w:val="24"/>
        </w:rPr>
        <w:t xml:space="preserve"> defied the order</w:t>
      </w:r>
      <w:r w:rsidR="00194D28" w:rsidRPr="00F84389">
        <w:rPr>
          <w:sz w:val="24"/>
          <w:szCs w:val="24"/>
        </w:rPr>
        <w:t xml:space="preserve"> –</w:t>
      </w:r>
      <w:r w:rsidR="00C548DA" w:rsidRPr="00F84389">
        <w:rPr>
          <w:sz w:val="24"/>
          <w:szCs w:val="24"/>
        </w:rPr>
        <w:t xml:space="preserve"> </w:t>
      </w:r>
      <w:r w:rsidR="00194D28" w:rsidRPr="00F84389">
        <w:rPr>
          <w:sz w:val="24"/>
          <w:szCs w:val="24"/>
        </w:rPr>
        <w:t>citing constitutional grounds</w:t>
      </w:r>
      <w:r w:rsidR="00C548DA" w:rsidRPr="00F84389">
        <w:rPr>
          <w:sz w:val="24"/>
          <w:szCs w:val="24"/>
        </w:rPr>
        <w:t xml:space="preserve"> </w:t>
      </w:r>
      <w:r w:rsidR="00194D28" w:rsidRPr="00F84389">
        <w:rPr>
          <w:sz w:val="24"/>
          <w:szCs w:val="24"/>
        </w:rPr>
        <w:t>-</w:t>
      </w:r>
      <w:r w:rsidR="006C0373" w:rsidRPr="00F84389">
        <w:rPr>
          <w:sz w:val="24"/>
          <w:szCs w:val="24"/>
        </w:rPr>
        <w:t xml:space="preserve"> but on November 19,</w:t>
      </w:r>
      <w:r w:rsidR="001F5430" w:rsidRPr="00F84389">
        <w:rPr>
          <w:sz w:val="24"/>
          <w:szCs w:val="24"/>
        </w:rPr>
        <w:t xml:space="preserve"> 1992</w:t>
      </w:r>
      <w:r w:rsidR="001D6F78" w:rsidRPr="00F84389">
        <w:rPr>
          <w:sz w:val="24"/>
          <w:szCs w:val="24"/>
        </w:rPr>
        <w:t xml:space="preserve"> he was cited for contempt of the order and finally ceased all activity relating to Cancell. </w:t>
      </w:r>
    </w:p>
    <w:p w:rsidR="00E9424D" w:rsidRPr="00F84389" w:rsidRDefault="00C548DA" w:rsidP="003967FE">
      <w:pPr>
        <w:spacing w:line="240" w:lineRule="auto"/>
        <w:jc w:val="both"/>
        <w:rPr>
          <w:sz w:val="24"/>
          <w:szCs w:val="24"/>
        </w:rPr>
      </w:pPr>
      <w:r w:rsidRPr="00F84389">
        <w:rPr>
          <w:sz w:val="24"/>
          <w:szCs w:val="24"/>
        </w:rPr>
        <w:t xml:space="preserve">Ed </w:t>
      </w:r>
      <w:r w:rsidR="00293D2A" w:rsidRPr="00F84389">
        <w:rPr>
          <w:sz w:val="24"/>
          <w:szCs w:val="24"/>
        </w:rPr>
        <w:t xml:space="preserve">Sopcak claimed that thousands of patients were cured during his </w:t>
      </w:r>
      <w:r w:rsidR="009603F1" w:rsidRPr="00F84389">
        <w:rPr>
          <w:sz w:val="24"/>
          <w:szCs w:val="24"/>
        </w:rPr>
        <w:t>eight</w:t>
      </w:r>
      <w:r w:rsidR="00293D2A" w:rsidRPr="00F84389">
        <w:rPr>
          <w:sz w:val="24"/>
          <w:szCs w:val="24"/>
        </w:rPr>
        <w:t xml:space="preserve"> years of distributing Cancell. </w:t>
      </w:r>
      <w:r w:rsidR="004A196D">
        <w:rPr>
          <w:sz w:val="24"/>
          <w:szCs w:val="24"/>
        </w:rPr>
        <w:t xml:space="preserve"> </w:t>
      </w:r>
      <w:r w:rsidR="007703B3" w:rsidRPr="00F84389">
        <w:rPr>
          <w:sz w:val="24"/>
          <w:szCs w:val="24"/>
        </w:rPr>
        <w:t xml:space="preserve">One of the defining moments was Ed’s </w:t>
      </w:r>
      <w:r w:rsidR="009603F1" w:rsidRPr="00F84389">
        <w:rPr>
          <w:sz w:val="24"/>
          <w:szCs w:val="24"/>
        </w:rPr>
        <w:t xml:space="preserve">1993 </w:t>
      </w:r>
      <w:r w:rsidR="007703B3" w:rsidRPr="00F84389">
        <w:rPr>
          <w:sz w:val="24"/>
          <w:szCs w:val="24"/>
        </w:rPr>
        <w:t xml:space="preserve">appearance on the </w:t>
      </w:r>
      <w:r w:rsidR="0032380B" w:rsidRPr="00F84389">
        <w:rPr>
          <w:sz w:val="24"/>
          <w:szCs w:val="24"/>
        </w:rPr>
        <w:t xml:space="preserve">popular </w:t>
      </w:r>
      <w:r w:rsidR="007703B3" w:rsidRPr="00F84389">
        <w:rPr>
          <w:sz w:val="24"/>
          <w:szCs w:val="24"/>
        </w:rPr>
        <w:t>US television tal</w:t>
      </w:r>
      <w:r w:rsidR="00E2216B" w:rsidRPr="00F84389">
        <w:rPr>
          <w:sz w:val="24"/>
          <w:szCs w:val="24"/>
        </w:rPr>
        <w:t>k show, “The Maury Pauvich Show.</w:t>
      </w:r>
      <w:r w:rsidR="007703B3" w:rsidRPr="00F84389">
        <w:rPr>
          <w:sz w:val="24"/>
          <w:szCs w:val="24"/>
        </w:rPr>
        <w:t xml:space="preserve">” </w:t>
      </w:r>
      <w:r w:rsidR="004A196D">
        <w:rPr>
          <w:sz w:val="24"/>
          <w:szCs w:val="24"/>
        </w:rPr>
        <w:t xml:space="preserve"> </w:t>
      </w:r>
      <w:r w:rsidR="00E2216B" w:rsidRPr="00F84389">
        <w:rPr>
          <w:sz w:val="24"/>
          <w:szCs w:val="24"/>
        </w:rPr>
        <w:t>He appeared</w:t>
      </w:r>
      <w:r w:rsidR="007703B3" w:rsidRPr="00F84389">
        <w:rPr>
          <w:sz w:val="24"/>
          <w:szCs w:val="24"/>
        </w:rPr>
        <w:t xml:space="preserve"> </w:t>
      </w:r>
      <w:r w:rsidR="006952BA" w:rsidRPr="00F84389">
        <w:rPr>
          <w:sz w:val="24"/>
          <w:szCs w:val="24"/>
        </w:rPr>
        <w:t xml:space="preserve">on the show </w:t>
      </w:r>
      <w:r w:rsidR="009603F1" w:rsidRPr="00F84389">
        <w:rPr>
          <w:sz w:val="24"/>
          <w:szCs w:val="24"/>
        </w:rPr>
        <w:t>with five</w:t>
      </w:r>
      <w:r w:rsidR="007703B3" w:rsidRPr="00F84389">
        <w:rPr>
          <w:sz w:val="24"/>
          <w:szCs w:val="24"/>
        </w:rPr>
        <w:t xml:space="preserve"> patients who were cured from </w:t>
      </w:r>
      <w:r w:rsidR="009603F1" w:rsidRPr="00F84389">
        <w:rPr>
          <w:sz w:val="24"/>
          <w:szCs w:val="24"/>
        </w:rPr>
        <w:t xml:space="preserve">terminal </w:t>
      </w:r>
      <w:r w:rsidR="007703B3" w:rsidRPr="00F84389">
        <w:rPr>
          <w:sz w:val="24"/>
          <w:szCs w:val="24"/>
        </w:rPr>
        <w:t xml:space="preserve">cancer and </w:t>
      </w:r>
      <w:r w:rsidR="009603F1" w:rsidRPr="00F84389">
        <w:rPr>
          <w:sz w:val="24"/>
          <w:szCs w:val="24"/>
        </w:rPr>
        <w:t xml:space="preserve">one with </w:t>
      </w:r>
      <w:r w:rsidR="007703B3" w:rsidRPr="00F84389">
        <w:rPr>
          <w:sz w:val="24"/>
          <w:szCs w:val="24"/>
        </w:rPr>
        <w:t>AIDS.</w:t>
      </w:r>
      <w:r w:rsidR="004A196D">
        <w:rPr>
          <w:sz w:val="24"/>
          <w:szCs w:val="24"/>
        </w:rPr>
        <w:t xml:space="preserve"> </w:t>
      </w:r>
      <w:r w:rsidR="007703B3" w:rsidRPr="00F84389">
        <w:rPr>
          <w:sz w:val="24"/>
          <w:szCs w:val="24"/>
        </w:rPr>
        <w:t xml:space="preserve"> Some of these video clips can be found on You Tube </w:t>
      </w:r>
      <w:r w:rsidR="00191561" w:rsidRPr="00F84389">
        <w:rPr>
          <w:sz w:val="24"/>
          <w:szCs w:val="24"/>
        </w:rPr>
        <w:t>including many other testimonials</w:t>
      </w:r>
      <w:r w:rsidR="006952BA" w:rsidRPr="00F84389">
        <w:rPr>
          <w:sz w:val="24"/>
          <w:szCs w:val="24"/>
        </w:rPr>
        <w:t xml:space="preserve"> from Cantron/Cancell users. </w:t>
      </w:r>
      <w:r w:rsidR="004A196D">
        <w:rPr>
          <w:sz w:val="24"/>
          <w:szCs w:val="24"/>
        </w:rPr>
        <w:t xml:space="preserve"> </w:t>
      </w:r>
      <w:r w:rsidR="006952BA" w:rsidRPr="00F84389">
        <w:rPr>
          <w:sz w:val="24"/>
          <w:szCs w:val="24"/>
        </w:rPr>
        <w:t>To find these video clips</w:t>
      </w:r>
      <w:r w:rsidR="00191561" w:rsidRPr="00F84389">
        <w:rPr>
          <w:sz w:val="24"/>
          <w:szCs w:val="24"/>
        </w:rPr>
        <w:t xml:space="preserve"> use the keywords </w:t>
      </w:r>
      <w:r w:rsidR="00191561" w:rsidRPr="004A196D">
        <w:rPr>
          <w:sz w:val="24"/>
          <w:szCs w:val="24"/>
        </w:rPr>
        <w:t>YouTube Cantron</w:t>
      </w:r>
      <w:r w:rsidR="00191561" w:rsidRPr="00F84389">
        <w:rPr>
          <w:sz w:val="24"/>
          <w:szCs w:val="24"/>
        </w:rPr>
        <w:t xml:space="preserve"> in your search engine.</w:t>
      </w:r>
    </w:p>
    <w:p w:rsidR="00B3757C" w:rsidRPr="00F84389" w:rsidRDefault="0032380B" w:rsidP="003967FE">
      <w:pPr>
        <w:spacing w:line="240" w:lineRule="auto"/>
        <w:jc w:val="both"/>
        <w:rPr>
          <w:sz w:val="24"/>
          <w:szCs w:val="24"/>
        </w:rPr>
      </w:pPr>
      <w:r w:rsidRPr="00F84389">
        <w:rPr>
          <w:sz w:val="24"/>
          <w:szCs w:val="24"/>
        </w:rPr>
        <w:t xml:space="preserve">The </w:t>
      </w:r>
      <w:r w:rsidR="005A7450" w:rsidRPr="00F84389">
        <w:rPr>
          <w:sz w:val="24"/>
          <w:szCs w:val="24"/>
        </w:rPr>
        <w:t xml:space="preserve">sudden </w:t>
      </w:r>
      <w:r w:rsidRPr="00F84389">
        <w:rPr>
          <w:sz w:val="24"/>
          <w:szCs w:val="24"/>
        </w:rPr>
        <w:t xml:space="preserve">termination of </w:t>
      </w:r>
      <w:r w:rsidR="00AB63B2" w:rsidRPr="00F84389">
        <w:rPr>
          <w:sz w:val="24"/>
          <w:szCs w:val="24"/>
        </w:rPr>
        <w:t>the Cancell distribution in 1992</w:t>
      </w:r>
      <w:r w:rsidRPr="00F84389">
        <w:rPr>
          <w:sz w:val="24"/>
          <w:szCs w:val="24"/>
        </w:rPr>
        <w:t xml:space="preserve"> caused the same type of hysterical panic amongst those who were </w:t>
      </w:r>
      <w:r w:rsidR="00E7500F" w:rsidRPr="00F84389">
        <w:rPr>
          <w:sz w:val="24"/>
          <w:szCs w:val="24"/>
        </w:rPr>
        <w:t>taking Cancell</w:t>
      </w:r>
      <w:r w:rsidR="0032649A" w:rsidRPr="00F84389">
        <w:rPr>
          <w:sz w:val="24"/>
          <w:szCs w:val="24"/>
        </w:rPr>
        <w:t xml:space="preserve"> as when Entelev was </w:t>
      </w:r>
      <w:r w:rsidR="005A7450" w:rsidRPr="00F84389">
        <w:rPr>
          <w:sz w:val="24"/>
          <w:szCs w:val="24"/>
        </w:rPr>
        <w:t xml:space="preserve">suddenly </w:t>
      </w:r>
      <w:r w:rsidR="0032649A" w:rsidRPr="00F84389">
        <w:rPr>
          <w:sz w:val="24"/>
          <w:szCs w:val="24"/>
        </w:rPr>
        <w:t>stopped in 1983</w:t>
      </w:r>
      <w:r w:rsidR="009603F1" w:rsidRPr="00F84389">
        <w:rPr>
          <w:sz w:val="24"/>
          <w:szCs w:val="24"/>
        </w:rPr>
        <w:t xml:space="preserve"> by virtue of FDA agent Shelin’s </w:t>
      </w:r>
      <w:r w:rsidR="00F755B0">
        <w:rPr>
          <w:sz w:val="24"/>
          <w:szCs w:val="24"/>
        </w:rPr>
        <w:t>“</w:t>
      </w:r>
      <w:r w:rsidR="00492C62" w:rsidRPr="00F84389">
        <w:rPr>
          <w:sz w:val="24"/>
          <w:szCs w:val="24"/>
        </w:rPr>
        <w:t>C</w:t>
      </w:r>
      <w:r w:rsidR="009603F1" w:rsidRPr="00F84389">
        <w:rPr>
          <w:sz w:val="24"/>
          <w:szCs w:val="24"/>
        </w:rPr>
        <w:t xml:space="preserve">ease and </w:t>
      </w:r>
      <w:r w:rsidR="00492C62" w:rsidRPr="00F84389">
        <w:rPr>
          <w:sz w:val="24"/>
          <w:szCs w:val="24"/>
        </w:rPr>
        <w:t>D</w:t>
      </w:r>
      <w:r w:rsidR="009603F1" w:rsidRPr="00F84389">
        <w:rPr>
          <w:sz w:val="24"/>
          <w:szCs w:val="24"/>
        </w:rPr>
        <w:t>esist</w:t>
      </w:r>
      <w:r w:rsidR="00F755B0">
        <w:rPr>
          <w:sz w:val="24"/>
          <w:szCs w:val="24"/>
        </w:rPr>
        <w:t>”</w:t>
      </w:r>
      <w:r w:rsidR="009603F1" w:rsidRPr="00F84389">
        <w:rPr>
          <w:sz w:val="24"/>
          <w:szCs w:val="24"/>
        </w:rPr>
        <w:t xml:space="preserve"> </w:t>
      </w:r>
      <w:r w:rsidR="00492C62" w:rsidRPr="00F84389">
        <w:rPr>
          <w:sz w:val="24"/>
          <w:szCs w:val="24"/>
        </w:rPr>
        <w:t>O</w:t>
      </w:r>
      <w:r w:rsidR="009603F1" w:rsidRPr="00F84389">
        <w:rPr>
          <w:sz w:val="24"/>
          <w:szCs w:val="24"/>
        </w:rPr>
        <w:t>rder</w:t>
      </w:r>
      <w:r w:rsidR="00E7500F" w:rsidRPr="00F84389">
        <w:rPr>
          <w:sz w:val="24"/>
          <w:szCs w:val="24"/>
        </w:rPr>
        <w:t xml:space="preserve">. </w:t>
      </w:r>
      <w:r w:rsidR="004A196D">
        <w:rPr>
          <w:sz w:val="24"/>
          <w:szCs w:val="24"/>
        </w:rPr>
        <w:t xml:space="preserve"> </w:t>
      </w:r>
      <w:r w:rsidR="00E7500F" w:rsidRPr="00F84389">
        <w:rPr>
          <w:sz w:val="24"/>
          <w:szCs w:val="24"/>
        </w:rPr>
        <w:t xml:space="preserve">Keep in mind that 99% of the people who were taking Cancell </w:t>
      </w:r>
      <w:r w:rsidR="00C548DA" w:rsidRPr="00F84389">
        <w:rPr>
          <w:sz w:val="24"/>
          <w:szCs w:val="24"/>
        </w:rPr>
        <w:t>had no knowledge of</w:t>
      </w:r>
      <w:r w:rsidR="00E7500F" w:rsidRPr="00F84389">
        <w:rPr>
          <w:sz w:val="24"/>
          <w:szCs w:val="24"/>
        </w:rPr>
        <w:t xml:space="preserve"> Cantron. </w:t>
      </w:r>
      <w:r w:rsidR="004A196D">
        <w:rPr>
          <w:sz w:val="24"/>
          <w:szCs w:val="24"/>
        </w:rPr>
        <w:t xml:space="preserve"> </w:t>
      </w:r>
      <w:r w:rsidR="00E7500F" w:rsidRPr="00F84389">
        <w:rPr>
          <w:sz w:val="24"/>
          <w:szCs w:val="24"/>
        </w:rPr>
        <w:t xml:space="preserve">There were no </w:t>
      </w:r>
      <w:r w:rsidR="00F755B0">
        <w:rPr>
          <w:sz w:val="24"/>
          <w:szCs w:val="24"/>
        </w:rPr>
        <w:t>w</w:t>
      </w:r>
      <w:r w:rsidR="00E7500F" w:rsidRPr="00F84389">
        <w:rPr>
          <w:sz w:val="24"/>
          <w:szCs w:val="24"/>
        </w:rPr>
        <w:t xml:space="preserve">ebsites to </w:t>
      </w:r>
      <w:r w:rsidR="000F303E" w:rsidRPr="00F84389">
        <w:rPr>
          <w:sz w:val="24"/>
          <w:szCs w:val="24"/>
        </w:rPr>
        <w:t>search;</w:t>
      </w:r>
      <w:r w:rsidR="00E7500F" w:rsidRPr="00F84389">
        <w:rPr>
          <w:sz w:val="24"/>
          <w:szCs w:val="24"/>
        </w:rPr>
        <w:t xml:space="preserve"> </w:t>
      </w:r>
      <w:r w:rsidR="0051714C" w:rsidRPr="00F84389">
        <w:rPr>
          <w:sz w:val="24"/>
          <w:szCs w:val="24"/>
        </w:rPr>
        <w:t xml:space="preserve">and </w:t>
      </w:r>
      <w:r w:rsidR="00E7500F" w:rsidRPr="00F84389">
        <w:rPr>
          <w:sz w:val="24"/>
          <w:szCs w:val="24"/>
        </w:rPr>
        <w:t>there were no</w:t>
      </w:r>
      <w:r w:rsidR="00701778" w:rsidRPr="00F84389">
        <w:rPr>
          <w:sz w:val="24"/>
          <w:szCs w:val="24"/>
        </w:rPr>
        <w:t xml:space="preserve"> media</w:t>
      </w:r>
      <w:r w:rsidR="00E7500F" w:rsidRPr="00F84389">
        <w:rPr>
          <w:sz w:val="24"/>
          <w:szCs w:val="24"/>
        </w:rPr>
        <w:t xml:space="preserve"> advertisements for Cantron. </w:t>
      </w:r>
      <w:r w:rsidR="004A196D">
        <w:rPr>
          <w:sz w:val="24"/>
          <w:szCs w:val="24"/>
        </w:rPr>
        <w:t xml:space="preserve"> </w:t>
      </w:r>
      <w:r w:rsidR="000F303E" w:rsidRPr="00F84389">
        <w:rPr>
          <w:sz w:val="24"/>
          <w:szCs w:val="24"/>
        </w:rPr>
        <w:t xml:space="preserve">All people who </w:t>
      </w:r>
      <w:r w:rsidR="00B3757C" w:rsidRPr="00F84389">
        <w:rPr>
          <w:sz w:val="24"/>
          <w:szCs w:val="24"/>
        </w:rPr>
        <w:t xml:space="preserve">learned about and </w:t>
      </w:r>
      <w:r w:rsidR="000F303E" w:rsidRPr="00F84389">
        <w:rPr>
          <w:sz w:val="24"/>
          <w:szCs w:val="24"/>
        </w:rPr>
        <w:t>purchased Cantron</w:t>
      </w:r>
      <w:r w:rsidR="00B3757C" w:rsidRPr="00F84389">
        <w:rPr>
          <w:sz w:val="24"/>
          <w:szCs w:val="24"/>
        </w:rPr>
        <w:t xml:space="preserve"> at that time</w:t>
      </w:r>
      <w:r w:rsidR="000F303E" w:rsidRPr="00F84389">
        <w:rPr>
          <w:sz w:val="24"/>
          <w:szCs w:val="24"/>
        </w:rPr>
        <w:t xml:space="preserve"> </w:t>
      </w:r>
      <w:r w:rsidR="00C548DA" w:rsidRPr="00F84389">
        <w:rPr>
          <w:sz w:val="24"/>
          <w:szCs w:val="24"/>
        </w:rPr>
        <w:t>did so</w:t>
      </w:r>
      <w:r w:rsidR="000F303E" w:rsidRPr="00F84389">
        <w:rPr>
          <w:sz w:val="24"/>
          <w:szCs w:val="24"/>
        </w:rPr>
        <w:t xml:space="preserve"> from word-of-mouth</w:t>
      </w:r>
      <w:r w:rsidR="0051714C" w:rsidRPr="00F84389">
        <w:rPr>
          <w:sz w:val="24"/>
          <w:szCs w:val="24"/>
        </w:rPr>
        <w:t xml:space="preserve"> -</w:t>
      </w:r>
      <w:r w:rsidR="00C47D4F" w:rsidRPr="00F84389">
        <w:rPr>
          <w:sz w:val="24"/>
          <w:szCs w:val="24"/>
        </w:rPr>
        <w:t xml:space="preserve"> </w:t>
      </w:r>
      <w:r w:rsidR="00B3757C" w:rsidRPr="00F84389">
        <w:rPr>
          <w:sz w:val="24"/>
          <w:szCs w:val="24"/>
        </w:rPr>
        <w:t>usually from people who had experienced positive results</w:t>
      </w:r>
      <w:r w:rsidR="0051714C" w:rsidRPr="00F84389">
        <w:rPr>
          <w:sz w:val="24"/>
          <w:szCs w:val="24"/>
        </w:rPr>
        <w:t xml:space="preserve"> with its use</w:t>
      </w:r>
      <w:r w:rsidR="00B3757C" w:rsidRPr="00F84389">
        <w:rPr>
          <w:sz w:val="24"/>
          <w:szCs w:val="24"/>
        </w:rPr>
        <w:t>.</w:t>
      </w:r>
    </w:p>
    <w:p w:rsidR="007D7590" w:rsidRPr="00F84389" w:rsidRDefault="001D4F29" w:rsidP="003967FE">
      <w:pPr>
        <w:spacing w:line="240" w:lineRule="auto"/>
        <w:jc w:val="both"/>
        <w:rPr>
          <w:sz w:val="24"/>
          <w:szCs w:val="24"/>
        </w:rPr>
      </w:pPr>
      <w:r w:rsidRPr="00F84389">
        <w:rPr>
          <w:sz w:val="24"/>
          <w:szCs w:val="24"/>
        </w:rPr>
        <w:t xml:space="preserve">Due to a series of serendipitous events, Cancell followers </w:t>
      </w:r>
      <w:r w:rsidR="009603F1" w:rsidRPr="00F84389">
        <w:rPr>
          <w:sz w:val="24"/>
          <w:szCs w:val="24"/>
        </w:rPr>
        <w:t xml:space="preserve">began to </w:t>
      </w:r>
      <w:r w:rsidRPr="00F84389">
        <w:rPr>
          <w:sz w:val="24"/>
          <w:szCs w:val="24"/>
        </w:rPr>
        <w:t xml:space="preserve">learn about the existence of Cantron. A </w:t>
      </w:r>
      <w:r w:rsidR="009603F1" w:rsidRPr="00F84389">
        <w:rPr>
          <w:sz w:val="24"/>
          <w:szCs w:val="24"/>
        </w:rPr>
        <w:t xml:space="preserve">terminal </w:t>
      </w:r>
      <w:r w:rsidRPr="00F84389">
        <w:rPr>
          <w:sz w:val="24"/>
          <w:szCs w:val="24"/>
        </w:rPr>
        <w:t>cervical cancer</w:t>
      </w:r>
      <w:r w:rsidR="00C3103F" w:rsidRPr="00F84389">
        <w:rPr>
          <w:sz w:val="24"/>
          <w:szCs w:val="24"/>
        </w:rPr>
        <w:t xml:space="preserve"> </w:t>
      </w:r>
      <w:r w:rsidR="000E3163" w:rsidRPr="00F84389">
        <w:rPr>
          <w:sz w:val="24"/>
          <w:szCs w:val="24"/>
        </w:rPr>
        <w:t>patient,</w:t>
      </w:r>
      <w:r w:rsidR="00C3103F" w:rsidRPr="00F84389">
        <w:rPr>
          <w:sz w:val="24"/>
          <w:szCs w:val="24"/>
        </w:rPr>
        <w:t xml:space="preserve"> who</w:t>
      </w:r>
      <w:r w:rsidR="000F303E" w:rsidRPr="00F84389">
        <w:rPr>
          <w:sz w:val="24"/>
          <w:szCs w:val="24"/>
        </w:rPr>
        <w:t xml:space="preserve"> was taking Cancell</w:t>
      </w:r>
      <w:r w:rsidR="00D552C3" w:rsidRPr="00F84389">
        <w:rPr>
          <w:sz w:val="24"/>
          <w:szCs w:val="24"/>
        </w:rPr>
        <w:t xml:space="preserve"> in the early 1990’s</w:t>
      </w:r>
      <w:r w:rsidR="006647E7" w:rsidRPr="00F84389">
        <w:rPr>
          <w:sz w:val="24"/>
          <w:szCs w:val="24"/>
        </w:rPr>
        <w:t>, Cora Harten, experienced</w:t>
      </w:r>
      <w:r w:rsidR="00C3103F" w:rsidRPr="00F84389">
        <w:rPr>
          <w:sz w:val="24"/>
          <w:szCs w:val="24"/>
        </w:rPr>
        <w:t xml:space="preserve"> a </w:t>
      </w:r>
      <w:r w:rsidR="000F303E" w:rsidRPr="00F84389">
        <w:rPr>
          <w:sz w:val="24"/>
          <w:szCs w:val="24"/>
        </w:rPr>
        <w:t>dramatic</w:t>
      </w:r>
      <w:r w:rsidR="00C3103F" w:rsidRPr="00F84389">
        <w:rPr>
          <w:sz w:val="24"/>
          <w:szCs w:val="24"/>
        </w:rPr>
        <w:t xml:space="preserve"> cure</w:t>
      </w:r>
      <w:r w:rsidRPr="00F84389">
        <w:rPr>
          <w:sz w:val="24"/>
          <w:szCs w:val="24"/>
        </w:rPr>
        <w:t xml:space="preserve"> from her horrible condition</w:t>
      </w:r>
      <w:r w:rsidR="000F303E" w:rsidRPr="00F84389">
        <w:rPr>
          <w:sz w:val="24"/>
          <w:szCs w:val="24"/>
        </w:rPr>
        <w:t xml:space="preserve"> and felt compelled to continue her treatments</w:t>
      </w:r>
      <w:r w:rsidR="006647E7" w:rsidRPr="00F84389">
        <w:rPr>
          <w:sz w:val="24"/>
          <w:szCs w:val="24"/>
        </w:rPr>
        <w:t xml:space="preserve"> after she</w:t>
      </w:r>
      <w:r w:rsidR="00C3103F" w:rsidRPr="00F84389">
        <w:rPr>
          <w:sz w:val="24"/>
          <w:szCs w:val="24"/>
        </w:rPr>
        <w:t xml:space="preserve"> rid herself of cancer</w:t>
      </w:r>
      <w:r w:rsidR="006647E7" w:rsidRPr="00F84389">
        <w:rPr>
          <w:sz w:val="24"/>
          <w:szCs w:val="24"/>
        </w:rPr>
        <w:t xml:space="preserve">, for fear that </w:t>
      </w:r>
      <w:r w:rsidR="00B54D76" w:rsidRPr="00F84389">
        <w:rPr>
          <w:sz w:val="24"/>
          <w:szCs w:val="24"/>
        </w:rPr>
        <w:t>it</w:t>
      </w:r>
      <w:r w:rsidR="006647E7" w:rsidRPr="00F84389">
        <w:rPr>
          <w:sz w:val="24"/>
          <w:szCs w:val="24"/>
        </w:rPr>
        <w:t xml:space="preserve"> might come back</w:t>
      </w:r>
      <w:r w:rsidR="00AB3AB1" w:rsidRPr="00F84389">
        <w:rPr>
          <w:sz w:val="24"/>
          <w:szCs w:val="24"/>
        </w:rPr>
        <w:t>. But Cora</w:t>
      </w:r>
      <w:r w:rsidR="000F303E" w:rsidRPr="00F84389">
        <w:rPr>
          <w:sz w:val="24"/>
          <w:szCs w:val="24"/>
        </w:rPr>
        <w:t xml:space="preserve"> </w:t>
      </w:r>
      <w:r w:rsidR="001F2547" w:rsidRPr="00F84389">
        <w:rPr>
          <w:sz w:val="24"/>
          <w:szCs w:val="24"/>
        </w:rPr>
        <w:t>feared that she would</w:t>
      </w:r>
      <w:r w:rsidR="000F303E" w:rsidRPr="00F84389">
        <w:rPr>
          <w:sz w:val="24"/>
          <w:szCs w:val="24"/>
        </w:rPr>
        <w:t xml:space="preserve"> not have </w:t>
      </w:r>
      <w:r w:rsidR="006B253C" w:rsidRPr="00F84389">
        <w:rPr>
          <w:sz w:val="24"/>
          <w:szCs w:val="24"/>
        </w:rPr>
        <w:t>an adequate supply of</w:t>
      </w:r>
      <w:r w:rsidR="00C47D4F" w:rsidRPr="00F84389">
        <w:rPr>
          <w:sz w:val="24"/>
          <w:szCs w:val="24"/>
        </w:rPr>
        <w:t xml:space="preserve"> Cancell</w:t>
      </w:r>
      <w:r w:rsidR="006647E7" w:rsidRPr="00F84389">
        <w:rPr>
          <w:sz w:val="24"/>
          <w:szCs w:val="24"/>
        </w:rPr>
        <w:t xml:space="preserve"> to continue</w:t>
      </w:r>
      <w:r w:rsidR="001F2547" w:rsidRPr="00F84389">
        <w:rPr>
          <w:sz w:val="24"/>
          <w:szCs w:val="24"/>
        </w:rPr>
        <w:t xml:space="preserve"> indefinitely</w:t>
      </w:r>
      <w:r w:rsidR="00C47D4F" w:rsidRPr="00F84389">
        <w:rPr>
          <w:sz w:val="24"/>
          <w:szCs w:val="24"/>
        </w:rPr>
        <w:t xml:space="preserve">. Her friend Ollie Blezinski </w:t>
      </w:r>
      <w:r w:rsidR="00AB3AB1" w:rsidRPr="00F84389">
        <w:rPr>
          <w:sz w:val="24"/>
          <w:szCs w:val="24"/>
        </w:rPr>
        <w:t>– an organic farmer and nutritionist with a humanitarian disposition</w:t>
      </w:r>
      <w:r w:rsidR="00C548DA" w:rsidRPr="00F84389">
        <w:rPr>
          <w:sz w:val="24"/>
          <w:szCs w:val="24"/>
        </w:rPr>
        <w:t xml:space="preserve"> </w:t>
      </w:r>
      <w:r w:rsidR="00AB3AB1" w:rsidRPr="00F84389">
        <w:rPr>
          <w:sz w:val="24"/>
          <w:szCs w:val="24"/>
        </w:rPr>
        <w:t xml:space="preserve">- </w:t>
      </w:r>
      <w:r w:rsidR="00C47D4F" w:rsidRPr="00F84389">
        <w:rPr>
          <w:sz w:val="24"/>
          <w:szCs w:val="24"/>
        </w:rPr>
        <w:t xml:space="preserve">started </w:t>
      </w:r>
      <w:r w:rsidR="0071120D" w:rsidRPr="00F84389">
        <w:rPr>
          <w:sz w:val="24"/>
          <w:szCs w:val="24"/>
        </w:rPr>
        <w:t xml:space="preserve">an organization to </w:t>
      </w:r>
      <w:r w:rsidR="00C47D4F" w:rsidRPr="00F84389">
        <w:rPr>
          <w:sz w:val="24"/>
          <w:szCs w:val="24"/>
        </w:rPr>
        <w:t xml:space="preserve">look for people who might </w:t>
      </w:r>
      <w:r w:rsidR="00474B41" w:rsidRPr="00F84389">
        <w:rPr>
          <w:sz w:val="24"/>
          <w:szCs w:val="24"/>
        </w:rPr>
        <w:t>be in possession of</w:t>
      </w:r>
      <w:r w:rsidR="003060CD" w:rsidRPr="00F84389">
        <w:rPr>
          <w:sz w:val="24"/>
          <w:szCs w:val="24"/>
        </w:rPr>
        <w:t xml:space="preserve"> a supply of Cancell </w:t>
      </w:r>
      <w:r w:rsidR="00E279D2" w:rsidRPr="00F84389">
        <w:rPr>
          <w:sz w:val="24"/>
          <w:szCs w:val="24"/>
        </w:rPr>
        <w:t>that</w:t>
      </w:r>
      <w:r w:rsidR="00C47D4F" w:rsidRPr="00F84389">
        <w:rPr>
          <w:sz w:val="24"/>
          <w:szCs w:val="24"/>
        </w:rPr>
        <w:t xml:space="preserve"> they were not using in order to supply Cora and other</w:t>
      </w:r>
      <w:r w:rsidR="000E3163" w:rsidRPr="00F84389">
        <w:rPr>
          <w:sz w:val="24"/>
          <w:szCs w:val="24"/>
        </w:rPr>
        <w:t xml:space="preserve">s </w:t>
      </w:r>
      <w:r w:rsidR="00C47D4F" w:rsidRPr="00F84389">
        <w:rPr>
          <w:sz w:val="24"/>
          <w:szCs w:val="24"/>
        </w:rPr>
        <w:t xml:space="preserve">who </w:t>
      </w:r>
      <w:r w:rsidR="000E3163" w:rsidRPr="00F84389">
        <w:rPr>
          <w:sz w:val="24"/>
          <w:szCs w:val="24"/>
        </w:rPr>
        <w:t xml:space="preserve">were in desperate </w:t>
      </w:r>
      <w:r w:rsidR="00C47D4F" w:rsidRPr="00F84389">
        <w:rPr>
          <w:sz w:val="24"/>
          <w:szCs w:val="24"/>
        </w:rPr>
        <w:t xml:space="preserve">need. </w:t>
      </w:r>
      <w:r w:rsidR="006825D8" w:rsidRPr="00F84389">
        <w:rPr>
          <w:sz w:val="24"/>
          <w:szCs w:val="24"/>
        </w:rPr>
        <w:t>Ollie named this organization the “</w:t>
      </w:r>
      <w:r w:rsidR="006825D8" w:rsidRPr="00F84389">
        <w:rPr>
          <w:b/>
          <w:sz w:val="24"/>
          <w:szCs w:val="24"/>
        </w:rPr>
        <w:t>H</w:t>
      </w:r>
      <w:r w:rsidR="006825D8" w:rsidRPr="00F84389">
        <w:rPr>
          <w:sz w:val="24"/>
          <w:szCs w:val="24"/>
        </w:rPr>
        <w:t xml:space="preserve">umanitarian </w:t>
      </w:r>
      <w:r w:rsidR="006825D8" w:rsidRPr="00F84389">
        <w:rPr>
          <w:b/>
          <w:sz w:val="24"/>
          <w:szCs w:val="24"/>
        </w:rPr>
        <w:t>O</w:t>
      </w:r>
      <w:r w:rsidR="006825D8" w:rsidRPr="00F84389">
        <w:rPr>
          <w:sz w:val="24"/>
          <w:szCs w:val="24"/>
        </w:rPr>
        <w:t xml:space="preserve">rganization of </w:t>
      </w:r>
      <w:r w:rsidR="006825D8" w:rsidRPr="00F84389">
        <w:rPr>
          <w:b/>
          <w:sz w:val="24"/>
          <w:szCs w:val="24"/>
        </w:rPr>
        <w:t>P</w:t>
      </w:r>
      <w:r w:rsidR="006825D8" w:rsidRPr="00F84389">
        <w:rPr>
          <w:sz w:val="24"/>
          <w:szCs w:val="24"/>
        </w:rPr>
        <w:t xml:space="preserve">eople for </w:t>
      </w:r>
      <w:r w:rsidR="006825D8" w:rsidRPr="00F84389">
        <w:rPr>
          <w:b/>
          <w:sz w:val="24"/>
          <w:szCs w:val="24"/>
        </w:rPr>
        <w:t>E</w:t>
      </w:r>
      <w:r w:rsidR="006825D8" w:rsidRPr="00F84389">
        <w:rPr>
          <w:sz w:val="24"/>
          <w:szCs w:val="24"/>
        </w:rPr>
        <w:t xml:space="preserve">ntelev,” or HOPE group for short. </w:t>
      </w:r>
      <w:r w:rsidR="00176F68" w:rsidRPr="00F84389">
        <w:rPr>
          <w:sz w:val="24"/>
          <w:szCs w:val="24"/>
        </w:rPr>
        <w:t xml:space="preserve">They started meeting once a month. </w:t>
      </w:r>
      <w:r w:rsidR="00474B41" w:rsidRPr="00F84389">
        <w:rPr>
          <w:sz w:val="24"/>
          <w:szCs w:val="24"/>
        </w:rPr>
        <w:t>Just</w:t>
      </w:r>
      <w:r w:rsidR="00176F68" w:rsidRPr="00F84389">
        <w:rPr>
          <w:sz w:val="24"/>
          <w:szCs w:val="24"/>
        </w:rPr>
        <w:t xml:space="preserve"> by chance one of the attendees came across </w:t>
      </w:r>
      <w:r w:rsidR="00D66BA7" w:rsidRPr="00F84389">
        <w:rPr>
          <w:sz w:val="24"/>
          <w:szCs w:val="24"/>
        </w:rPr>
        <w:t xml:space="preserve">a bottle of </w:t>
      </w:r>
      <w:r w:rsidR="00176F68" w:rsidRPr="00F84389">
        <w:rPr>
          <w:sz w:val="24"/>
          <w:szCs w:val="24"/>
        </w:rPr>
        <w:t>Cantron</w:t>
      </w:r>
      <w:r w:rsidR="00C650EA" w:rsidRPr="00F84389">
        <w:rPr>
          <w:sz w:val="24"/>
          <w:szCs w:val="24"/>
        </w:rPr>
        <w:t xml:space="preserve"> and brought it to a meeting</w:t>
      </w:r>
      <w:r w:rsidR="00176F68" w:rsidRPr="00F84389">
        <w:rPr>
          <w:sz w:val="24"/>
          <w:szCs w:val="24"/>
        </w:rPr>
        <w:t xml:space="preserve">. They </w:t>
      </w:r>
      <w:r w:rsidR="0056358E" w:rsidRPr="00F84389">
        <w:rPr>
          <w:sz w:val="24"/>
          <w:szCs w:val="24"/>
        </w:rPr>
        <w:t xml:space="preserve">subsequently </w:t>
      </w:r>
      <w:r w:rsidR="00176F68" w:rsidRPr="00F84389">
        <w:rPr>
          <w:sz w:val="24"/>
          <w:szCs w:val="24"/>
        </w:rPr>
        <w:t xml:space="preserve">sent </w:t>
      </w:r>
      <w:r w:rsidR="00D66BA7" w:rsidRPr="00F84389">
        <w:rPr>
          <w:sz w:val="24"/>
          <w:szCs w:val="24"/>
        </w:rPr>
        <w:t>the</w:t>
      </w:r>
      <w:r w:rsidR="00AB63B2" w:rsidRPr="00F84389">
        <w:rPr>
          <w:sz w:val="24"/>
          <w:szCs w:val="24"/>
        </w:rPr>
        <w:t xml:space="preserve"> bottle</w:t>
      </w:r>
      <w:r w:rsidR="00176F68" w:rsidRPr="00F84389">
        <w:rPr>
          <w:sz w:val="24"/>
          <w:szCs w:val="24"/>
        </w:rPr>
        <w:t xml:space="preserve"> to a chemist to have it analysed and found that it was the </w:t>
      </w:r>
      <w:r w:rsidR="00C650EA" w:rsidRPr="00F84389">
        <w:rPr>
          <w:sz w:val="24"/>
          <w:szCs w:val="24"/>
        </w:rPr>
        <w:t xml:space="preserve">very </w:t>
      </w:r>
      <w:r w:rsidR="00176F68" w:rsidRPr="00F84389">
        <w:rPr>
          <w:sz w:val="24"/>
          <w:szCs w:val="24"/>
        </w:rPr>
        <w:t>same</w:t>
      </w:r>
      <w:r w:rsidR="0056358E" w:rsidRPr="00F84389">
        <w:rPr>
          <w:sz w:val="24"/>
          <w:szCs w:val="24"/>
        </w:rPr>
        <w:t xml:space="preserve"> product</w:t>
      </w:r>
      <w:r w:rsidR="00176F68" w:rsidRPr="00F84389">
        <w:rPr>
          <w:sz w:val="24"/>
          <w:szCs w:val="24"/>
        </w:rPr>
        <w:t xml:space="preserve"> as Cancell.</w:t>
      </w:r>
      <w:r w:rsidR="003F012B" w:rsidRPr="00F84389">
        <w:rPr>
          <w:sz w:val="24"/>
          <w:szCs w:val="24"/>
        </w:rPr>
        <w:t xml:space="preserve"> Of course everyone was jubilant </w:t>
      </w:r>
      <w:r w:rsidR="00E5190B" w:rsidRPr="00F84389">
        <w:rPr>
          <w:sz w:val="24"/>
          <w:szCs w:val="24"/>
        </w:rPr>
        <w:t>about this fantastic news. T</w:t>
      </w:r>
      <w:r w:rsidR="003F012B" w:rsidRPr="00F84389">
        <w:rPr>
          <w:sz w:val="24"/>
          <w:szCs w:val="24"/>
        </w:rPr>
        <w:t xml:space="preserve">he HOPE group </w:t>
      </w:r>
      <w:r w:rsidR="00E5190B" w:rsidRPr="00F84389">
        <w:rPr>
          <w:sz w:val="24"/>
          <w:szCs w:val="24"/>
        </w:rPr>
        <w:t xml:space="preserve">then </w:t>
      </w:r>
      <w:r w:rsidR="00A764E8" w:rsidRPr="00F84389">
        <w:rPr>
          <w:sz w:val="24"/>
          <w:szCs w:val="24"/>
        </w:rPr>
        <w:t xml:space="preserve">changed their focus and </w:t>
      </w:r>
      <w:r w:rsidR="003F012B" w:rsidRPr="00F84389">
        <w:rPr>
          <w:sz w:val="24"/>
          <w:szCs w:val="24"/>
        </w:rPr>
        <w:t xml:space="preserve">started sending people to </w:t>
      </w:r>
      <w:r w:rsidR="003539D8" w:rsidRPr="00F84389">
        <w:rPr>
          <w:sz w:val="24"/>
          <w:szCs w:val="24"/>
        </w:rPr>
        <w:t>MRP</w:t>
      </w:r>
      <w:r w:rsidR="003F012B" w:rsidRPr="00F84389">
        <w:rPr>
          <w:sz w:val="24"/>
          <w:szCs w:val="24"/>
        </w:rPr>
        <w:t xml:space="preserve"> to obtain Cantron</w:t>
      </w:r>
      <w:r w:rsidR="00E5190B" w:rsidRPr="00F84389">
        <w:rPr>
          <w:sz w:val="24"/>
          <w:szCs w:val="24"/>
        </w:rPr>
        <w:t xml:space="preserve"> instead of trying to locate</w:t>
      </w:r>
      <w:r w:rsidR="00A764E8" w:rsidRPr="00F84389">
        <w:rPr>
          <w:sz w:val="24"/>
          <w:szCs w:val="24"/>
        </w:rPr>
        <w:t xml:space="preserve"> unused bottles of Cancell</w:t>
      </w:r>
      <w:r w:rsidR="003F012B" w:rsidRPr="00F84389">
        <w:rPr>
          <w:sz w:val="24"/>
          <w:szCs w:val="24"/>
        </w:rPr>
        <w:t>.</w:t>
      </w:r>
      <w:r w:rsidR="00281DE9" w:rsidRPr="00F84389">
        <w:rPr>
          <w:sz w:val="24"/>
          <w:szCs w:val="24"/>
        </w:rPr>
        <w:t xml:space="preserve"> Cora obtained a supply </w:t>
      </w:r>
      <w:r w:rsidR="00C548DA" w:rsidRPr="00F84389">
        <w:rPr>
          <w:sz w:val="24"/>
          <w:szCs w:val="24"/>
        </w:rPr>
        <w:t xml:space="preserve">of </w:t>
      </w:r>
      <w:r w:rsidR="00C650EA" w:rsidRPr="00F84389">
        <w:rPr>
          <w:sz w:val="24"/>
          <w:szCs w:val="24"/>
        </w:rPr>
        <w:t xml:space="preserve">Cantron </w:t>
      </w:r>
      <w:r w:rsidR="00281DE9" w:rsidRPr="00F84389">
        <w:rPr>
          <w:sz w:val="24"/>
          <w:szCs w:val="24"/>
        </w:rPr>
        <w:t xml:space="preserve">and </w:t>
      </w:r>
      <w:r w:rsidR="00E366BE" w:rsidRPr="00F84389">
        <w:rPr>
          <w:sz w:val="24"/>
          <w:szCs w:val="24"/>
        </w:rPr>
        <w:t xml:space="preserve">to this day is still </w:t>
      </w:r>
      <w:r w:rsidR="00281DE9" w:rsidRPr="00F84389">
        <w:rPr>
          <w:sz w:val="24"/>
          <w:szCs w:val="24"/>
        </w:rPr>
        <w:t xml:space="preserve">cancer </w:t>
      </w:r>
      <w:r w:rsidR="00E366BE" w:rsidRPr="00F84389">
        <w:rPr>
          <w:sz w:val="24"/>
          <w:szCs w:val="24"/>
        </w:rPr>
        <w:t>free</w:t>
      </w:r>
      <w:r w:rsidR="00281DE9" w:rsidRPr="00F84389">
        <w:rPr>
          <w:sz w:val="24"/>
          <w:szCs w:val="24"/>
        </w:rPr>
        <w:t>.</w:t>
      </w:r>
      <w:r w:rsidR="003D2916" w:rsidRPr="00F84389">
        <w:rPr>
          <w:sz w:val="24"/>
          <w:szCs w:val="24"/>
        </w:rPr>
        <w:t xml:space="preserve"> Because </w:t>
      </w:r>
      <w:r w:rsidR="004D4950" w:rsidRPr="00F84389">
        <w:rPr>
          <w:sz w:val="24"/>
          <w:szCs w:val="24"/>
        </w:rPr>
        <w:t>many</w:t>
      </w:r>
      <w:r w:rsidR="003D2916" w:rsidRPr="00F84389">
        <w:rPr>
          <w:sz w:val="24"/>
          <w:szCs w:val="24"/>
        </w:rPr>
        <w:t xml:space="preserve"> people found out about Cantron after </w:t>
      </w:r>
      <w:r w:rsidR="00672B7C" w:rsidRPr="00F84389">
        <w:rPr>
          <w:sz w:val="24"/>
          <w:szCs w:val="24"/>
        </w:rPr>
        <w:t>knowing</w:t>
      </w:r>
      <w:r w:rsidR="0063372C" w:rsidRPr="00F84389">
        <w:rPr>
          <w:sz w:val="24"/>
          <w:szCs w:val="24"/>
        </w:rPr>
        <w:t xml:space="preserve"> of </w:t>
      </w:r>
      <w:r w:rsidR="003D2916" w:rsidRPr="00F84389">
        <w:rPr>
          <w:sz w:val="24"/>
          <w:szCs w:val="24"/>
        </w:rPr>
        <w:t>Cancell</w:t>
      </w:r>
      <w:r w:rsidR="00856281" w:rsidRPr="00F84389">
        <w:rPr>
          <w:sz w:val="24"/>
          <w:szCs w:val="24"/>
        </w:rPr>
        <w:t>,</w:t>
      </w:r>
      <w:r w:rsidR="003D2916" w:rsidRPr="00F84389">
        <w:rPr>
          <w:sz w:val="24"/>
          <w:szCs w:val="24"/>
        </w:rPr>
        <w:t xml:space="preserve"> many </w:t>
      </w:r>
      <w:r w:rsidR="0063372C" w:rsidRPr="00F84389">
        <w:rPr>
          <w:sz w:val="24"/>
          <w:szCs w:val="24"/>
        </w:rPr>
        <w:t>assume</w:t>
      </w:r>
      <w:r w:rsidR="00672B7C" w:rsidRPr="00F84389">
        <w:rPr>
          <w:sz w:val="24"/>
          <w:szCs w:val="24"/>
        </w:rPr>
        <w:t xml:space="preserve"> that Cancell was renamed</w:t>
      </w:r>
      <w:r w:rsidR="003D2916" w:rsidRPr="00F84389">
        <w:rPr>
          <w:sz w:val="24"/>
          <w:szCs w:val="24"/>
        </w:rPr>
        <w:t xml:space="preserve"> Cantron, but of course that is not the case. Cantron existed before Cancell.</w:t>
      </w:r>
    </w:p>
    <w:p w:rsidR="00B54D76" w:rsidRPr="00F84389" w:rsidRDefault="003252DC" w:rsidP="003967FE">
      <w:pPr>
        <w:spacing w:line="240" w:lineRule="auto"/>
        <w:jc w:val="both"/>
        <w:rPr>
          <w:sz w:val="24"/>
          <w:szCs w:val="24"/>
        </w:rPr>
      </w:pPr>
      <w:r w:rsidRPr="00F84389">
        <w:rPr>
          <w:sz w:val="24"/>
          <w:szCs w:val="24"/>
        </w:rPr>
        <w:t>The</w:t>
      </w:r>
      <w:r w:rsidR="0032649A" w:rsidRPr="00F84389">
        <w:rPr>
          <w:sz w:val="24"/>
          <w:szCs w:val="24"/>
        </w:rPr>
        <w:t xml:space="preserve"> </w:t>
      </w:r>
      <w:r w:rsidR="00E80BFD" w:rsidRPr="00F84389">
        <w:rPr>
          <w:sz w:val="24"/>
          <w:szCs w:val="24"/>
        </w:rPr>
        <w:t xml:space="preserve">HOPE group </w:t>
      </w:r>
      <w:r w:rsidR="00856281" w:rsidRPr="00F84389">
        <w:rPr>
          <w:sz w:val="24"/>
          <w:szCs w:val="24"/>
        </w:rPr>
        <w:t xml:space="preserve">is still active today. They meet every </w:t>
      </w:r>
      <w:r w:rsidR="00C548DA" w:rsidRPr="00F84389">
        <w:rPr>
          <w:sz w:val="24"/>
          <w:szCs w:val="24"/>
        </w:rPr>
        <w:t>third</w:t>
      </w:r>
      <w:r w:rsidR="00856281" w:rsidRPr="00F84389">
        <w:rPr>
          <w:sz w:val="24"/>
          <w:szCs w:val="24"/>
        </w:rPr>
        <w:t xml:space="preserve"> Wednesday of the month in Warren, Michigan</w:t>
      </w:r>
      <w:r w:rsidR="001C0861" w:rsidRPr="00F84389">
        <w:rPr>
          <w:sz w:val="24"/>
          <w:szCs w:val="24"/>
        </w:rPr>
        <w:t xml:space="preserve"> -</w:t>
      </w:r>
      <w:r w:rsidR="00856281" w:rsidRPr="00F84389">
        <w:rPr>
          <w:sz w:val="24"/>
          <w:szCs w:val="24"/>
        </w:rPr>
        <w:t xml:space="preserve"> except in December because it is too close to Christmas. Persons who have received</w:t>
      </w:r>
      <w:r w:rsidR="00D251C9" w:rsidRPr="00F84389">
        <w:rPr>
          <w:sz w:val="24"/>
          <w:szCs w:val="24"/>
        </w:rPr>
        <w:t xml:space="preserve"> positive</w:t>
      </w:r>
      <w:r w:rsidR="00856281" w:rsidRPr="00F84389">
        <w:rPr>
          <w:sz w:val="24"/>
          <w:szCs w:val="24"/>
        </w:rPr>
        <w:t xml:space="preserve"> results on their health condition share their miraculous stories</w:t>
      </w:r>
      <w:r w:rsidR="00856281" w:rsidRPr="00F84389">
        <w:rPr>
          <w:b/>
          <w:sz w:val="24"/>
          <w:szCs w:val="24"/>
        </w:rPr>
        <w:t xml:space="preserve">. In the early days Jim Sheridan would regularly attend the HOPE meetings. He would always say, “I come here to see how my product is doing.” </w:t>
      </w:r>
      <w:r w:rsidR="00377323" w:rsidRPr="00F84389">
        <w:rPr>
          <w:b/>
          <w:sz w:val="24"/>
          <w:szCs w:val="24"/>
        </w:rPr>
        <w:t xml:space="preserve">Jerome Godin confided </w:t>
      </w:r>
      <w:r w:rsidR="00FC00F5" w:rsidRPr="00F84389">
        <w:rPr>
          <w:b/>
          <w:sz w:val="24"/>
          <w:szCs w:val="24"/>
        </w:rPr>
        <w:t xml:space="preserve">that being able to </w:t>
      </w:r>
      <w:r w:rsidR="00377323" w:rsidRPr="00F84389">
        <w:rPr>
          <w:b/>
          <w:sz w:val="24"/>
          <w:szCs w:val="24"/>
        </w:rPr>
        <w:t xml:space="preserve">give </w:t>
      </w:r>
      <w:r w:rsidR="00FC00F5" w:rsidRPr="00F84389">
        <w:rPr>
          <w:b/>
          <w:sz w:val="24"/>
          <w:szCs w:val="24"/>
        </w:rPr>
        <w:t xml:space="preserve">Jim Sheridan </w:t>
      </w:r>
      <w:r w:rsidR="00377323" w:rsidRPr="00F84389">
        <w:rPr>
          <w:b/>
          <w:sz w:val="24"/>
          <w:szCs w:val="24"/>
        </w:rPr>
        <w:t xml:space="preserve">closure and </w:t>
      </w:r>
      <w:r w:rsidR="00FC00F5" w:rsidRPr="00F84389">
        <w:rPr>
          <w:b/>
          <w:sz w:val="24"/>
          <w:szCs w:val="24"/>
        </w:rPr>
        <w:t>witness his dream coming alive is one of the most satisfying accomplishments of his life.</w:t>
      </w:r>
      <w:r w:rsidR="00FC00F5" w:rsidRPr="00F84389">
        <w:rPr>
          <w:sz w:val="24"/>
          <w:szCs w:val="24"/>
        </w:rPr>
        <w:t xml:space="preserve"> </w:t>
      </w:r>
      <w:r w:rsidR="00EC0F9F" w:rsidRPr="00F84389">
        <w:rPr>
          <w:sz w:val="24"/>
          <w:szCs w:val="24"/>
        </w:rPr>
        <w:t>Unfortunately</w:t>
      </w:r>
      <w:r w:rsidR="00492C7A" w:rsidRPr="00F84389">
        <w:rPr>
          <w:sz w:val="24"/>
          <w:szCs w:val="24"/>
        </w:rPr>
        <w:t xml:space="preserve">, </w:t>
      </w:r>
      <w:r w:rsidR="00EC0F9F" w:rsidRPr="00F84389">
        <w:rPr>
          <w:sz w:val="24"/>
          <w:szCs w:val="24"/>
        </w:rPr>
        <w:t>Ollie</w:t>
      </w:r>
      <w:r w:rsidR="00EF6965" w:rsidRPr="00F84389">
        <w:rPr>
          <w:sz w:val="24"/>
          <w:szCs w:val="24"/>
        </w:rPr>
        <w:t>, the benevolent founder of HOPE,</w:t>
      </w:r>
      <w:r w:rsidR="00EC0F9F" w:rsidRPr="00F84389">
        <w:rPr>
          <w:sz w:val="24"/>
          <w:szCs w:val="24"/>
        </w:rPr>
        <w:t xml:space="preserve"> </w:t>
      </w:r>
      <w:r w:rsidR="00D43816" w:rsidRPr="00F84389">
        <w:rPr>
          <w:sz w:val="24"/>
          <w:szCs w:val="24"/>
        </w:rPr>
        <w:t>recently died at the age of 92. T</w:t>
      </w:r>
      <w:r w:rsidR="00B973DB" w:rsidRPr="00F84389">
        <w:rPr>
          <w:sz w:val="24"/>
          <w:szCs w:val="24"/>
        </w:rPr>
        <w:t>oday the meetings are still run by Andy Johnson</w:t>
      </w:r>
      <w:r w:rsidR="00B54D76" w:rsidRPr="00F84389">
        <w:rPr>
          <w:sz w:val="24"/>
          <w:szCs w:val="24"/>
        </w:rPr>
        <w:t>,</w:t>
      </w:r>
      <w:r w:rsidR="00B973DB" w:rsidRPr="00F84389">
        <w:rPr>
          <w:sz w:val="24"/>
          <w:szCs w:val="24"/>
        </w:rPr>
        <w:t xml:space="preserve"> a retired auto engineer</w:t>
      </w:r>
      <w:r w:rsidR="00B54D76" w:rsidRPr="00F84389">
        <w:rPr>
          <w:sz w:val="24"/>
          <w:szCs w:val="24"/>
        </w:rPr>
        <w:t>,</w:t>
      </w:r>
      <w:r w:rsidR="00B973DB" w:rsidRPr="00F84389">
        <w:rPr>
          <w:sz w:val="24"/>
          <w:szCs w:val="24"/>
        </w:rPr>
        <w:t xml:space="preserve"> who witnessed his sister’s </w:t>
      </w:r>
      <w:r w:rsidR="005E6C60" w:rsidRPr="00F84389">
        <w:rPr>
          <w:sz w:val="24"/>
          <w:szCs w:val="24"/>
        </w:rPr>
        <w:t>cancer</w:t>
      </w:r>
      <w:r w:rsidR="00B973DB" w:rsidRPr="00F84389">
        <w:rPr>
          <w:sz w:val="24"/>
          <w:szCs w:val="24"/>
        </w:rPr>
        <w:t xml:space="preserve"> disappear with use of Cantron</w:t>
      </w:r>
      <w:r w:rsidR="00FE1DF3" w:rsidRPr="00F84389">
        <w:rPr>
          <w:sz w:val="24"/>
          <w:szCs w:val="24"/>
        </w:rPr>
        <w:t xml:space="preserve"> on two separate occasions</w:t>
      </w:r>
      <w:r w:rsidR="00EA1561" w:rsidRPr="00F84389">
        <w:rPr>
          <w:sz w:val="24"/>
          <w:szCs w:val="24"/>
        </w:rPr>
        <w:t>.</w:t>
      </w:r>
      <w:r w:rsidR="00EC0F9F" w:rsidRPr="00F84389">
        <w:rPr>
          <w:sz w:val="24"/>
          <w:szCs w:val="24"/>
        </w:rPr>
        <w:t xml:space="preserve"> </w:t>
      </w:r>
    </w:p>
    <w:p w:rsidR="00FE1DF3" w:rsidRPr="00F84389" w:rsidRDefault="00FE1DF3" w:rsidP="003967FE">
      <w:pPr>
        <w:spacing w:line="240" w:lineRule="auto"/>
        <w:jc w:val="both"/>
        <w:rPr>
          <w:sz w:val="24"/>
          <w:szCs w:val="24"/>
        </w:rPr>
      </w:pPr>
      <w:r w:rsidRPr="00F84389">
        <w:rPr>
          <w:sz w:val="24"/>
          <w:szCs w:val="24"/>
        </w:rPr>
        <w:t>Andy Johnson’s sister had been diagnosed with terminal pancreatic can</w:t>
      </w:r>
      <w:r w:rsidR="004228E4">
        <w:rPr>
          <w:sz w:val="24"/>
          <w:szCs w:val="24"/>
        </w:rPr>
        <w:t>cer in February 1986 and given four</w:t>
      </w:r>
      <w:r w:rsidRPr="00F84389">
        <w:rPr>
          <w:sz w:val="24"/>
          <w:szCs w:val="24"/>
        </w:rPr>
        <w:t xml:space="preserve"> months to live. One month later, Andy met with</w:t>
      </w:r>
      <w:r w:rsidR="007B49A3" w:rsidRPr="00F84389">
        <w:rPr>
          <w:sz w:val="24"/>
          <w:szCs w:val="24"/>
        </w:rPr>
        <w:t xml:space="preserve"> </w:t>
      </w:r>
      <w:r w:rsidRPr="00F84389">
        <w:rPr>
          <w:sz w:val="24"/>
          <w:szCs w:val="24"/>
        </w:rPr>
        <w:t xml:space="preserve">Ed Sopcak and was provided a 3 month bottle of Cancell. Three weeks later a second CAT scan was run, which showed no cancer. She finished the 3 month bottle and continued to do periodic CAT scans over 5 years with no sign of cancer. In 1993 Andy heard of the HOPE meetings and started to attend in order to tell his sister’s story to other cancer victims. In 1997 Andy contacted MRP to see if they could provide Cantron in bulk for the HOPE meetings for a reduced price. Prior to that attendees were given MRP’s phone number and they </w:t>
      </w:r>
      <w:r w:rsidR="00B50D40" w:rsidRPr="00F84389">
        <w:rPr>
          <w:sz w:val="24"/>
          <w:szCs w:val="24"/>
        </w:rPr>
        <w:t xml:space="preserve">individually </w:t>
      </w:r>
      <w:r w:rsidRPr="00F84389">
        <w:rPr>
          <w:sz w:val="24"/>
          <w:szCs w:val="24"/>
        </w:rPr>
        <w:t xml:space="preserve">ordered </w:t>
      </w:r>
      <w:r w:rsidR="00676672" w:rsidRPr="00F84389">
        <w:rPr>
          <w:sz w:val="24"/>
          <w:szCs w:val="24"/>
        </w:rPr>
        <w:t xml:space="preserve">Cantron </w:t>
      </w:r>
      <w:r w:rsidR="009B3ED2" w:rsidRPr="00F84389">
        <w:rPr>
          <w:sz w:val="24"/>
          <w:szCs w:val="24"/>
        </w:rPr>
        <w:t>at the regular</w:t>
      </w:r>
      <w:r w:rsidRPr="00F84389">
        <w:rPr>
          <w:sz w:val="24"/>
          <w:szCs w:val="24"/>
        </w:rPr>
        <w:t xml:space="preserve"> price. </w:t>
      </w:r>
      <w:r w:rsidR="00676672" w:rsidRPr="00F84389">
        <w:rPr>
          <w:sz w:val="24"/>
          <w:szCs w:val="24"/>
        </w:rPr>
        <w:t xml:space="preserve"> </w:t>
      </w:r>
    </w:p>
    <w:p w:rsidR="00FE054A" w:rsidRPr="00F84389" w:rsidRDefault="00B54610" w:rsidP="003967FE">
      <w:pPr>
        <w:spacing w:line="240" w:lineRule="auto"/>
        <w:jc w:val="both"/>
        <w:rPr>
          <w:sz w:val="24"/>
          <w:szCs w:val="24"/>
        </w:rPr>
      </w:pPr>
      <w:r w:rsidRPr="00F84389">
        <w:rPr>
          <w:sz w:val="24"/>
          <w:szCs w:val="24"/>
        </w:rPr>
        <w:t xml:space="preserve"> </w:t>
      </w:r>
      <w:r w:rsidR="00FE054A" w:rsidRPr="00F84389">
        <w:rPr>
          <w:sz w:val="24"/>
          <w:szCs w:val="24"/>
        </w:rPr>
        <w:t>Since MRP was limited to providing information on Cantron relative to its use as a health supplement</w:t>
      </w:r>
      <w:r w:rsidR="0058702E" w:rsidRPr="00F84389">
        <w:rPr>
          <w:sz w:val="24"/>
          <w:szCs w:val="24"/>
        </w:rPr>
        <w:t>,</w:t>
      </w:r>
      <w:r w:rsidR="00FE054A" w:rsidRPr="00F84389">
        <w:rPr>
          <w:sz w:val="24"/>
          <w:szCs w:val="24"/>
        </w:rPr>
        <w:t xml:space="preserve"> and refused to discuss anything in relation to anti-cancer activity with Andy, he contacted Ed Sopcak and met frequently with him to discuss how Cantron/Cancell worked and how to most effectively use it. Andy then began meeting with individuals in </w:t>
      </w:r>
      <w:r w:rsidR="0058702E" w:rsidRPr="00F84389">
        <w:rPr>
          <w:sz w:val="24"/>
          <w:szCs w:val="24"/>
        </w:rPr>
        <w:t>between the</w:t>
      </w:r>
      <w:r w:rsidR="00FE054A" w:rsidRPr="00F84389">
        <w:rPr>
          <w:sz w:val="24"/>
          <w:szCs w:val="24"/>
        </w:rPr>
        <w:t xml:space="preserve"> HOPE meetings on almost a daily basis to provide the best program</w:t>
      </w:r>
      <w:r w:rsidR="00624B85" w:rsidRPr="00F84389">
        <w:rPr>
          <w:sz w:val="24"/>
          <w:szCs w:val="24"/>
        </w:rPr>
        <w:t>me</w:t>
      </w:r>
      <w:r w:rsidR="00FE054A" w:rsidRPr="00F84389">
        <w:rPr>
          <w:sz w:val="24"/>
          <w:szCs w:val="24"/>
        </w:rPr>
        <w:t xml:space="preserve"> and procedure to maximize their chance of success. Since 1997 Andy has seen people from all over the USA and from other countries, often after their physicians tell them there is nothing else they can do</w:t>
      </w:r>
      <w:r w:rsidR="0058702E" w:rsidRPr="00F84389">
        <w:rPr>
          <w:sz w:val="24"/>
          <w:szCs w:val="24"/>
        </w:rPr>
        <w:t xml:space="preserve"> for them</w:t>
      </w:r>
      <w:r w:rsidR="00FE054A" w:rsidRPr="00F84389">
        <w:rPr>
          <w:sz w:val="24"/>
          <w:szCs w:val="24"/>
        </w:rPr>
        <w:t xml:space="preserve">. They come for Andy’s advice on how to best use Cantron to defeat their cancer. </w:t>
      </w:r>
      <w:r w:rsidR="00FE054A" w:rsidRPr="00F84389">
        <w:rPr>
          <w:b/>
          <w:sz w:val="24"/>
          <w:szCs w:val="24"/>
        </w:rPr>
        <w:t xml:space="preserve">Andy keeps index cards on all the people he works with and reports </w:t>
      </w:r>
      <w:r w:rsidRPr="00F84389">
        <w:rPr>
          <w:b/>
          <w:sz w:val="24"/>
          <w:szCs w:val="24"/>
        </w:rPr>
        <w:t>a 95% survival rate against all forms of stage 4 cancers including glioblastoma multiforme brain cancers.</w:t>
      </w:r>
    </w:p>
    <w:p w:rsidR="00B54610" w:rsidRPr="00F84389" w:rsidRDefault="00B54610" w:rsidP="003967FE">
      <w:pPr>
        <w:spacing w:line="240" w:lineRule="auto"/>
        <w:jc w:val="both"/>
        <w:rPr>
          <w:sz w:val="24"/>
          <w:szCs w:val="24"/>
        </w:rPr>
      </w:pPr>
      <w:r w:rsidRPr="00F84389">
        <w:rPr>
          <w:sz w:val="24"/>
          <w:szCs w:val="24"/>
        </w:rPr>
        <w:t>Andy’s siste</w:t>
      </w:r>
      <w:r w:rsidR="0058702E" w:rsidRPr="00F84389">
        <w:rPr>
          <w:sz w:val="24"/>
          <w:szCs w:val="24"/>
        </w:rPr>
        <w:t>r,</w:t>
      </w:r>
      <w:r w:rsidR="005858B0" w:rsidRPr="00F84389">
        <w:rPr>
          <w:sz w:val="24"/>
          <w:szCs w:val="24"/>
        </w:rPr>
        <w:t xml:space="preserve"> </w:t>
      </w:r>
      <w:r w:rsidRPr="00F84389">
        <w:rPr>
          <w:sz w:val="24"/>
          <w:szCs w:val="24"/>
        </w:rPr>
        <w:t xml:space="preserve">after being cured of pancreatic cancer in 1986 with a </w:t>
      </w:r>
      <w:r w:rsidR="00F755B0">
        <w:rPr>
          <w:sz w:val="24"/>
          <w:szCs w:val="24"/>
        </w:rPr>
        <w:t>three</w:t>
      </w:r>
      <w:r w:rsidRPr="00F84389">
        <w:rPr>
          <w:sz w:val="24"/>
          <w:szCs w:val="24"/>
        </w:rPr>
        <w:t xml:space="preserve"> month supply of Cancell</w:t>
      </w:r>
      <w:r w:rsidR="0058702E" w:rsidRPr="00F84389">
        <w:rPr>
          <w:sz w:val="24"/>
          <w:szCs w:val="24"/>
        </w:rPr>
        <w:t>,</w:t>
      </w:r>
      <w:r w:rsidRPr="00F84389">
        <w:rPr>
          <w:sz w:val="24"/>
          <w:szCs w:val="24"/>
        </w:rPr>
        <w:t xml:space="preserve"> was diagnosed </w:t>
      </w:r>
      <w:r w:rsidR="00F755B0">
        <w:rPr>
          <w:sz w:val="24"/>
          <w:szCs w:val="24"/>
        </w:rPr>
        <w:t>twelve</w:t>
      </w:r>
      <w:r w:rsidRPr="00F84389">
        <w:rPr>
          <w:sz w:val="24"/>
          <w:szCs w:val="24"/>
        </w:rPr>
        <w:t xml:space="preserve"> years later (1998) with non-small cell lung cancer- which filled her left lung and spread to her brain (</w:t>
      </w:r>
      <w:r w:rsidR="00F755B0">
        <w:rPr>
          <w:sz w:val="24"/>
          <w:szCs w:val="24"/>
        </w:rPr>
        <w:t>three</w:t>
      </w:r>
      <w:r w:rsidRPr="00F84389">
        <w:rPr>
          <w:sz w:val="24"/>
          <w:szCs w:val="24"/>
        </w:rPr>
        <w:t xml:space="preserve"> small spots on the left side and an inoperable mass</w:t>
      </w:r>
      <w:r w:rsidR="0058702E" w:rsidRPr="00F84389">
        <w:rPr>
          <w:sz w:val="24"/>
          <w:szCs w:val="24"/>
        </w:rPr>
        <w:t xml:space="preserve"> the size of a grapefruit in the</w:t>
      </w:r>
      <w:r w:rsidRPr="00F84389">
        <w:rPr>
          <w:sz w:val="24"/>
          <w:szCs w:val="24"/>
        </w:rPr>
        <w:t xml:space="preserve"> motor function</w:t>
      </w:r>
      <w:r w:rsidR="0058702E" w:rsidRPr="00F84389">
        <w:rPr>
          <w:sz w:val="24"/>
          <w:szCs w:val="24"/>
        </w:rPr>
        <w:t xml:space="preserve"> area of her brain</w:t>
      </w:r>
      <w:r w:rsidRPr="00F84389">
        <w:rPr>
          <w:sz w:val="24"/>
          <w:szCs w:val="24"/>
        </w:rPr>
        <w:t xml:space="preserve">). Her doctor gave her 3 to 4 months to live if she accepted chemo for her lungs and radiation on her brain, and only one month to live if she refused orthodox treatments.  She did refuse orthodox treatments </w:t>
      </w:r>
      <w:r w:rsidR="00A11669" w:rsidRPr="00F84389">
        <w:rPr>
          <w:sz w:val="24"/>
          <w:szCs w:val="24"/>
        </w:rPr>
        <w:t xml:space="preserve">and started on a Cantron program provided by Andy. The very next day she was able to walk for the first time </w:t>
      </w:r>
      <w:r w:rsidR="0043532D" w:rsidRPr="00F84389">
        <w:rPr>
          <w:sz w:val="24"/>
          <w:szCs w:val="24"/>
        </w:rPr>
        <w:t xml:space="preserve">in a long while and her 24 hour </w:t>
      </w:r>
      <w:r w:rsidR="0058702E" w:rsidRPr="00F84389">
        <w:rPr>
          <w:sz w:val="24"/>
          <w:szCs w:val="24"/>
        </w:rPr>
        <w:t>daily</w:t>
      </w:r>
      <w:r w:rsidR="00A11669" w:rsidRPr="00F84389">
        <w:rPr>
          <w:sz w:val="24"/>
          <w:szCs w:val="24"/>
        </w:rPr>
        <w:t xml:space="preserve"> headaches stopped completely. On the third day she began expelling the cancer waste (lysing) from her lungs and brain. Two months </w:t>
      </w:r>
      <w:r w:rsidR="001E6569" w:rsidRPr="00F84389">
        <w:rPr>
          <w:sz w:val="24"/>
          <w:szCs w:val="24"/>
        </w:rPr>
        <w:t>later her</w:t>
      </w:r>
      <w:r w:rsidR="00A11669" w:rsidRPr="00F84389">
        <w:rPr>
          <w:sz w:val="24"/>
          <w:szCs w:val="24"/>
        </w:rPr>
        <w:t xml:space="preserve"> doctor asked her to come in for an X-Ray of her lungs so he could prove to her how the cancer was spreading because she was not being treated by orthodox methods (she was sup</w:t>
      </w:r>
      <w:r w:rsidR="00BB288D" w:rsidRPr="00F84389">
        <w:rPr>
          <w:sz w:val="24"/>
          <w:szCs w:val="24"/>
        </w:rPr>
        <w:t xml:space="preserve">posed to be dead a month prior according to </w:t>
      </w:r>
      <w:r w:rsidR="00A11669" w:rsidRPr="00F84389">
        <w:rPr>
          <w:sz w:val="24"/>
          <w:szCs w:val="24"/>
        </w:rPr>
        <w:t xml:space="preserve">his </w:t>
      </w:r>
      <w:r w:rsidR="00BB288D" w:rsidRPr="00F84389">
        <w:rPr>
          <w:sz w:val="24"/>
          <w:szCs w:val="24"/>
        </w:rPr>
        <w:t>original</w:t>
      </w:r>
      <w:r w:rsidR="00A11669" w:rsidRPr="00F84389">
        <w:rPr>
          <w:sz w:val="24"/>
          <w:szCs w:val="24"/>
        </w:rPr>
        <w:t xml:space="preserve"> prognosis). The X-Ray </w:t>
      </w:r>
      <w:r w:rsidR="0043532D" w:rsidRPr="00F84389">
        <w:rPr>
          <w:sz w:val="24"/>
          <w:szCs w:val="24"/>
        </w:rPr>
        <w:t xml:space="preserve">now </w:t>
      </w:r>
      <w:r w:rsidR="00A11669" w:rsidRPr="00F84389">
        <w:rPr>
          <w:sz w:val="24"/>
          <w:szCs w:val="24"/>
        </w:rPr>
        <w:t xml:space="preserve">showed the cancer only filling </w:t>
      </w:r>
      <w:r w:rsidR="00F755B0">
        <w:rPr>
          <w:sz w:val="24"/>
          <w:szCs w:val="24"/>
        </w:rPr>
        <w:t>half</w:t>
      </w:r>
      <w:r w:rsidR="00A11669" w:rsidRPr="00F84389">
        <w:rPr>
          <w:sz w:val="24"/>
          <w:szCs w:val="24"/>
        </w:rPr>
        <w:t xml:space="preserve"> of her lung</w:t>
      </w:r>
      <w:r w:rsidR="0043532D" w:rsidRPr="00F84389">
        <w:rPr>
          <w:sz w:val="24"/>
          <w:szCs w:val="24"/>
        </w:rPr>
        <w:t>,</w:t>
      </w:r>
      <w:r w:rsidR="00A11669" w:rsidRPr="00F84389">
        <w:rPr>
          <w:sz w:val="24"/>
          <w:szCs w:val="24"/>
        </w:rPr>
        <w:t xml:space="preserve"> but </w:t>
      </w:r>
      <w:r w:rsidR="0043532D" w:rsidRPr="00F84389">
        <w:rPr>
          <w:sz w:val="24"/>
          <w:szCs w:val="24"/>
        </w:rPr>
        <w:t xml:space="preserve">unfortunately </w:t>
      </w:r>
      <w:r w:rsidR="00A11669" w:rsidRPr="00F84389">
        <w:rPr>
          <w:sz w:val="24"/>
          <w:szCs w:val="24"/>
        </w:rPr>
        <w:t xml:space="preserve">he </w:t>
      </w:r>
      <w:r w:rsidR="0043532D" w:rsidRPr="00F84389">
        <w:rPr>
          <w:sz w:val="24"/>
          <w:szCs w:val="24"/>
        </w:rPr>
        <w:t xml:space="preserve">also </w:t>
      </w:r>
      <w:r w:rsidR="00A11669" w:rsidRPr="00F84389">
        <w:rPr>
          <w:sz w:val="24"/>
          <w:szCs w:val="24"/>
        </w:rPr>
        <w:t xml:space="preserve">discovered that she had pneumonia. He sent her home with antibiotics but </w:t>
      </w:r>
      <w:r w:rsidR="00F755B0">
        <w:rPr>
          <w:sz w:val="24"/>
          <w:szCs w:val="24"/>
        </w:rPr>
        <w:t>four</w:t>
      </w:r>
      <w:r w:rsidR="00A11669" w:rsidRPr="00F84389">
        <w:rPr>
          <w:sz w:val="24"/>
          <w:szCs w:val="24"/>
        </w:rPr>
        <w:t xml:space="preserve"> days later she placed herself in the hospital. </w:t>
      </w:r>
      <w:r w:rsidR="00986848" w:rsidRPr="00F84389">
        <w:rPr>
          <w:sz w:val="24"/>
          <w:szCs w:val="24"/>
        </w:rPr>
        <w:t xml:space="preserve">They placed her on oxygen and stronger antibiotics. Thirteen days later she died. </w:t>
      </w:r>
      <w:r w:rsidR="00B3755A" w:rsidRPr="00F84389">
        <w:rPr>
          <w:sz w:val="24"/>
          <w:szCs w:val="24"/>
        </w:rPr>
        <w:t>Her death certificate stated immediate cause: Pneumonia due to Metastatic Lung Cancer- Non Small Cell.</w:t>
      </w:r>
      <w:r w:rsidR="00A11669" w:rsidRPr="00F84389">
        <w:rPr>
          <w:sz w:val="24"/>
          <w:szCs w:val="24"/>
        </w:rPr>
        <w:t xml:space="preserve"> </w:t>
      </w:r>
    </w:p>
    <w:p w:rsidR="00B3755A" w:rsidRPr="00F84389" w:rsidRDefault="00B3755A" w:rsidP="003967FE">
      <w:pPr>
        <w:spacing w:line="240" w:lineRule="auto"/>
        <w:jc w:val="both"/>
        <w:rPr>
          <w:sz w:val="24"/>
          <w:szCs w:val="24"/>
        </w:rPr>
      </w:pPr>
      <w:r w:rsidRPr="00F84389">
        <w:rPr>
          <w:sz w:val="24"/>
          <w:szCs w:val="24"/>
        </w:rPr>
        <w:t xml:space="preserve">Andy requested an autopsy. The results demonstrated that the pneumonia had been completely eliminated by the stronger antibiotics. </w:t>
      </w:r>
      <w:r w:rsidR="00F30CF9" w:rsidRPr="00F84389">
        <w:rPr>
          <w:sz w:val="24"/>
          <w:szCs w:val="24"/>
        </w:rPr>
        <w:t>The autopsy further stated, “Under the ‘Respiratory System’ residual carcinoma is not identified.”</w:t>
      </w:r>
      <w:r w:rsidR="003C6535">
        <w:rPr>
          <w:sz w:val="24"/>
          <w:szCs w:val="24"/>
        </w:rPr>
        <w:t xml:space="preserve"> </w:t>
      </w:r>
      <w:r w:rsidR="00F30CF9" w:rsidRPr="00F84389">
        <w:rPr>
          <w:sz w:val="24"/>
          <w:szCs w:val="24"/>
        </w:rPr>
        <w:t xml:space="preserve"> The final summary stated, “At autopsy, residual primary in the lung was not found.” </w:t>
      </w:r>
      <w:r w:rsidR="003C6535">
        <w:rPr>
          <w:sz w:val="24"/>
          <w:szCs w:val="24"/>
        </w:rPr>
        <w:t xml:space="preserve"> </w:t>
      </w:r>
      <w:r w:rsidR="00F30CF9" w:rsidRPr="00F84389">
        <w:rPr>
          <w:sz w:val="24"/>
          <w:szCs w:val="24"/>
        </w:rPr>
        <w:t>In other words the non-small cell cancer filling her lungs w</w:t>
      </w:r>
      <w:r w:rsidR="00072178" w:rsidRPr="00F84389">
        <w:rPr>
          <w:sz w:val="24"/>
          <w:szCs w:val="24"/>
        </w:rPr>
        <w:t>as eliminated</w:t>
      </w:r>
      <w:r w:rsidR="00F30CF9" w:rsidRPr="00F84389">
        <w:rPr>
          <w:sz w:val="24"/>
          <w:szCs w:val="24"/>
        </w:rPr>
        <w:t xml:space="preserve"> in the span of </w:t>
      </w:r>
      <w:r w:rsidR="00F755B0">
        <w:rPr>
          <w:sz w:val="24"/>
          <w:szCs w:val="24"/>
        </w:rPr>
        <w:t>three</w:t>
      </w:r>
      <w:r w:rsidR="00F30CF9" w:rsidRPr="00F84389">
        <w:rPr>
          <w:sz w:val="24"/>
          <w:szCs w:val="24"/>
        </w:rPr>
        <w:t xml:space="preserve"> months </w:t>
      </w:r>
      <w:r w:rsidR="00072178" w:rsidRPr="00F84389">
        <w:rPr>
          <w:sz w:val="24"/>
          <w:szCs w:val="24"/>
        </w:rPr>
        <w:t xml:space="preserve">or less </w:t>
      </w:r>
      <w:r w:rsidR="00F30CF9" w:rsidRPr="00F84389">
        <w:rPr>
          <w:sz w:val="24"/>
          <w:szCs w:val="24"/>
        </w:rPr>
        <w:t xml:space="preserve">with use of Cantron. </w:t>
      </w:r>
      <w:r w:rsidR="003C6535">
        <w:rPr>
          <w:sz w:val="24"/>
          <w:szCs w:val="24"/>
        </w:rPr>
        <w:t xml:space="preserve"> </w:t>
      </w:r>
      <w:r w:rsidR="00F30CF9" w:rsidRPr="00F84389">
        <w:rPr>
          <w:sz w:val="24"/>
          <w:szCs w:val="24"/>
        </w:rPr>
        <w:t xml:space="preserve">The </w:t>
      </w:r>
      <w:r w:rsidR="00F755B0">
        <w:rPr>
          <w:sz w:val="24"/>
          <w:szCs w:val="24"/>
        </w:rPr>
        <w:t>three</w:t>
      </w:r>
      <w:r w:rsidR="00F30CF9" w:rsidRPr="00F84389">
        <w:rPr>
          <w:sz w:val="24"/>
          <w:szCs w:val="24"/>
        </w:rPr>
        <w:t xml:space="preserve"> small spots in her brain</w:t>
      </w:r>
      <w:r w:rsidR="004F3996" w:rsidRPr="00F84389">
        <w:rPr>
          <w:sz w:val="24"/>
          <w:szCs w:val="24"/>
        </w:rPr>
        <w:t xml:space="preserve"> were completely eliminated and the inoperable grapefruit sized tumour in her motor function area of the brain had reduced to the size of a walnut.</w:t>
      </w:r>
      <w:r w:rsidR="00365465" w:rsidRPr="00F84389">
        <w:rPr>
          <w:sz w:val="24"/>
          <w:szCs w:val="24"/>
        </w:rPr>
        <w:t xml:space="preserve"> </w:t>
      </w:r>
      <w:r w:rsidR="003C6535">
        <w:rPr>
          <w:sz w:val="24"/>
          <w:szCs w:val="24"/>
        </w:rPr>
        <w:t xml:space="preserve"> </w:t>
      </w:r>
      <w:r w:rsidR="00365465" w:rsidRPr="00F84389">
        <w:rPr>
          <w:sz w:val="24"/>
          <w:szCs w:val="24"/>
        </w:rPr>
        <w:t xml:space="preserve">“At autopsy the ‘Abdominal Cavity’ stated “Microscopic: A section of the pancreas is essentially unremarkable.” </w:t>
      </w:r>
      <w:r w:rsidR="003C6535">
        <w:rPr>
          <w:sz w:val="24"/>
          <w:szCs w:val="24"/>
        </w:rPr>
        <w:t xml:space="preserve"> </w:t>
      </w:r>
      <w:r w:rsidR="00365465" w:rsidRPr="00F84389">
        <w:rPr>
          <w:sz w:val="24"/>
          <w:szCs w:val="24"/>
        </w:rPr>
        <w:t xml:space="preserve">The significance of this is that the pancreas was normal – no cancer </w:t>
      </w:r>
      <w:r w:rsidR="00F755B0">
        <w:rPr>
          <w:sz w:val="24"/>
          <w:szCs w:val="24"/>
        </w:rPr>
        <w:t>twelve</w:t>
      </w:r>
      <w:r w:rsidR="00365465" w:rsidRPr="00F84389">
        <w:rPr>
          <w:sz w:val="24"/>
          <w:szCs w:val="24"/>
        </w:rPr>
        <w:t xml:space="preserve"> years after her original diagnosis. </w:t>
      </w:r>
      <w:r w:rsidR="007422F1" w:rsidRPr="00F84389">
        <w:rPr>
          <w:sz w:val="24"/>
          <w:szCs w:val="24"/>
        </w:rPr>
        <w:t xml:space="preserve">Regarding her lungs, the autopsy also stated, “The area of lung tissue grossly felt to be tumour tissue are zones of necrosis containing </w:t>
      </w:r>
      <w:r w:rsidR="006C7B28" w:rsidRPr="00F84389">
        <w:rPr>
          <w:sz w:val="24"/>
          <w:szCs w:val="24"/>
        </w:rPr>
        <w:t>ASPERGILLUS ORGANISMS.”</w:t>
      </w:r>
      <w:r w:rsidR="003C6535">
        <w:rPr>
          <w:sz w:val="24"/>
          <w:szCs w:val="24"/>
        </w:rPr>
        <w:t xml:space="preserve">  </w:t>
      </w:r>
      <w:r w:rsidR="006C7B28" w:rsidRPr="00F84389">
        <w:rPr>
          <w:sz w:val="24"/>
          <w:szCs w:val="24"/>
        </w:rPr>
        <w:t xml:space="preserve">A nurse pointed out to Andy and this was further confirmed by </w:t>
      </w:r>
      <w:r w:rsidR="00F755B0">
        <w:rPr>
          <w:sz w:val="24"/>
          <w:szCs w:val="24"/>
        </w:rPr>
        <w:t>four</w:t>
      </w:r>
      <w:r w:rsidR="006C7B28" w:rsidRPr="00F84389">
        <w:rPr>
          <w:sz w:val="24"/>
          <w:szCs w:val="24"/>
        </w:rPr>
        <w:t xml:space="preserve"> doctors (including </w:t>
      </w:r>
      <w:r w:rsidR="00E61F74" w:rsidRPr="00F84389">
        <w:rPr>
          <w:sz w:val="24"/>
          <w:szCs w:val="24"/>
        </w:rPr>
        <w:t>two doctors</w:t>
      </w:r>
      <w:r w:rsidR="00F755B0">
        <w:rPr>
          <w:sz w:val="24"/>
          <w:szCs w:val="24"/>
        </w:rPr>
        <w:t xml:space="preserve"> </w:t>
      </w:r>
      <w:r w:rsidR="00E61F74" w:rsidRPr="00F84389">
        <w:rPr>
          <w:sz w:val="24"/>
          <w:szCs w:val="24"/>
        </w:rPr>
        <w:t xml:space="preserve">- </w:t>
      </w:r>
      <w:r w:rsidR="006C7B28" w:rsidRPr="00F84389">
        <w:rPr>
          <w:sz w:val="24"/>
          <w:szCs w:val="24"/>
        </w:rPr>
        <w:t>Dr Waite and Dr Maras</w:t>
      </w:r>
      <w:r w:rsidR="00F755B0">
        <w:rPr>
          <w:sz w:val="24"/>
          <w:szCs w:val="24"/>
        </w:rPr>
        <w:t xml:space="preserve"> </w:t>
      </w:r>
      <w:r w:rsidR="00E61F74" w:rsidRPr="00F84389">
        <w:rPr>
          <w:sz w:val="24"/>
          <w:szCs w:val="24"/>
        </w:rPr>
        <w:t>- who were advocates of Cantron) as a deadly fungal</w:t>
      </w:r>
      <w:r w:rsidR="006C7B28" w:rsidRPr="00F84389">
        <w:rPr>
          <w:sz w:val="24"/>
          <w:szCs w:val="24"/>
        </w:rPr>
        <w:t xml:space="preserve"> infection which was the true cause of death. </w:t>
      </w:r>
      <w:r w:rsidR="003C6535">
        <w:rPr>
          <w:sz w:val="24"/>
          <w:szCs w:val="24"/>
        </w:rPr>
        <w:t xml:space="preserve"> </w:t>
      </w:r>
      <w:r w:rsidR="006C7B28" w:rsidRPr="00F84389">
        <w:rPr>
          <w:sz w:val="24"/>
          <w:szCs w:val="24"/>
        </w:rPr>
        <w:t xml:space="preserve">She could not </w:t>
      </w:r>
      <w:r w:rsidR="00002475" w:rsidRPr="00F84389">
        <w:rPr>
          <w:sz w:val="24"/>
          <w:szCs w:val="24"/>
        </w:rPr>
        <w:t>have</w:t>
      </w:r>
      <w:r w:rsidR="006C7B28" w:rsidRPr="00F84389">
        <w:rPr>
          <w:sz w:val="24"/>
          <w:szCs w:val="24"/>
        </w:rPr>
        <w:t xml:space="preserve"> had that infection when she entered the hospital and </w:t>
      </w:r>
      <w:r w:rsidR="00002475" w:rsidRPr="00F84389">
        <w:rPr>
          <w:sz w:val="24"/>
          <w:szCs w:val="24"/>
        </w:rPr>
        <w:t xml:space="preserve">have </w:t>
      </w:r>
      <w:r w:rsidR="006C7B28" w:rsidRPr="00F84389">
        <w:rPr>
          <w:sz w:val="24"/>
          <w:szCs w:val="24"/>
        </w:rPr>
        <w:t>survive</w:t>
      </w:r>
      <w:r w:rsidR="00002475" w:rsidRPr="00F84389">
        <w:rPr>
          <w:sz w:val="24"/>
          <w:szCs w:val="24"/>
        </w:rPr>
        <w:t xml:space="preserve">d for </w:t>
      </w:r>
      <w:r w:rsidR="00F755B0">
        <w:rPr>
          <w:sz w:val="24"/>
          <w:szCs w:val="24"/>
        </w:rPr>
        <w:t>thirteen</w:t>
      </w:r>
      <w:r w:rsidR="00002475" w:rsidRPr="00F84389">
        <w:rPr>
          <w:sz w:val="24"/>
          <w:szCs w:val="24"/>
        </w:rPr>
        <w:t xml:space="preserve"> days, so the infection was </w:t>
      </w:r>
      <w:r w:rsidR="005858B0" w:rsidRPr="00F84389">
        <w:rPr>
          <w:sz w:val="24"/>
          <w:szCs w:val="24"/>
        </w:rPr>
        <w:t>obviously contracted in</w:t>
      </w:r>
      <w:r w:rsidR="00002475" w:rsidRPr="00F84389">
        <w:rPr>
          <w:sz w:val="24"/>
          <w:szCs w:val="24"/>
        </w:rPr>
        <w:t xml:space="preserve"> the hospital.</w:t>
      </w:r>
      <w:r w:rsidR="005858B0" w:rsidRPr="00F84389">
        <w:rPr>
          <w:sz w:val="24"/>
          <w:szCs w:val="24"/>
        </w:rPr>
        <w:t xml:space="preserve"> </w:t>
      </w:r>
      <w:r w:rsidR="003C6535">
        <w:rPr>
          <w:sz w:val="24"/>
          <w:szCs w:val="24"/>
        </w:rPr>
        <w:t xml:space="preserve"> </w:t>
      </w:r>
      <w:r w:rsidR="005858B0" w:rsidRPr="00F84389">
        <w:rPr>
          <w:sz w:val="24"/>
          <w:szCs w:val="24"/>
        </w:rPr>
        <w:t xml:space="preserve">Andy believes that Cantron works on fungal infections, however, the doctor refused to allow her to take Cantron while she was in the hospital.  </w:t>
      </w:r>
    </w:p>
    <w:p w:rsidR="00D66F88" w:rsidRPr="00F84389" w:rsidRDefault="00EC0F9F" w:rsidP="003967FE">
      <w:pPr>
        <w:spacing w:line="240" w:lineRule="auto"/>
        <w:jc w:val="both"/>
        <w:rPr>
          <w:sz w:val="24"/>
          <w:szCs w:val="24"/>
        </w:rPr>
      </w:pPr>
      <w:r w:rsidRPr="00F84389">
        <w:rPr>
          <w:sz w:val="24"/>
          <w:szCs w:val="24"/>
        </w:rPr>
        <w:t xml:space="preserve">After Andy’s </w:t>
      </w:r>
      <w:r w:rsidR="005858B0" w:rsidRPr="00F84389">
        <w:rPr>
          <w:sz w:val="24"/>
          <w:szCs w:val="24"/>
        </w:rPr>
        <w:t xml:space="preserve">two separate positive </w:t>
      </w:r>
      <w:r w:rsidRPr="00F84389">
        <w:rPr>
          <w:sz w:val="24"/>
          <w:szCs w:val="24"/>
        </w:rPr>
        <w:t>experience</w:t>
      </w:r>
      <w:r w:rsidR="005858B0" w:rsidRPr="00F84389">
        <w:rPr>
          <w:sz w:val="24"/>
          <w:szCs w:val="24"/>
        </w:rPr>
        <w:t>s</w:t>
      </w:r>
      <w:r w:rsidRPr="00F84389">
        <w:rPr>
          <w:sz w:val="24"/>
          <w:szCs w:val="24"/>
        </w:rPr>
        <w:t xml:space="preserve"> with his sister’s case, </w:t>
      </w:r>
      <w:r w:rsidR="005858B0" w:rsidRPr="00F84389">
        <w:rPr>
          <w:sz w:val="24"/>
          <w:szCs w:val="24"/>
        </w:rPr>
        <w:t>curing terminal cancer in 1986 and 1998 with Cantron and Cancell</w:t>
      </w:r>
      <w:r w:rsidR="00E61F74" w:rsidRPr="00F84389">
        <w:rPr>
          <w:sz w:val="24"/>
          <w:szCs w:val="24"/>
        </w:rPr>
        <w:t>,</w:t>
      </w:r>
      <w:r w:rsidR="005858B0" w:rsidRPr="00F84389">
        <w:rPr>
          <w:sz w:val="24"/>
          <w:szCs w:val="24"/>
        </w:rPr>
        <w:t xml:space="preserve"> </w:t>
      </w:r>
      <w:r w:rsidRPr="00F84389">
        <w:rPr>
          <w:sz w:val="24"/>
          <w:szCs w:val="24"/>
        </w:rPr>
        <w:t>he</w:t>
      </w:r>
      <w:r w:rsidR="00B973DB" w:rsidRPr="00F84389">
        <w:rPr>
          <w:sz w:val="24"/>
          <w:szCs w:val="24"/>
        </w:rPr>
        <w:t xml:space="preserve"> has since </w:t>
      </w:r>
      <w:r w:rsidR="005858B0" w:rsidRPr="00F84389">
        <w:rPr>
          <w:sz w:val="24"/>
          <w:szCs w:val="24"/>
        </w:rPr>
        <w:t xml:space="preserve">become </w:t>
      </w:r>
      <w:r w:rsidR="00B973DB" w:rsidRPr="00F84389">
        <w:rPr>
          <w:sz w:val="24"/>
          <w:szCs w:val="24"/>
        </w:rPr>
        <w:t xml:space="preserve">dedicated to helping other people obtain </w:t>
      </w:r>
      <w:r w:rsidRPr="00F84389">
        <w:rPr>
          <w:sz w:val="24"/>
          <w:szCs w:val="24"/>
        </w:rPr>
        <w:t>Cantron</w:t>
      </w:r>
      <w:r w:rsidR="00B973DB" w:rsidRPr="00F84389">
        <w:rPr>
          <w:sz w:val="24"/>
          <w:szCs w:val="24"/>
        </w:rPr>
        <w:t xml:space="preserve"> through th</w:t>
      </w:r>
      <w:r w:rsidR="00D845C2" w:rsidRPr="00F84389">
        <w:rPr>
          <w:sz w:val="24"/>
          <w:szCs w:val="24"/>
        </w:rPr>
        <w:t xml:space="preserve">is not-for-profit organization </w:t>
      </w:r>
      <w:r w:rsidR="005858B0" w:rsidRPr="00F84389">
        <w:rPr>
          <w:sz w:val="24"/>
          <w:szCs w:val="24"/>
        </w:rPr>
        <w:t>–</w:t>
      </w:r>
      <w:r w:rsidR="003C6535">
        <w:rPr>
          <w:sz w:val="24"/>
          <w:szCs w:val="24"/>
        </w:rPr>
        <w:t xml:space="preserve"> </w:t>
      </w:r>
      <w:r w:rsidR="005858B0" w:rsidRPr="00F84389">
        <w:rPr>
          <w:sz w:val="24"/>
          <w:szCs w:val="24"/>
        </w:rPr>
        <w:t xml:space="preserve">HOPE- </w:t>
      </w:r>
      <w:r w:rsidR="00D845C2" w:rsidRPr="00F84389">
        <w:rPr>
          <w:sz w:val="24"/>
          <w:szCs w:val="24"/>
        </w:rPr>
        <w:t xml:space="preserve">and </w:t>
      </w:r>
      <w:r w:rsidR="007F48DA" w:rsidRPr="00F84389">
        <w:rPr>
          <w:sz w:val="24"/>
          <w:szCs w:val="24"/>
        </w:rPr>
        <w:t xml:space="preserve">has become </w:t>
      </w:r>
      <w:r w:rsidR="00251EAC" w:rsidRPr="00F84389">
        <w:rPr>
          <w:sz w:val="24"/>
          <w:szCs w:val="24"/>
        </w:rPr>
        <w:t xml:space="preserve">extremely knowledgeable </w:t>
      </w:r>
      <w:r w:rsidR="007F48DA" w:rsidRPr="00F84389">
        <w:rPr>
          <w:sz w:val="24"/>
          <w:szCs w:val="24"/>
        </w:rPr>
        <w:t>in the use of Cantron to beat cancer</w:t>
      </w:r>
      <w:r w:rsidR="002637BE" w:rsidRPr="00F84389">
        <w:rPr>
          <w:sz w:val="24"/>
          <w:szCs w:val="24"/>
        </w:rPr>
        <w:t>. He</w:t>
      </w:r>
      <w:r w:rsidR="00EF50C3" w:rsidRPr="00F84389">
        <w:rPr>
          <w:sz w:val="24"/>
          <w:szCs w:val="24"/>
        </w:rPr>
        <w:t xml:space="preserve"> meets with patients on a daily basis</w:t>
      </w:r>
      <w:r w:rsidR="007F48DA" w:rsidRPr="00F84389">
        <w:rPr>
          <w:sz w:val="24"/>
          <w:szCs w:val="24"/>
        </w:rPr>
        <w:t xml:space="preserve">. </w:t>
      </w:r>
      <w:r w:rsidR="00AE57C8" w:rsidRPr="00F84389">
        <w:rPr>
          <w:sz w:val="24"/>
          <w:szCs w:val="24"/>
        </w:rPr>
        <w:t xml:space="preserve">The HOPE group could not have survived for 20 years without the support of Ollie Blezinski, Andy Johnson and </w:t>
      </w:r>
      <w:r w:rsidR="00E61F74" w:rsidRPr="00F84389">
        <w:rPr>
          <w:sz w:val="24"/>
          <w:szCs w:val="24"/>
        </w:rPr>
        <w:t xml:space="preserve">many </w:t>
      </w:r>
      <w:r w:rsidR="00AE57C8" w:rsidRPr="00F84389">
        <w:rPr>
          <w:sz w:val="24"/>
          <w:szCs w:val="24"/>
        </w:rPr>
        <w:t>other unselfish volunteers such as Cora Harten and Dorothy Hubel w</w:t>
      </w:r>
      <w:r w:rsidR="00A748D0" w:rsidRPr="00F84389">
        <w:rPr>
          <w:sz w:val="24"/>
          <w:szCs w:val="24"/>
        </w:rPr>
        <w:t xml:space="preserve">ho has a graduate degree in </w:t>
      </w:r>
      <w:r w:rsidR="00AE57C8" w:rsidRPr="00F84389">
        <w:rPr>
          <w:sz w:val="24"/>
          <w:szCs w:val="24"/>
        </w:rPr>
        <w:t xml:space="preserve">food and </w:t>
      </w:r>
      <w:r w:rsidR="00A748D0" w:rsidRPr="00F84389">
        <w:rPr>
          <w:sz w:val="24"/>
          <w:szCs w:val="24"/>
        </w:rPr>
        <w:t>nutrition</w:t>
      </w:r>
      <w:r w:rsidR="00AE57C8" w:rsidRPr="00F84389">
        <w:rPr>
          <w:sz w:val="24"/>
          <w:szCs w:val="24"/>
        </w:rPr>
        <w:t xml:space="preserve"> and used to manage a health food store. She plays a large role in distributing Cantron and obtaining other supplemental products at cost for those who attend HOPE meetings. </w:t>
      </w:r>
      <w:r w:rsidR="007438B5" w:rsidRPr="00F84389">
        <w:rPr>
          <w:sz w:val="24"/>
          <w:szCs w:val="24"/>
        </w:rPr>
        <w:t xml:space="preserve">There were many other volunteers over the years, too many to mention. </w:t>
      </w:r>
      <w:r w:rsidR="003C6535">
        <w:rPr>
          <w:sz w:val="24"/>
          <w:szCs w:val="24"/>
        </w:rPr>
        <w:t xml:space="preserve"> </w:t>
      </w:r>
      <w:r w:rsidR="0003426F" w:rsidRPr="00F84389">
        <w:rPr>
          <w:sz w:val="24"/>
          <w:szCs w:val="24"/>
        </w:rPr>
        <w:t>It is important to note that the HOPE group does not sell Cantron or distribute it; they are involved in a cost-sharing program.</w:t>
      </w:r>
      <w:r w:rsidR="003C6535">
        <w:rPr>
          <w:sz w:val="24"/>
          <w:szCs w:val="24"/>
        </w:rPr>
        <w:t xml:space="preserve"> </w:t>
      </w:r>
      <w:r w:rsidR="00E63355" w:rsidRPr="00F84389">
        <w:rPr>
          <w:sz w:val="24"/>
          <w:szCs w:val="24"/>
        </w:rPr>
        <w:t xml:space="preserve"> As representat</w:t>
      </w:r>
      <w:r w:rsidR="00047E54" w:rsidRPr="00F84389">
        <w:rPr>
          <w:sz w:val="24"/>
          <w:szCs w:val="24"/>
        </w:rPr>
        <w:t>ives for a large group of individuals,</w:t>
      </w:r>
      <w:r w:rsidR="00E63355" w:rsidRPr="00F84389">
        <w:rPr>
          <w:sz w:val="24"/>
          <w:szCs w:val="24"/>
        </w:rPr>
        <w:t xml:space="preserve"> they purchase the Cantron</w:t>
      </w:r>
      <w:r w:rsidR="0003426F" w:rsidRPr="00F84389">
        <w:rPr>
          <w:sz w:val="24"/>
          <w:szCs w:val="24"/>
        </w:rPr>
        <w:t xml:space="preserve"> from MRP in large quantities at a discount and those who obtain Cantron from HOPE pay the exact cost of a bottle, with no profit going to </w:t>
      </w:r>
      <w:r w:rsidR="00F771D8" w:rsidRPr="00F84389">
        <w:rPr>
          <w:sz w:val="24"/>
          <w:szCs w:val="24"/>
        </w:rPr>
        <w:t>the HOPE group.</w:t>
      </w:r>
    </w:p>
    <w:p w:rsidR="005648A0" w:rsidRPr="00F84389" w:rsidRDefault="00997DA9" w:rsidP="003967FE">
      <w:pPr>
        <w:spacing w:line="240" w:lineRule="auto"/>
        <w:jc w:val="both"/>
        <w:rPr>
          <w:sz w:val="24"/>
          <w:szCs w:val="24"/>
        </w:rPr>
      </w:pPr>
      <w:r w:rsidRPr="00F84389">
        <w:rPr>
          <w:sz w:val="24"/>
          <w:szCs w:val="24"/>
        </w:rPr>
        <w:t>Several medical professionals</w:t>
      </w:r>
      <w:r w:rsidR="00EC0F9F" w:rsidRPr="00F84389">
        <w:rPr>
          <w:sz w:val="24"/>
          <w:szCs w:val="24"/>
        </w:rPr>
        <w:t xml:space="preserve"> have </w:t>
      </w:r>
      <w:r w:rsidR="00943523" w:rsidRPr="00F84389">
        <w:rPr>
          <w:sz w:val="24"/>
          <w:szCs w:val="24"/>
        </w:rPr>
        <w:t xml:space="preserve">attended and participated in HOPE meetings. </w:t>
      </w:r>
      <w:r w:rsidR="003C6535">
        <w:rPr>
          <w:sz w:val="24"/>
          <w:szCs w:val="24"/>
        </w:rPr>
        <w:t xml:space="preserve"> </w:t>
      </w:r>
      <w:r w:rsidR="00C5225D" w:rsidRPr="00F84389">
        <w:rPr>
          <w:sz w:val="24"/>
          <w:szCs w:val="24"/>
        </w:rPr>
        <w:t xml:space="preserve">Lee Waite DO, </w:t>
      </w:r>
      <w:r w:rsidR="00E63355" w:rsidRPr="00F84389">
        <w:rPr>
          <w:sz w:val="24"/>
          <w:szCs w:val="24"/>
        </w:rPr>
        <w:t xml:space="preserve">a </w:t>
      </w:r>
      <w:r w:rsidR="009F033E" w:rsidRPr="00F84389">
        <w:rPr>
          <w:sz w:val="24"/>
          <w:szCs w:val="24"/>
        </w:rPr>
        <w:t>nutrition-minded physician and</w:t>
      </w:r>
      <w:r w:rsidR="0081501A" w:rsidRPr="00F84389">
        <w:rPr>
          <w:sz w:val="24"/>
          <w:szCs w:val="24"/>
        </w:rPr>
        <w:t xml:space="preserve"> enlightened </w:t>
      </w:r>
      <w:r w:rsidR="009F033E" w:rsidRPr="00F84389">
        <w:rPr>
          <w:sz w:val="24"/>
          <w:szCs w:val="24"/>
        </w:rPr>
        <w:t xml:space="preserve">holistic </w:t>
      </w:r>
      <w:r w:rsidR="0081501A" w:rsidRPr="00F84389">
        <w:rPr>
          <w:sz w:val="24"/>
          <w:szCs w:val="24"/>
        </w:rPr>
        <w:t xml:space="preserve">healer </w:t>
      </w:r>
      <w:r w:rsidRPr="00F84389">
        <w:rPr>
          <w:sz w:val="24"/>
          <w:szCs w:val="24"/>
        </w:rPr>
        <w:t xml:space="preserve">who was </w:t>
      </w:r>
      <w:r w:rsidR="00C5225D" w:rsidRPr="00F84389">
        <w:rPr>
          <w:sz w:val="24"/>
          <w:szCs w:val="24"/>
        </w:rPr>
        <w:t xml:space="preserve">Ed Sopcak’s personal physician often speaks at these meetings to relate the successes </w:t>
      </w:r>
      <w:r w:rsidRPr="00F84389">
        <w:rPr>
          <w:sz w:val="24"/>
          <w:szCs w:val="24"/>
        </w:rPr>
        <w:t xml:space="preserve">he </w:t>
      </w:r>
      <w:r w:rsidR="00E63355" w:rsidRPr="00F84389">
        <w:rPr>
          <w:sz w:val="24"/>
          <w:szCs w:val="24"/>
        </w:rPr>
        <w:t xml:space="preserve">has </w:t>
      </w:r>
      <w:r w:rsidRPr="00F84389">
        <w:rPr>
          <w:sz w:val="24"/>
          <w:szCs w:val="24"/>
        </w:rPr>
        <w:t xml:space="preserve">observed </w:t>
      </w:r>
      <w:r w:rsidR="00C5225D" w:rsidRPr="00F84389">
        <w:rPr>
          <w:sz w:val="24"/>
          <w:szCs w:val="24"/>
        </w:rPr>
        <w:t>in many of his patients</w:t>
      </w:r>
      <w:r w:rsidR="0081501A" w:rsidRPr="00F84389">
        <w:rPr>
          <w:sz w:val="24"/>
          <w:szCs w:val="24"/>
        </w:rPr>
        <w:t xml:space="preserve"> that</w:t>
      </w:r>
      <w:r w:rsidR="00E63355" w:rsidRPr="00F84389">
        <w:rPr>
          <w:sz w:val="24"/>
          <w:szCs w:val="24"/>
        </w:rPr>
        <w:t xml:space="preserve"> have</w:t>
      </w:r>
      <w:r w:rsidR="0081501A" w:rsidRPr="00F84389">
        <w:rPr>
          <w:sz w:val="24"/>
          <w:szCs w:val="24"/>
        </w:rPr>
        <w:t xml:space="preserve"> used Cantron</w:t>
      </w:r>
      <w:r w:rsidR="00C5225D" w:rsidRPr="00F84389">
        <w:rPr>
          <w:sz w:val="24"/>
          <w:szCs w:val="24"/>
        </w:rPr>
        <w:t xml:space="preserve">. </w:t>
      </w:r>
      <w:r w:rsidR="003C6535">
        <w:rPr>
          <w:sz w:val="24"/>
          <w:szCs w:val="24"/>
        </w:rPr>
        <w:t xml:space="preserve"> </w:t>
      </w:r>
      <w:r w:rsidR="005162F1" w:rsidRPr="00F84389">
        <w:rPr>
          <w:sz w:val="24"/>
          <w:szCs w:val="24"/>
        </w:rPr>
        <w:t>An MD and medical director of a large hospital in Ohio attended a meeting and admitted that he referred over 100 patients to Medical Researc</w:t>
      </w:r>
      <w:r w:rsidRPr="00F84389">
        <w:rPr>
          <w:sz w:val="24"/>
          <w:szCs w:val="24"/>
        </w:rPr>
        <w:t>h Products and almost all of the</w:t>
      </w:r>
      <w:r w:rsidR="00182E53" w:rsidRPr="00F84389">
        <w:rPr>
          <w:sz w:val="24"/>
          <w:szCs w:val="24"/>
        </w:rPr>
        <w:t>m</w:t>
      </w:r>
      <w:r w:rsidR="005162F1" w:rsidRPr="00F84389">
        <w:rPr>
          <w:sz w:val="24"/>
          <w:szCs w:val="24"/>
        </w:rPr>
        <w:t xml:space="preserve"> </w:t>
      </w:r>
      <w:r w:rsidR="00182E53" w:rsidRPr="00F84389">
        <w:rPr>
          <w:sz w:val="24"/>
          <w:szCs w:val="24"/>
        </w:rPr>
        <w:t>obtained</w:t>
      </w:r>
      <w:r w:rsidR="005162F1" w:rsidRPr="00F84389">
        <w:rPr>
          <w:sz w:val="24"/>
          <w:szCs w:val="24"/>
        </w:rPr>
        <w:t xml:space="preserve"> astounding results.</w:t>
      </w:r>
      <w:r w:rsidR="003C6535">
        <w:rPr>
          <w:sz w:val="24"/>
          <w:szCs w:val="24"/>
        </w:rPr>
        <w:t xml:space="preserve"> </w:t>
      </w:r>
      <w:r w:rsidR="005162F1" w:rsidRPr="00F84389">
        <w:rPr>
          <w:sz w:val="24"/>
          <w:szCs w:val="24"/>
        </w:rPr>
        <w:t xml:space="preserve"> </w:t>
      </w:r>
      <w:r w:rsidR="00C5225D" w:rsidRPr="00F84389">
        <w:rPr>
          <w:sz w:val="24"/>
          <w:szCs w:val="24"/>
        </w:rPr>
        <w:t xml:space="preserve">At the turn of the century, John Maras DO, a retired neurologist </w:t>
      </w:r>
      <w:r w:rsidR="009F033E" w:rsidRPr="00F84389">
        <w:rPr>
          <w:sz w:val="24"/>
          <w:szCs w:val="24"/>
        </w:rPr>
        <w:t xml:space="preserve">and psychiatrist </w:t>
      </w:r>
      <w:r w:rsidR="00C5225D" w:rsidRPr="00F84389">
        <w:rPr>
          <w:sz w:val="24"/>
          <w:szCs w:val="24"/>
        </w:rPr>
        <w:t xml:space="preserve">who cured himself of </w:t>
      </w:r>
      <w:r w:rsidRPr="00F84389">
        <w:rPr>
          <w:sz w:val="24"/>
          <w:szCs w:val="24"/>
        </w:rPr>
        <w:t xml:space="preserve">prostate </w:t>
      </w:r>
      <w:r w:rsidR="00C5225D" w:rsidRPr="00F84389">
        <w:rPr>
          <w:sz w:val="24"/>
          <w:szCs w:val="24"/>
        </w:rPr>
        <w:t>cancer with Cantron, spoke many</w:t>
      </w:r>
      <w:r w:rsidR="00387387" w:rsidRPr="00F84389">
        <w:rPr>
          <w:sz w:val="24"/>
          <w:szCs w:val="24"/>
        </w:rPr>
        <w:t xml:space="preserve"> times at the meetings. He authored</w:t>
      </w:r>
      <w:r w:rsidR="00C5225D" w:rsidRPr="00F84389">
        <w:rPr>
          <w:sz w:val="24"/>
          <w:szCs w:val="24"/>
        </w:rPr>
        <w:t xml:space="preserve"> a book entitled, “Rational Wellness Therapy.”</w:t>
      </w:r>
      <w:r w:rsidR="003C6535">
        <w:rPr>
          <w:sz w:val="24"/>
          <w:szCs w:val="24"/>
        </w:rPr>
        <w:t xml:space="preserve"> </w:t>
      </w:r>
      <w:r w:rsidR="00C5225D" w:rsidRPr="00F84389">
        <w:rPr>
          <w:sz w:val="24"/>
          <w:szCs w:val="24"/>
        </w:rPr>
        <w:t xml:space="preserve"> His wellness program was based upon Cantron and a few other supplements. </w:t>
      </w:r>
      <w:r w:rsidR="003C6535">
        <w:rPr>
          <w:sz w:val="24"/>
          <w:szCs w:val="24"/>
        </w:rPr>
        <w:t xml:space="preserve"> </w:t>
      </w:r>
      <w:r w:rsidR="00C5225D" w:rsidRPr="00F84389">
        <w:rPr>
          <w:sz w:val="24"/>
          <w:szCs w:val="24"/>
        </w:rPr>
        <w:t xml:space="preserve">Dr Maras became a distributor of Cantron and witnessed </w:t>
      </w:r>
      <w:r w:rsidR="005162F1" w:rsidRPr="00F84389">
        <w:rPr>
          <w:sz w:val="24"/>
          <w:szCs w:val="24"/>
        </w:rPr>
        <w:t xml:space="preserve">many cures of terminal cancers. </w:t>
      </w:r>
      <w:r w:rsidR="003C6535">
        <w:rPr>
          <w:sz w:val="24"/>
          <w:szCs w:val="24"/>
        </w:rPr>
        <w:t xml:space="preserve"> </w:t>
      </w:r>
      <w:r w:rsidR="005162F1" w:rsidRPr="003C6535">
        <w:rPr>
          <w:b/>
          <w:sz w:val="24"/>
          <w:szCs w:val="24"/>
        </w:rPr>
        <w:t>His most notable case was Bob Leftkowicz who</w:t>
      </w:r>
      <w:r w:rsidR="00D74B7D" w:rsidRPr="003C6535">
        <w:rPr>
          <w:b/>
          <w:sz w:val="24"/>
          <w:szCs w:val="24"/>
        </w:rPr>
        <w:t xml:space="preserve"> was afflicted with an advanced case of</w:t>
      </w:r>
      <w:r w:rsidR="005162F1" w:rsidRPr="003C6535">
        <w:rPr>
          <w:b/>
          <w:sz w:val="24"/>
          <w:szCs w:val="24"/>
        </w:rPr>
        <w:t xml:space="preserve"> mesothelioma in both lungs. </w:t>
      </w:r>
      <w:r w:rsidR="003C6535" w:rsidRPr="003C6535">
        <w:rPr>
          <w:b/>
          <w:sz w:val="24"/>
          <w:szCs w:val="24"/>
        </w:rPr>
        <w:t xml:space="preserve"> </w:t>
      </w:r>
      <w:r w:rsidR="005162F1" w:rsidRPr="003C6535">
        <w:rPr>
          <w:b/>
          <w:sz w:val="24"/>
          <w:szCs w:val="24"/>
        </w:rPr>
        <w:t xml:space="preserve">One lobe was </w:t>
      </w:r>
      <w:r w:rsidR="005162F1" w:rsidRPr="004228E4">
        <w:rPr>
          <w:b/>
          <w:sz w:val="24"/>
          <w:szCs w:val="24"/>
        </w:rPr>
        <w:t>completely full of cancer and the other lobe had a grapefruit sized tumour</w:t>
      </w:r>
      <w:r w:rsidR="005162F1" w:rsidRPr="003C6535">
        <w:rPr>
          <w:b/>
          <w:sz w:val="24"/>
          <w:szCs w:val="24"/>
        </w:rPr>
        <w:t xml:space="preserve">. </w:t>
      </w:r>
      <w:r w:rsidR="003C6535" w:rsidRPr="003C6535">
        <w:rPr>
          <w:b/>
          <w:sz w:val="24"/>
          <w:szCs w:val="24"/>
        </w:rPr>
        <w:t xml:space="preserve"> </w:t>
      </w:r>
      <w:r w:rsidR="005162F1" w:rsidRPr="003C6535">
        <w:rPr>
          <w:b/>
          <w:sz w:val="24"/>
          <w:szCs w:val="24"/>
        </w:rPr>
        <w:t xml:space="preserve">Against </w:t>
      </w:r>
      <w:r w:rsidR="00701ACD" w:rsidRPr="003C6535">
        <w:rPr>
          <w:b/>
          <w:sz w:val="24"/>
          <w:szCs w:val="24"/>
        </w:rPr>
        <w:t>the advice of his oncologists Bob</w:t>
      </w:r>
      <w:r w:rsidR="005162F1" w:rsidRPr="003C6535">
        <w:rPr>
          <w:b/>
          <w:sz w:val="24"/>
          <w:szCs w:val="24"/>
        </w:rPr>
        <w:t xml:space="preserve"> refused chemotherapy and radiation. </w:t>
      </w:r>
      <w:r w:rsidR="003C6535" w:rsidRPr="003C6535">
        <w:rPr>
          <w:b/>
          <w:sz w:val="24"/>
          <w:szCs w:val="24"/>
        </w:rPr>
        <w:t xml:space="preserve"> </w:t>
      </w:r>
      <w:r w:rsidR="00A672EC" w:rsidRPr="003C6535">
        <w:rPr>
          <w:b/>
          <w:sz w:val="24"/>
          <w:szCs w:val="24"/>
        </w:rPr>
        <w:t xml:space="preserve">It took almost </w:t>
      </w:r>
      <w:r w:rsidR="003A783C" w:rsidRPr="003C6535">
        <w:rPr>
          <w:b/>
          <w:sz w:val="24"/>
          <w:szCs w:val="24"/>
        </w:rPr>
        <w:t>eighteen months</w:t>
      </w:r>
      <w:r w:rsidR="00A672EC" w:rsidRPr="003C6535">
        <w:rPr>
          <w:b/>
          <w:sz w:val="24"/>
          <w:szCs w:val="24"/>
        </w:rPr>
        <w:t xml:space="preserve"> but all the tumours disappeared</w:t>
      </w:r>
      <w:r w:rsidR="00D74B7D" w:rsidRPr="003C6535">
        <w:rPr>
          <w:b/>
          <w:sz w:val="24"/>
          <w:szCs w:val="24"/>
        </w:rPr>
        <w:t>,</w:t>
      </w:r>
      <w:r w:rsidR="00A672EC" w:rsidRPr="003C6535">
        <w:rPr>
          <w:b/>
          <w:sz w:val="24"/>
          <w:szCs w:val="24"/>
        </w:rPr>
        <w:t xml:space="preserve"> leaving scar tissue in place of tumours.</w:t>
      </w:r>
      <w:r w:rsidR="00A672EC" w:rsidRPr="00F84389">
        <w:rPr>
          <w:sz w:val="24"/>
          <w:szCs w:val="24"/>
        </w:rPr>
        <w:t xml:space="preserve"> </w:t>
      </w:r>
      <w:r w:rsidR="003C6535">
        <w:rPr>
          <w:sz w:val="24"/>
          <w:szCs w:val="24"/>
        </w:rPr>
        <w:t xml:space="preserve"> </w:t>
      </w:r>
      <w:r w:rsidR="004D5B72" w:rsidRPr="00F84389">
        <w:rPr>
          <w:sz w:val="24"/>
          <w:szCs w:val="24"/>
        </w:rPr>
        <w:t xml:space="preserve">Bob had to stay on oxygen because of the scarred lung tissue, but he was pronounced cancer-free. </w:t>
      </w:r>
      <w:r w:rsidR="003C6535">
        <w:rPr>
          <w:sz w:val="24"/>
          <w:szCs w:val="24"/>
        </w:rPr>
        <w:t xml:space="preserve"> </w:t>
      </w:r>
      <w:r w:rsidR="00A01266" w:rsidRPr="00F84389">
        <w:rPr>
          <w:sz w:val="24"/>
          <w:szCs w:val="24"/>
        </w:rPr>
        <w:t xml:space="preserve">His </w:t>
      </w:r>
      <w:r w:rsidR="00A20763" w:rsidRPr="00F84389">
        <w:rPr>
          <w:sz w:val="24"/>
          <w:szCs w:val="24"/>
        </w:rPr>
        <w:t xml:space="preserve">dramatic </w:t>
      </w:r>
      <w:r w:rsidR="00A01266" w:rsidRPr="00F84389">
        <w:rPr>
          <w:sz w:val="24"/>
          <w:szCs w:val="24"/>
        </w:rPr>
        <w:t xml:space="preserve">before and after </w:t>
      </w:r>
      <w:r w:rsidR="005648A0" w:rsidRPr="00F84389">
        <w:rPr>
          <w:sz w:val="24"/>
          <w:szCs w:val="24"/>
        </w:rPr>
        <w:t xml:space="preserve">lung </w:t>
      </w:r>
      <w:r w:rsidR="00A01266" w:rsidRPr="00F84389">
        <w:rPr>
          <w:sz w:val="24"/>
          <w:szCs w:val="24"/>
        </w:rPr>
        <w:t xml:space="preserve">X-rays were posted on the Internet but the seller of Cantron </w:t>
      </w:r>
      <w:r w:rsidRPr="00F84389">
        <w:rPr>
          <w:sz w:val="24"/>
          <w:szCs w:val="24"/>
        </w:rPr>
        <w:t xml:space="preserve">(one of MRP’s distributors) </w:t>
      </w:r>
      <w:r w:rsidR="00A01266" w:rsidRPr="00F84389">
        <w:rPr>
          <w:sz w:val="24"/>
          <w:szCs w:val="24"/>
        </w:rPr>
        <w:t>was fined and forced to take it off the</w:t>
      </w:r>
      <w:r w:rsidR="007212B3" w:rsidRPr="00F84389">
        <w:rPr>
          <w:sz w:val="24"/>
          <w:szCs w:val="24"/>
        </w:rPr>
        <w:t xml:space="preserve"> Internet by the US government </w:t>
      </w:r>
      <w:r w:rsidR="006E2B68" w:rsidRPr="00F84389">
        <w:rPr>
          <w:sz w:val="24"/>
          <w:szCs w:val="24"/>
        </w:rPr>
        <w:t xml:space="preserve">(US Federal Trade Commission) </w:t>
      </w:r>
      <w:r w:rsidR="007212B3" w:rsidRPr="00F84389">
        <w:rPr>
          <w:sz w:val="24"/>
          <w:szCs w:val="24"/>
        </w:rPr>
        <w:t>because</w:t>
      </w:r>
      <w:r w:rsidR="00A01266" w:rsidRPr="00F84389">
        <w:rPr>
          <w:sz w:val="24"/>
          <w:szCs w:val="24"/>
        </w:rPr>
        <w:t xml:space="preserve"> according to them it implied anti-cancer drug claims</w:t>
      </w:r>
      <w:r w:rsidR="006E2B68" w:rsidRPr="00F84389">
        <w:rPr>
          <w:sz w:val="24"/>
          <w:szCs w:val="24"/>
        </w:rPr>
        <w:t xml:space="preserve"> which are not allowed</w:t>
      </w:r>
      <w:r w:rsidR="00957FEA" w:rsidRPr="00F84389">
        <w:rPr>
          <w:sz w:val="24"/>
          <w:szCs w:val="24"/>
        </w:rPr>
        <w:t xml:space="preserve"> by US federal law.</w:t>
      </w:r>
    </w:p>
    <w:p w:rsidR="0041434A" w:rsidRPr="00F84389" w:rsidRDefault="009F033E" w:rsidP="003967FE">
      <w:pPr>
        <w:spacing w:line="240" w:lineRule="auto"/>
        <w:jc w:val="both"/>
        <w:rPr>
          <w:rFonts w:cstheme="minorHAnsi"/>
          <w:sz w:val="24"/>
          <w:szCs w:val="24"/>
        </w:rPr>
      </w:pPr>
      <w:r w:rsidRPr="00F84389">
        <w:rPr>
          <w:sz w:val="24"/>
          <w:szCs w:val="24"/>
        </w:rPr>
        <w:t xml:space="preserve">The HOPE Group is not the only organization or entity that </w:t>
      </w:r>
      <w:r w:rsidR="0012313E" w:rsidRPr="00F84389">
        <w:rPr>
          <w:sz w:val="24"/>
          <w:szCs w:val="24"/>
        </w:rPr>
        <w:t>has extolled</w:t>
      </w:r>
      <w:r w:rsidRPr="00F84389">
        <w:rPr>
          <w:sz w:val="24"/>
          <w:szCs w:val="24"/>
        </w:rPr>
        <w:t xml:space="preserve"> the benefits of Cantron. Up until a few years ago a woman who was cured of </w:t>
      </w:r>
      <w:r w:rsidR="002F4CEE" w:rsidRPr="00F84389">
        <w:rPr>
          <w:sz w:val="24"/>
          <w:szCs w:val="24"/>
        </w:rPr>
        <w:t>renal cell carcinoma with metastasis to the lungs</w:t>
      </w:r>
      <w:r w:rsidRPr="00F84389">
        <w:rPr>
          <w:sz w:val="24"/>
          <w:szCs w:val="24"/>
        </w:rPr>
        <w:t xml:space="preserve"> held an annual Cancell Picnic in a sm</w:t>
      </w:r>
      <w:r w:rsidR="00F876B3" w:rsidRPr="00F84389">
        <w:rPr>
          <w:sz w:val="24"/>
          <w:szCs w:val="24"/>
        </w:rPr>
        <w:t>all town in Pennsylvania. Cantron and Cancell users</w:t>
      </w:r>
      <w:r w:rsidRPr="00F84389">
        <w:rPr>
          <w:sz w:val="24"/>
          <w:szCs w:val="24"/>
        </w:rPr>
        <w:t xml:space="preserve"> travelled from many states </w:t>
      </w:r>
      <w:r w:rsidR="00F876B3" w:rsidRPr="00F84389">
        <w:rPr>
          <w:sz w:val="24"/>
          <w:szCs w:val="24"/>
        </w:rPr>
        <w:t>to share their testimonials. One of the many impressive stories was from a man named Joe Darby. He had stomach and oesophageal cancer</w:t>
      </w:r>
      <w:r w:rsidR="00840921" w:rsidRPr="00F84389">
        <w:rPr>
          <w:sz w:val="24"/>
          <w:szCs w:val="24"/>
        </w:rPr>
        <w:t>. T</w:t>
      </w:r>
      <w:r w:rsidR="00F876B3" w:rsidRPr="00F84389">
        <w:rPr>
          <w:sz w:val="24"/>
          <w:szCs w:val="24"/>
        </w:rPr>
        <w:t xml:space="preserve">he doctors were imploring him to get surgery for removal of his stomach </w:t>
      </w:r>
      <w:r w:rsidR="000A7BBE" w:rsidRPr="00F84389">
        <w:rPr>
          <w:sz w:val="24"/>
          <w:szCs w:val="24"/>
        </w:rPr>
        <w:t xml:space="preserve">and </w:t>
      </w:r>
      <w:r w:rsidR="003A783C" w:rsidRPr="00F84389">
        <w:rPr>
          <w:sz w:val="24"/>
          <w:szCs w:val="24"/>
        </w:rPr>
        <w:t>half</w:t>
      </w:r>
      <w:r w:rsidR="000A7BBE" w:rsidRPr="00F84389">
        <w:rPr>
          <w:sz w:val="24"/>
          <w:szCs w:val="24"/>
        </w:rPr>
        <w:t xml:space="preserve"> of his oesophagus</w:t>
      </w:r>
      <w:r w:rsidR="00840921" w:rsidRPr="00F84389">
        <w:rPr>
          <w:sz w:val="24"/>
          <w:szCs w:val="24"/>
        </w:rPr>
        <w:t>. They were going to build a new artificial stomach high up in his chest cavity. After a few months on Cantron his cancer completely disappeared. He</w:t>
      </w:r>
      <w:r w:rsidR="000A7BBE" w:rsidRPr="00F84389">
        <w:rPr>
          <w:sz w:val="24"/>
          <w:szCs w:val="24"/>
        </w:rPr>
        <w:t xml:space="preserve"> </w:t>
      </w:r>
      <w:r w:rsidR="00840921" w:rsidRPr="00F84389">
        <w:rPr>
          <w:rFonts w:cstheme="minorHAnsi"/>
          <w:sz w:val="24"/>
          <w:szCs w:val="24"/>
        </w:rPr>
        <w:t xml:space="preserve">was so grateful </w:t>
      </w:r>
      <w:r w:rsidR="00693EB5" w:rsidRPr="00F84389">
        <w:rPr>
          <w:rFonts w:cstheme="minorHAnsi"/>
          <w:sz w:val="24"/>
          <w:szCs w:val="24"/>
        </w:rPr>
        <w:t xml:space="preserve">for finding Cantron </w:t>
      </w:r>
      <w:r w:rsidR="00840921" w:rsidRPr="00F84389">
        <w:rPr>
          <w:rFonts w:cstheme="minorHAnsi"/>
          <w:sz w:val="24"/>
          <w:szCs w:val="24"/>
        </w:rPr>
        <w:t xml:space="preserve">that he couldn’t hold back tears </w:t>
      </w:r>
      <w:r w:rsidR="0041434A" w:rsidRPr="00F84389">
        <w:rPr>
          <w:rFonts w:cstheme="minorHAnsi"/>
          <w:sz w:val="24"/>
          <w:szCs w:val="24"/>
        </w:rPr>
        <w:t xml:space="preserve">while telling his story. Roma Fowler brought before and after pictures of a large melanoma on her big toe. The </w:t>
      </w:r>
      <w:r w:rsidR="00D74B7D" w:rsidRPr="00F84389">
        <w:rPr>
          <w:rFonts w:cstheme="minorHAnsi"/>
          <w:sz w:val="24"/>
          <w:szCs w:val="24"/>
        </w:rPr>
        <w:t xml:space="preserve">pictures show that the large </w:t>
      </w:r>
      <w:r w:rsidR="00CD362A" w:rsidRPr="00F84389">
        <w:rPr>
          <w:rFonts w:cstheme="minorHAnsi"/>
          <w:sz w:val="24"/>
          <w:szCs w:val="24"/>
        </w:rPr>
        <w:t>tumour</w:t>
      </w:r>
      <w:r w:rsidR="00957FEA" w:rsidRPr="00F84389">
        <w:rPr>
          <w:rFonts w:cstheme="minorHAnsi"/>
          <w:sz w:val="24"/>
          <w:szCs w:val="24"/>
        </w:rPr>
        <w:t xml:space="preserve"> </w:t>
      </w:r>
      <w:r w:rsidR="0041434A" w:rsidRPr="00F84389">
        <w:rPr>
          <w:rFonts w:cstheme="minorHAnsi"/>
          <w:sz w:val="24"/>
          <w:szCs w:val="24"/>
        </w:rPr>
        <w:t xml:space="preserve">completely disappeared with Cancell use. </w:t>
      </w:r>
    </w:p>
    <w:p w:rsidR="009F033E" w:rsidRPr="00F84389" w:rsidRDefault="00E77B85" w:rsidP="003967FE">
      <w:pPr>
        <w:spacing w:line="240" w:lineRule="auto"/>
        <w:jc w:val="both"/>
        <w:rPr>
          <w:rFonts w:cstheme="minorHAnsi"/>
          <w:sz w:val="24"/>
          <w:szCs w:val="24"/>
        </w:rPr>
      </w:pPr>
      <w:r w:rsidRPr="00F84389">
        <w:rPr>
          <w:rFonts w:cstheme="minorHAnsi"/>
          <w:sz w:val="24"/>
          <w:szCs w:val="24"/>
        </w:rPr>
        <w:t>A</w:t>
      </w:r>
      <w:r w:rsidR="00973A8D" w:rsidRPr="00F84389">
        <w:rPr>
          <w:rFonts w:cstheme="minorHAnsi"/>
          <w:sz w:val="24"/>
          <w:szCs w:val="24"/>
        </w:rPr>
        <w:t xml:space="preserve"> cancer support group</w:t>
      </w:r>
      <w:r w:rsidRPr="00F84389">
        <w:rPr>
          <w:rFonts w:cstheme="minorHAnsi"/>
          <w:sz w:val="24"/>
          <w:szCs w:val="24"/>
        </w:rPr>
        <w:t xml:space="preserve">, ‘People </w:t>
      </w:r>
      <w:r w:rsidR="00FE1BFA" w:rsidRPr="00F84389">
        <w:rPr>
          <w:rFonts w:cstheme="minorHAnsi"/>
          <w:sz w:val="24"/>
          <w:szCs w:val="24"/>
        </w:rPr>
        <w:t>against</w:t>
      </w:r>
      <w:r w:rsidRPr="00F84389">
        <w:rPr>
          <w:rFonts w:cstheme="minorHAnsi"/>
          <w:sz w:val="24"/>
          <w:szCs w:val="24"/>
        </w:rPr>
        <w:t xml:space="preserve"> Cancer’</w:t>
      </w:r>
      <w:r w:rsidR="00973A8D" w:rsidRPr="00F84389">
        <w:rPr>
          <w:rFonts w:cstheme="minorHAnsi"/>
          <w:sz w:val="24"/>
          <w:szCs w:val="24"/>
        </w:rPr>
        <w:t xml:space="preserve"> </w:t>
      </w:r>
      <w:r w:rsidR="00733818" w:rsidRPr="00F84389">
        <w:rPr>
          <w:rFonts w:cstheme="minorHAnsi"/>
          <w:sz w:val="24"/>
          <w:szCs w:val="24"/>
        </w:rPr>
        <w:t xml:space="preserve">observed positive results in pancreatic </w:t>
      </w:r>
      <w:r w:rsidR="005E5B9B" w:rsidRPr="00F84389">
        <w:rPr>
          <w:rFonts w:cstheme="minorHAnsi"/>
          <w:sz w:val="24"/>
          <w:szCs w:val="24"/>
        </w:rPr>
        <w:t xml:space="preserve">cancer </w:t>
      </w:r>
      <w:r w:rsidR="00733818" w:rsidRPr="00F84389">
        <w:rPr>
          <w:rFonts w:cstheme="minorHAnsi"/>
          <w:sz w:val="24"/>
          <w:szCs w:val="24"/>
        </w:rPr>
        <w:t xml:space="preserve">patients </w:t>
      </w:r>
      <w:r w:rsidR="00E359C6" w:rsidRPr="00F84389">
        <w:rPr>
          <w:rFonts w:cstheme="minorHAnsi"/>
          <w:sz w:val="24"/>
          <w:szCs w:val="24"/>
        </w:rPr>
        <w:t xml:space="preserve">utilising </w:t>
      </w:r>
      <w:r w:rsidR="0041434A" w:rsidRPr="00F84389">
        <w:rPr>
          <w:rFonts w:cstheme="minorHAnsi"/>
          <w:sz w:val="24"/>
          <w:szCs w:val="24"/>
        </w:rPr>
        <w:t xml:space="preserve">a combination of Cantron and </w:t>
      </w:r>
      <w:r w:rsidR="00733818" w:rsidRPr="00F84389">
        <w:rPr>
          <w:rFonts w:cstheme="minorHAnsi"/>
          <w:sz w:val="24"/>
          <w:szCs w:val="24"/>
        </w:rPr>
        <w:t>‘Enzyme Mixture’ a patented enteric coated enzyme mixture.</w:t>
      </w:r>
      <w:r w:rsidR="0041434A" w:rsidRPr="00F84389">
        <w:rPr>
          <w:rFonts w:cstheme="minorHAnsi"/>
          <w:sz w:val="24"/>
          <w:szCs w:val="24"/>
        </w:rPr>
        <w:t xml:space="preserve"> Although pancreatic cancer is considered incurable by the ort</w:t>
      </w:r>
      <w:r w:rsidR="00EB5690" w:rsidRPr="00F84389">
        <w:rPr>
          <w:rFonts w:cstheme="minorHAnsi"/>
          <w:sz w:val="24"/>
          <w:szCs w:val="24"/>
        </w:rPr>
        <w:t>hodox medical establishment,</w:t>
      </w:r>
      <w:r w:rsidR="00EC3130" w:rsidRPr="00F84389">
        <w:rPr>
          <w:rFonts w:cstheme="minorHAnsi"/>
          <w:sz w:val="24"/>
          <w:szCs w:val="24"/>
        </w:rPr>
        <w:t xml:space="preserve"> these cancer patients </w:t>
      </w:r>
      <w:r w:rsidR="0041434A" w:rsidRPr="00F84389">
        <w:rPr>
          <w:rFonts w:cstheme="minorHAnsi"/>
          <w:sz w:val="24"/>
          <w:szCs w:val="24"/>
        </w:rPr>
        <w:t>recei</w:t>
      </w:r>
      <w:r w:rsidR="00E17F27" w:rsidRPr="00F84389">
        <w:rPr>
          <w:rFonts w:cstheme="minorHAnsi"/>
          <w:sz w:val="24"/>
          <w:szCs w:val="24"/>
        </w:rPr>
        <w:t>ved outstanding results with this</w:t>
      </w:r>
      <w:r w:rsidR="0041434A" w:rsidRPr="00F84389">
        <w:rPr>
          <w:rFonts w:cstheme="minorHAnsi"/>
          <w:sz w:val="24"/>
          <w:szCs w:val="24"/>
        </w:rPr>
        <w:t xml:space="preserve"> combination therapy. </w:t>
      </w:r>
      <w:r w:rsidR="00EB5690" w:rsidRPr="00F84389">
        <w:rPr>
          <w:rFonts w:cstheme="minorHAnsi"/>
          <w:sz w:val="24"/>
          <w:szCs w:val="24"/>
        </w:rPr>
        <w:t xml:space="preserve">This </w:t>
      </w:r>
      <w:r w:rsidR="00EC3130" w:rsidRPr="00F84389">
        <w:rPr>
          <w:rFonts w:cstheme="minorHAnsi"/>
          <w:sz w:val="24"/>
          <w:szCs w:val="24"/>
        </w:rPr>
        <w:t xml:space="preserve">support </w:t>
      </w:r>
      <w:r w:rsidR="00EB5690" w:rsidRPr="00F84389">
        <w:rPr>
          <w:rFonts w:cstheme="minorHAnsi"/>
          <w:sz w:val="24"/>
          <w:szCs w:val="24"/>
        </w:rPr>
        <w:t xml:space="preserve">group is </w:t>
      </w:r>
      <w:r w:rsidR="004B3304" w:rsidRPr="00F84389">
        <w:rPr>
          <w:rFonts w:cstheme="minorHAnsi"/>
          <w:sz w:val="24"/>
          <w:szCs w:val="24"/>
        </w:rPr>
        <w:t>directed by Frank Wiewe</w:t>
      </w:r>
      <w:r w:rsidR="00597850" w:rsidRPr="00F84389">
        <w:rPr>
          <w:rFonts w:cstheme="minorHAnsi"/>
          <w:sz w:val="24"/>
          <w:szCs w:val="24"/>
        </w:rPr>
        <w:t xml:space="preserve">l, </w:t>
      </w:r>
      <w:r w:rsidR="003C6535">
        <w:rPr>
          <w:rFonts w:cstheme="minorHAnsi"/>
          <w:sz w:val="24"/>
          <w:szCs w:val="24"/>
        </w:rPr>
        <w:t>f</w:t>
      </w:r>
      <w:r w:rsidR="00AF31FA" w:rsidRPr="00F84389">
        <w:rPr>
          <w:rFonts w:cstheme="minorHAnsi"/>
          <w:sz w:val="24"/>
          <w:szCs w:val="24"/>
        </w:rPr>
        <w:t xml:space="preserve">ounder and </w:t>
      </w:r>
      <w:r w:rsidR="003C6535">
        <w:rPr>
          <w:rFonts w:cstheme="minorHAnsi"/>
          <w:sz w:val="24"/>
          <w:szCs w:val="24"/>
        </w:rPr>
        <w:t>f</w:t>
      </w:r>
      <w:r w:rsidR="00AF31FA" w:rsidRPr="00F84389">
        <w:rPr>
          <w:rFonts w:cstheme="minorHAnsi"/>
          <w:sz w:val="24"/>
          <w:szCs w:val="24"/>
        </w:rPr>
        <w:t>ormer Co-Chairman, Pharma</w:t>
      </w:r>
      <w:r w:rsidR="004228E4">
        <w:rPr>
          <w:rFonts w:cstheme="minorHAnsi"/>
          <w:sz w:val="24"/>
          <w:szCs w:val="24"/>
        </w:rPr>
        <w:t>co</w:t>
      </w:r>
      <w:r w:rsidR="00AF31FA" w:rsidRPr="00F84389">
        <w:rPr>
          <w:rFonts w:cstheme="minorHAnsi"/>
          <w:sz w:val="24"/>
          <w:szCs w:val="24"/>
        </w:rPr>
        <w:t xml:space="preserve">logical and Biological Treatments Committee, Office of Alternative </w:t>
      </w:r>
      <w:r w:rsidR="004228E4">
        <w:rPr>
          <w:rFonts w:cstheme="minorHAnsi"/>
          <w:sz w:val="24"/>
          <w:szCs w:val="24"/>
        </w:rPr>
        <w:t>Medicine (OAM), National Instit</w:t>
      </w:r>
      <w:r w:rsidR="00AF31FA" w:rsidRPr="00F84389">
        <w:rPr>
          <w:rFonts w:cstheme="minorHAnsi"/>
          <w:sz w:val="24"/>
          <w:szCs w:val="24"/>
        </w:rPr>
        <w:t>ute of Health (NIH) in Washington.</w:t>
      </w:r>
    </w:p>
    <w:p w:rsidR="00EE3623" w:rsidRPr="00F84389" w:rsidRDefault="00EE3623" w:rsidP="003967FE">
      <w:pPr>
        <w:pStyle w:val="HTMLPreformatted"/>
        <w:shd w:val="clear" w:color="auto" w:fill="FFFFFF"/>
        <w:spacing w:after="200"/>
        <w:jc w:val="both"/>
        <w:rPr>
          <w:rFonts w:ascii="Calibri" w:hAnsi="Calibri" w:cstheme="minorHAnsi"/>
          <w:sz w:val="24"/>
          <w:szCs w:val="24"/>
        </w:rPr>
      </w:pPr>
      <w:r w:rsidRPr="00F84389">
        <w:rPr>
          <w:rFonts w:ascii="Calibri" w:hAnsi="Calibri" w:cstheme="minorHAnsi"/>
          <w:color w:val="2A2A2A"/>
          <w:sz w:val="24"/>
          <w:szCs w:val="24"/>
        </w:rPr>
        <w:t>Doctors in</w:t>
      </w:r>
      <w:r w:rsidR="00020FAE" w:rsidRPr="00F84389">
        <w:rPr>
          <w:rFonts w:ascii="Calibri" w:hAnsi="Calibri" w:cstheme="minorHAnsi"/>
          <w:color w:val="2A2A2A"/>
          <w:sz w:val="24"/>
          <w:szCs w:val="24"/>
        </w:rPr>
        <w:t xml:space="preserve"> a major EEC country are conducting clinical trials and to d</w:t>
      </w:r>
      <w:r w:rsidR="00FB0CA1" w:rsidRPr="00F84389">
        <w:rPr>
          <w:rFonts w:ascii="Calibri" w:hAnsi="Calibri" w:cstheme="minorHAnsi"/>
          <w:color w:val="2A2A2A"/>
          <w:sz w:val="24"/>
          <w:szCs w:val="24"/>
        </w:rPr>
        <w:t xml:space="preserve">ate have met with great success. </w:t>
      </w:r>
      <w:r w:rsidR="005836AC" w:rsidRPr="004228E4">
        <w:rPr>
          <w:rFonts w:ascii="Calibri" w:hAnsi="Calibri" w:cstheme="minorHAnsi"/>
          <w:sz w:val="24"/>
          <w:szCs w:val="24"/>
        </w:rPr>
        <w:t xml:space="preserve">The medical director of the </w:t>
      </w:r>
      <w:r w:rsidR="00FB0CA1" w:rsidRPr="004228E4">
        <w:rPr>
          <w:rFonts w:ascii="Calibri" w:hAnsi="Calibri" w:cstheme="minorHAnsi"/>
          <w:sz w:val="24"/>
          <w:szCs w:val="24"/>
        </w:rPr>
        <w:t xml:space="preserve">clinical </w:t>
      </w:r>
      <w:r w:rsidR="005836AC" w:rsidRPr="004228E4">
        <w:rPr>
          <w:rFonts w:ascii="Calibri" w:hAnsi="Calibri" w:cstheme="minorHAnsi"/>
          <w:sz w:val="24"/>
          <w:szCs w:val="24"/>
        </w:rPr>
        <w:t>study is also a cancer patient and enrolled himself in the study. Although the study is not finished</w:t>
      </w:r>
      <w:r w:rsidR="00154136" w:rsidRPr="004228E4">
        <w:rPr>
          <w:rFonts w:ascii="Calibri" w:hAnsi="Calibri" w:cstheme="minorHAnsi"/>
          <w:sz w:val="24"/>
          <w:szCs w:val="24"/>
        </w:rPr>
        <w:t>,</w:t>
      </w:r>
      <w:r w:rsidR="005836AC" w:rsidRPr="004228E4">
        <w:rPr>
          <w:rFonts w:ascii="Calibri" w:hAnsi="Calibri" w:cstheme="minorHAnsi"/>
          <w:sz w:val="24"/>
          <w:szCs w:val="24"/>
        </w:rPr>
        <w:t xml:space="preserve"> the word is that he is discovering amazing results on himself and other patients in the study. He is astounded that he or none of the other patients are suffering side effects from chemotherapy and radiation</w:t>
      </w:r>
      <w:r w:rsidR="007A3539" w:rsidRPr="004228E4">
        <w:rPr>
          <w:rFonts w:ascii="Calibri" w:hAnsi="Calibri" w:cstheme="minorHAnsi"/>
          <w:sz w:val="24"/>
          <w:szCs w:val="24"/>
        </w:rPr>
        <w:t xml:space="preserve"> they are receiving</w:t>
      </w:r>
      <w:r w:rsidR="005836AC" w:rsidRPr="004228E4">
        <w:rPr>
          <w:rFonts w:ascii="Calibri" w:hAnsi="Calibri" w:cstheme="minorHAnsi"/>
          <w:sz w:val="24"/>
          <w:szCs w:val="24"/>
        </w:rPr>
        <w:t>. Also, he is finding that T4 cell counts are increasing dram</w:t>
      </w:r>
      <w:r w:rsidR="007A3539" w:rsidRPr="004228E4">
        <w:rPr>
          <w:rFonts w:ascii="Calibri" w:hAnsi="Calibri" w:cstheme="minorHAnsi"/>
          <w:sz w:val="24"/>
          <w:szCs w:val="24"/>
        </w:rPr>
        <w:t>atically in the cancer subjects</w:t>
      </w:r>
      <w:r w:rsidR="005836AC" w:rsidRPr="004228E4">
        <w:rPr>
          <w:rFonts w:ascii="Calibri" w:hAnsi="Calibri" w:cstheme="minorHAnsi"/>
          <w:sz w:val="24"/>
          <w:szCs w:val="24"/>
        </w:rPr>
        <w:t>.</w:t>
      </w:r>
      <w:r w:rsidR="002D3AB5" w:rsidRPr="00F84389">
        <w:rPr>
          <w:rFonts w:ascii="Calibri" w:hAnsi="Calibri" w:cstheme="minorHAnsi"/>
          <w:sz w:val="24"/>
          <w:szCs w:val="24"/>
        </w:rPr>
        <w:t xml:space="preserve"> </w:t>
      </w:r>
      <w:r w:rsidR="00751D2C" w:rsidRPr="00F84389">
        <w:rPr>
          <w:rFonts w:ascii="Calibri" w:hAnsi="Calibri" w:cstheme="minorHAnsi"/>
          <w:sz w:val="24"/>
          <w:szCs w:val="24"/>
        </w:rPr>
        <w:t>D</w:t>
      </w:r>
      <w:r w:rsidR="00751D2C" w:rsidRPr="00F84389">
        <w:rPr>
          <w:rFonts w:ascii="Calibri" w:hAnsi="Calibri" w:cstheme="minorHAnsi"/>
          <w:color w:val="2A2A2A"/>
          <w:sz w:val="24"/>
          <w:szCs w:val="24"/>
        </w:rPr>
        <w:t>octors from an Eastern European country are also trying it on patients and are experiencing success</w:t>
      </w:r>
      <w:r w:rsidR="00751D2C" w:rsidRPr="00F84389">
        <w:rPr>
          <w:rFonts w:ascii="Calibri" w:hAnsi="Calibri" w:cstheme="minorHAnsi"/>
          <w:sz w:val="24"/>
          <w:szCs w:val="24"/>
        </w:rPr>
        <w:t xml:space="preserve"> as well. </w:t>
      </w:r>
      <w:r w:rsidR="006E0B92" w:rsidRPr="00F84389">
        <w:rPr>
          <w:rFonts w:ascii="Calibri" w:hAnsi="Calibri" w:cstheme="minorHAnsi"/>
          <w:sz w:val="24"/>
          <w:szCs w:val="24"/>
        </w:rPr>
        <w:t xml:space="preserve">They </w:t>
      </w:r>
      <w:r w:rsidR="004501CC" w:rsidRPr="00F84389">
        <w:rPr>
          <w:rFonts w:ascii="Calibri" w:hAnsi="Calibri" w:cstheme="minorHAnsi"/>
          <w:sz w:val="24"/>
          <w:szCs w:val="24"/>
        </w:rPr>
        <w:t>expect to</w:t>
      </w:r>
      <w:r w:rsidR="00DF4E0A" w:rsidRPr="00F84389">
        <w:rPr>
          <w:rFonts w:ascii="Calibri" w:hAnsi="Calibri" w:cstheme="minorHAnsi"/>
          <w:sz w:val="24"/>
          <w:szCs w:val="24"/>
        </w:rPr>
        <w:t xml:space="preserve"> prescribe Cantron for </w:t>
      </w:r>
      <w:r w:rsidRPr="00F84389">
        <w:rPr>
          <w:rFonts w:ascii="Calibri" w:hAnsi="Calibri" w:cstheme="minorHAnsi"/>
          <w:sz w:val="24"/>
          <w:szCs w:val="24"/>
        </w:rPr>
        <w:t>the majority of their patients.</w:t>
      </w:r>
    </w:p>
    <w:p w:rsidR="0041434A" w:rsidRPr="00F84389" w:rsidRDefault="0066754A" w:rsidP="003967FE">
      <w:pPr>
        <w:pStyle w:val="HTMLPreformatted"/>
        <w:shd w:val="clear" w:color="auto" w:fill="FFFFFF"/>
        <w:spacing w:after="200"/>
        <w:jc w:val="both"/>
        <w:rPr>
          <w:rFonts w:ascii="Calibri" w:hAnsi="Calibri" w:cstheme="minorHAnsi"/>
          <w:sz w:val="24"/>
          <w:szCs w:val="24"/>
        </w:rPr>
      </w:pPr>
      <w:r w:rsidRPr="00F84389">
        <w:rPr>
          <w:rFonts w:ascii="Calibri" w:hAnsi="Calibri" w:cstheme="minorHAnsi"/>
          <w:sz w:val="24"/>
          <w:szCs w:val="24"/>
        </w:rPr>
        <w:t>Another nutr</w:t>
      </w:r>
      <w:r w:rsidR="00EC3130" w:rsidRPr="00F84389">
        <w:rPr>
          <w:rFonts w:ascii="Calibri" w:hAnsi="Calibri" w:cstheme="minorHAnsi"/>
          <w:sz w:val="24"/>
          <w:szCs w:val="24"/>
        </w:rPr>
        <w:t>ition-minded healer,</w:t>
      </w:r>
      <w:r w:rsidR="00BA18C5" w:rsidRPr="00F84389">
        <w:rPr>
          <w:rFonts w:ascii="Calibri" w:hAnsi="Calibri" w:cstheme="minorHAnsi"/>
          <w:sz w:val="24"/>
          <w:szCs w:val="24"/>
        </w:rPr>
        <w:t xml:space="preserve"> Jurandi</w:t>
      </w:r>
      <w:r w:rsidRPr="00F84389">
        <w:rPr>
          <w:rFonts w:ascii="Calibri" w:hAnsi="Calibri" w:cstheme="minorHAnsi"/>
          <w:sz w:val="24"/>
          <w:szCs w:val="24"/>
        </w:rPr>
        <w:t xml:space="preserve">r </w:t>
      </w:r>
      <w:r w:rsidR="00EE3623" w:rsidRPr="00F84389">
        <w:rPr>
          <w:rFonts w:ascii="Calibri" w:hAnsi="Calibri" w:cstheme="minorHAnsi"/>
          <w:sz w:val="24"/>
          <w:szCs w:val="24"/>
        </w:rPr>
        <w:t>‘Jimmy’</w:t>
      </w:r>
      <w:r w:rsidR="00EC3130" w:rsidRPr="00F84389">
        <w:rPr>
          <w:rFonts w:ascii="Calibri" w:hAnsi="Calibri" w:cstheme="minorHAnsi"/>
          <w:sz w:val="24"/>
          <w:szCs w:val="24"/>
        </w:rPr>
        <w:t xml:space="preserve"> Albuquerque,</w:t>
      </w:r>
      <w:r w:rsidRPr="00F84389">
        <w:rPr>
          <w:rFonts w:ascii="Calibri" w:hAnsi="Calibri" w:cstheme="minorHAnsi"/>
          <w:sz w:val="24"/>
          <w:szCs w:val="24"/>
        </w:rPr>
        <w:t xml:space="preserve"> a native Brazilian who currently resides and practices </w:t>
      </w:r>
      <w:r w:rsidR="00EE3623" w:rsidRPr="00F84389">
        <w:rPr>
          <w:rFonts w:ascii="Calibri" w:hAnsi="Calibri" w:cstheme="minorHAnsi"/>
          <w:sz w:val="24"/>
          <w:szCs w:val="24"/>
        </w:rPr>
        <w:t xml:space="preserve">nutritional healing </w:t>
      </w:r>
      <w:r w:rsidRPr="00F84389">
        <w:rPr>
          <w:rFonts w:ascii="Calibri" w:hAnsi="Calibri" w:cstheme="minorHAnsi"/>
          <w:sz w:val="24"/>
          <w:szCs w:val="24"/>
        </w:rPr>
        <w:t>in South Florida cured himself of brain cancer with use of Cantron. He is working</w:t>
      </w:r>
      <w:r w:rsidR="00EE3623" w:rsidRPr="00F84389">
        <w:rPr>
          <w:rFonts w:ascii="Calibri" w:hAnsi="Calibri" w:cstheme="minorHAnsi"/>
          <w:sz w:val="24"/>
          <w:szCs w:val="24"/>
        </w:rPr>
        <w:t xml:space="preserve"> through his company, ‘Natural Cure Remedies</w:t>
      </w:r>
      <w:r w:rsidR="0041259D" w:rsidRPr="00F84389">
        <w:rPr>
          <w:rFonts w:ascii="Calibri" w:hAnsi="Calibri" w:cstheme="minorHAnsi"/>
          <w:sz w:val="24"/>
          <w:szCs w:val="24"/>
        </w:rPr>
        <w:t>’</w:t>
      </w:r>
      <w:r w:rsidRPr="00F84389">
        <w:rPr>
          <w:rFonts w:ascii="Calibri" w:hAnsi="Calibri" w:cstheme="minorHAnsi"/>
          <w:sz w:val="24"/>
          <w:szCs w:val="24"/>
        </w:rPr>
        <w:t xml:space="preserve"> to bring the product to Brazil. Another Brazilian – an MD- who administers Cantron to his patients </w:t>
      </w:r>
      <w:r w:rsidR="00EE3623" w:rsidRPr="00F84389">
        <w:rPr>
          <w:rFonts w:ascii="Calibri" w:hAnsi="Calibri" w:cstheme="minorHAnsi"/>
          <w:sz w:val="24"/>
          <w:szCs w:val="24"/>
        </w:rPr>
        <w:t xml:space="preserve">in that country </w:t>
      </w:r>
      <w:r w:rsidRPr="00F84389">
        <w:rPr>
          <w:rFonts w:ascii="Calibri" w:hAnsi="Calibri" w:cstheme="minorHAnsi"/>
          <w:sz w:val="24"/>
          <w:szCs w:val="24"/>
        </w:rPr>
        <w:t xml:space="preserve">claims it has prevented the need for </w:t>
      </w:r>
      <w:r w:rsidR="00EE3623" w:rsidRPr="00F84389">
        <w:rPr>
          <w:rFonts w:ascii="Calibri" w:hAnsi="Calibri" w:cstheme="minorHAnsi"/>
          <w:sz w:val="24"/>
          <w:szCs w:val="24"/>
        </w:rPr>
        <w:t xml:space="preserve">radical </w:t>
      </w:r>
      <w:r w:rsidRPr="00F84389">
        <w:rPr>
          <w:rFonts w:ascii="Calibri" w:hAnsi="Calibri" w:cstheme="minorHAnsi"/>
          <w:sz w:val="24"/>
          <w:szCs w:val="24"/>
        </w:rPr>
        <w:t xml:space="preserve">surgery in several of his patients. A clinical trial in the country of Costa Rica is also </w:t>
      </w:r>
      <w:r w:rsidR="008573C4" w:rsidRPr="00F84389">
        <w:rPr>
          <w:rFonts w:ascii="Calibri" w:hAnsi="Calibri" w:cstheme="minorHAnsi"/>
          <w:sz w:val="24"/>
          <w:szCs w:val="24"/>
        </w:rPr>
        <w:t xml:space="preserve">under way </w:t>
      </w:r>
      <w:r w:rsidRPr="00F84389">
        <w:rPr>
          <w:rFonts w:ascii="Calibri" w:hAnsi="Calibri" w:cstheme="minorHAnsi"/>
          <w:sz w:val="24"/>
          <w:szCs w:val="24"/>
        </w:rPr>
        <w:t xml:space="preserve">and the plans are to </w:t>
      </w:r>
      <w:r w:rsidR="000171CE" w:rsidRPr="00F84389">
        <w:rPr>
          <w:rFonts w:ascii="Calibri" w:hAnsi="Calibri" w:cstheme="minorHAnsi"/>
          <w:sz w:val="24"/>
          <w:szCs w:val="24"/>
        </w:rPr>
        <w:t xml:space="preserve">eventually </w:t>
      </w:r>
      <w:r w:rsidRPr="00F84389">
        <w:rPr>
          <w:rFonts w:ascii="Calibri" w:hAnsi="Calibri" w:cstheme="minorHAnsi"/>
          <w:sz w:val="24"/>
          <w:szCs w:val="24"/>
        </w:rPr>
        <w:t>distribute Cantron in all</w:t>
      </w:r>
      <w:r w:rsidR="00EE3623" w:rsidRPr="00F84389">
        <w:rPr>
          <w:rFonts w:ascii="Calibri" w:hAnsi="Calibri" w:cstheme="minorHAnsi"/>
          <w:sz w:val="24"/>
          <w:szCs w:val="24"/>
        </w:rPr>
        <w:t xml:space="preserve"> of </w:t>
      </w:r>
      <w:r w:rsidR="004501CC" w:rsidRPr="00F84389">
        <w:rPr>
          <w:rFonts w:ascii="Calibri" w:hAnsi="Calibri" w:cstheme="minorHAnsi"/>
          <w:sz w:val="24"/>
          <w:szCs w:val="24"/>
        </w:rPr>
        <w:t>the pharmacies in that country.</w:t>
      </w:r>
      <w:r w:rsidRPr="00F84389">
        <w:rPr>
          <w:rFonts w:ascii="Calibri" w:hAnsi="Calibri" w:cstheme="minorHAnsi"/>
          <w:color w:val="FF0000"/>
          <w:sz w:val="24"/>
          <w:szCs w:val="24"/>
        </w:rPr>
        <w:t xml:space="preserve"> </w:t>
      </w:r>
      <w:r w:rsidRPr="00F84389">
        <w:rPr>
          <w:rFonts w:ascii="Calibri" w:hAnsi="Calibri" w:cstheme="minorHAnsi"/>
          <w:sz w:val="24"/>
          <w:szCs w:val="24"/>
        </w:rPr>
        <w:t>This is just a small sampling of the growing support for Cantron throughout the world.</w:t>
      </w:r>
    </w:p>
    <w:p w:rsidR="008573C4" w:rsidRPr="00F84389" w:rsidRDefault="003A783C" w:rsidP="003967FE">
      <w:pPr>
        <w:pStyle w:val="HTMLPreformatted"/>
        <w:shd w:val="clear" w:color="auto" w:fill="FFFFFF"/>
        <w:spacing w:after="200"/>
        <w:jc w:val="both"/>
        <w:rPr>
          <w:rFonts w:ascii="Calibri" w:hAnsi="Calibri" w:cstheme="minorHAnsi"/>
          <w:sz w:val="24"/>
          <w:szCs w:val="24"/>
        </w:rPr>
      </w:pPr>
      <w:r w:rsidRPr="00F84389">
        <w:rPr>
          <w:rFonts w:ascii="Calibri" w:hAnsi="Calibri" w:cstheme="minorHAnsi"/>
          <w:sz w:val="24"/>
          <w:szCs w:val="24"/>
        </w:rPr>
        <w:t>When completing the writing of this chapter this information was given to me</w:t>
      </w:r>
      <w:r w:rsidR="008573C4" w:rsidRPr="00F84389">
        <w:rPr>
          <w:rFonts w:ascii="Calibri" w:hAnsi="Calibri" w:cstheme="minorHAnsi"/>
          <w:sz w:val="24"/>
          <w:szCs w:val="24"/>
        </w:rPr>
        <w:t xml:space="preserve">. Four physicians from the US Veteran’s Administration and with connections to a large University Hospital in South </w:t>
      </w:r>
      <w:r w:rsidR="00E96185" w:rsidRPr="00F84389">
        <w:rPr>
          <w:rFonts w:ascii="Calibri" w:hAnsi="Calibri" w:cstheme="minorHAnsi"/>
          <w:sz w:val="24"/>
          <w:szCs w:val="24"/>
        </w:rPr>
        <w:t>Florida</w:t>
      </w:r>
      <w:r w:rsidR="0094271D" w:rsidRPr="00F84389">
        <w:rPr>
          <w:rFonts w:ascii="Calibri" w:hAnsi="Calibri" w:cstheme="minorHAnsi"/>
          <w:sz w:val="24"/>
          <w:szCs w:val="24"/>
        </w:rPr>
        <w:t xml:space="preserve"> were greatly</w:t>
      </w:r>
      <w:r w:rsidR="008573C4" w:rsidRPr="00F84389">
        <w:rPr>
          <w:rFonts w:ascii="Calibri" w:hAnsi="Calibri" w:cstheme="minorHAnsi"/>
          <w:sz w:val="24"/>
          <w:szCs w:val="24"/>
        </w:rPr>
        <w:t xml:space="preserve"> impressed</w:t>
      </w:r>
      <w:r w:rsidR="0094271D" w:rsidRPr="00F84389">
        <w:rPr>
          <w:rFonts w:ascii="Calibri" w:hAnsi="Calibri" w:cstheme="minorHAnsi"/>
          <w:sz w:val="24"/>
          <w:szCs w:val="24"/>
        </w:rPr>
        <w:t xml:space="preserve"> with Cantron’s action on their cancer patient. </w:t>
      </w:r>
      <w:r w:rsidR="008573C4" w:rsidRPr="00F84389">
        <w:rPr>
          <w:rFonts w:ascii="Calibri" w:hAnsi="Calibri" w:cstheme="minorHAnsi"/>
          <w:sz w:val="24"/>
          <w:szCs w:val="24"/>
        </w:rPr>
        <w:t xml:space="preserve"> The patient, </w:t>
      </w:r>
      <w:r w:rsidR="00E96185" w:rsidRPr="00F84389">
        <w:rPr>
          <w:rFonts w:ascii="Calibri" w:hAnsi="Calibri" w:cstheme="minorHAnsi"/>
          <w:sz w:val="24"/>
          <w:szCs w:val="24"/>
        </w:rPr>
        <w:t xml:space="preserve">Antonio Carvalhais, has been taking Cantron for </w:t>
      </w:r>
      <w:r w:rsidR="00900E9A" w:rsidRPr="00F84389">
        <w:rPr>
          <w:rFonts w:ascii="Calibri" w:hAnsi="Calibri" w:cstheme="minorHAnsi"/>
          <w:sz w:val="24"/>
          <w:szCs w:val="24"/>
        </w:rPr>
        <w:t>three</w:t>
      </w:r>
      <w:r w:rsidR="00E96185" w:rsidRPr="00F84389">
        <w:rPr>
          <w:rFonts w:ascii="Calibri" w:hAnsi="Calibri" w:cstheme="minorHAnsi"/>
          <w:sz w:val="24"/>
          <w:szCs w:val="24"/>
        </w:rPr>
        <w:t xml:space="preserve"> months. A tumour on his oesophagus completely disappeared and a large mass on his lung shrank to 50% of its previous size. Antonio is feeling better and pain that he was experiencing has ended.</w:t>
      </w:r>
      <w:r w:rsidR="00555C29" w:rsidRPr="00F84389">
        <w:rPr>
          <w:rFonts w:ascii="Calibri" w:hAnsi="Calibri" w:cstheme="minorHAnsi"/>
          <w:sz w:val="24"/>
          <w:szCs w:val="24"/>
        </w:rPr>
        <w:t xml:space="preserve"> </w:t>
      </w:r>
    </w:p>
    <w:p w:rsidR="008700FD" w:rsidRPr="00F84389" w:rsidRDefault="00200161" w:rsidP="003967FE">
      <w:pPr>
        <w:spacing w:line="240" w:lineRule="auto"/>
        <w:jc w:val="both"/>
        <w:rPr>
          <w:sz w:val="24"/>
          <w:szCs w:val="24"/>
        </w:rPr>
      </w:pPr>
      <w:r w:rsidRPr="00F84389">
        <w:rPr>
          <w:rFonts w:cstheme="minorHAnsi"/>
          <w:sz w:val="24"/>
          <w:szCs w:val="24"/>
        </w:rPr>
        <w:t>According to Don Wilson’s manuscript</w:t>
      </w:r>
      <w:r w:rsidR="00000AB4" w:rsidRPr="00F84389">
        <w:rPr>
          <w:rFonts w:cstheme="minorHAnsi"/>
          <w:sz w:val="24"/>
          <w:szCs w:val="24"/>
        </w:rPr>
        <w:t>, the wife of</w:t>
      </w:r>
      <w:r w:rsidRPr="00F84389">
        <w:rPr>
          <w:rFonts w:cstheme="minorHAnsi"/>
          <w:sz w:val="24"/>
          <w:szCs w:val="24"/>
        </w:rPr>
        <w:t xml:space="preserve"> a</w:t>
      </w:r>
      <w:r w:rsidR="00483EA7" w:rsidRPr="00F84389">
        <w:rPr>
          <w:rFonts w:cstheme="minorHAnsi"/>
          <w:sz w:val="24"/>
          <w:szCs w:val="24"/>
        </w:rPr>
        <w:t xml:space="preserve"> physician from </w:t>
      </w:r>
      <w:r w:rsidR="00995DA7" w:rsidRPr="00F84389">
        <w:rPr>
          <w:rFonts w:cstheme="minorHAnsi"/>
          <w:sz w:val="24"/>
          <w:szCs w:val="24"/>
        </w:rPr>
        <w:t xml:space="preserve">one of the leading US cancer research hospitals- </w:t>
      </w:r>
      <w:r w:rsidR="00483EA7" w:rsidRPr="00F84389">
        <w:rPr>
          <w:rFonts w:cstheme="minorHAnsi"/>
          <w:sz w:val="24"/>
          <w:szCs w:val="24"/>
        </w:rPr>
        <w:t>Sloan Kettering</w:t>
      </w:r>
      <w:r w:rsidR="00000AB4" w:rsidRPr="00F84389">
        <w:rPr>
          <w:rFonts w:cstheme="minorHAnsi"/>
          <w:sz w:val="24"/>
          <w:szCs w:val="24"/>
        </w:rPr>
        <w:t xml:space="preserve"> -</w:t>
      </w:r>
      <w:r w:rsidR="00995DA7" w:rsidRPr="00F84389">
        <w:rPr>
          <w:rFonts w:cstheme="minorHAnsi"/>
          <w:sz w:val="24"/>
          <w:szCs w:val="24"/>
        </w:rPr>
        <w:t xml:space="preserve"> </w:t>
      </w:r>
      <w:r w:rsidR="00483EA7" w:rsidRPr="00F84389">
        <w:rPr>
          <w:rFonts w:cstheme="minorHAnsi"/>
          <w:sz w:val="24"/>
          <w:szCs w:val="24"/>
        </w:rPr>
        <w:t xml:space="preserve">contracted metastasising cancer that started in her </w:t>
      </w:r>
      <w:r w:rsidRPr="00F84389">
        <w:rPr>
          <w:rFonts w:cstheme="minorHAnsi"/>
          <w:sz w:val="24"/>
          <w:szCs w:val="24"/>
        </w:rPr>
        <w:t xml:space="preserve">breast and spread all over her body, into her sternum bone, down into her </w:t>
      </w:r>
      <w:r w:rsidR="00CE7034" w:rsidRPr="00F84389">
        <w:rPr>
          <w:rFonts w:cstheme="minorHAnsi"/>
          <w:sz w:val="24"/>
          <w:szCs w:val="24"/>
        </w:rPr>
        <w:t>liver</w:t>
      </w:r>
      <w:r w:rsidRPr="00F84389">
        <w:rPr>
          <w:rFonts w:cstheme="minorHAnsi"/>
          <w:sz w:val="24"/>
          <w:szCs w:val="24"/>
        </w:rPr>
        <w:t xml:space="preserve"> and many other spots. She was in the most advanced state possible. She soon after slipped into a coma due to the onset of diabetes. </w:t>
      </w:r>
      <w:r w:rsidR="005A24F1" w:rsidRPr="00F84389">
        <w:rPr>
          <w:rFonts w:cstheme="minorHAnsi"/>
          <w:sz w:val="24"/>
          <w:szCs w:val="24"/>
        </w:rPr>
        <w:t xml:space="preserve">The doctor knew his wife was dying and ordered that Entelev be put under her tongue while in the coma. Hope dimmed as she became close to death.  But days began to pass and the expected death did not occur. Then the miracle came. </w:t>
      </w:r>
      <w:r w:rsidR="00995DA7" w:rsidRPr="00F84389">
        <w:rPr>
          <w:rFonts w:cstheme="minorHAnsi"/>
          <w:sz w:val="24"/>
          <w:szCs w:val="24"/>
        </w:rPr>
        <w:t xml:space="preserve">She came out of her coma and eventually was </w:t>
      </w:r>
      <w:r w:rsidR="00991F10" w:rsidRPr="00F84389">
        <w:rPr>
          <w:rFonts w:cstheme="minorHAnsi"/>
          <w:sz w:val="24"/>
          <w:szCs w:val="24"/>
        </w:rPr>
        <w:t xml:space="preserve">completely </w:t>
      </w:r>
      <w:r w:rsidR="00995DA7" w:rsidRPr="00F84389">
        <w:rPr>
          <w:rFonts w:cstheme="minorHAnsi"/>
          <w:sz w:val="24"/>
          <w:szCs w:val="24"/>
        </w:rPr>
        <w:t>cured of cancer. The physician said, “Nothing like this has ever happened in medical history!”</w:t>
      </w:r>
      <w:r w:rsidR="00C91D09" w:rsidRPr="00F84389">
        <w:rPr>
          <w:rFonts w:cstheme="minorHAnsi"/>
          <w:sz w:val="24"/>
          <w:szCs w:val="24"/>
        </w:rPr>
        <w:t xml:space="preserve"> </w:t>
      </w:r>
      <w:r w:rsidR="00DD70B2" w:rsidRPr="00F84389">
        <w:rPr>
          <w:rFonts w:cstheme="minorHAnsi"/>
          <w:sz w:val="24"/>
          <w:szCs w:val="24"/>
        </w:rPr>
        <w:t>He</w:t>
      </w:r>
      <w:r w:rsidR="00483EA7" w:rsidRPr="00F84389">
        <w:rPr>
          <w:rFonts w:cstheme="minorHAnsi"/>
          <w:sz w:val="24"/>
          <w:szCs w:val="24"/>
        </w:rPr>
        <w:t xml:space="preserve"> </w:t>
      </w:r>
      <w:r w:rsidR="000C1C8D" w:rsidRPr="00F84389">
        <w:rPr>
          <w:rFonts w:cstheme="minorHAnsi"/>
          <w:sz w:val="24"/>
          <w:szCs w:val="24"/>
        </w:rPr>
        <w:t xml:space="preserve">left Sloan Kettering </w:t>
      </w:r>
      <w:r w:rsidR="00C6607A" w:rsidRPr="00F84389">
        <w:rPr>
          <w:rFonts w:cstheme="minorHAnsi"/>
          <w:sz w:val="24"/>
          <w:szCs w:val="24"/>
        </w:rPr>
        <w:t xml:space="preserve">for New York Medical College, Division of Neoplastic Diseases </w:t>
      </w:r>
      <w:r w:rsidR="00DD70B2" w:rsidRPr="00F84389">
        <w:rPr>
          <w:rFonts w:cstheme="minorHAnsi"/>
          <w:sz w:val="24"/>
          <w:szCs w:val="24"/>
        </w:rPr>
        <w:t>and became</w:t>
      </w:r>
      <w:r w:rsidR="00483EA7" w:rsidRPr="00F84389">
        <w:rPr>
          <w:rFonts w:cstheme="minorHAnsi"/>
          <w:sz w:val="24"/>
          <w:szCs w:val="24"/>
        </w:rPr>
        <w:t xml:space="preserve"> Sheridan’s chief clinician</w:t>
      </w:r>
      <w:r w:rsidR="00DD70B2" w:rsidRPr="00F84389">
        <w:rPr>
          <w:rFonts w:cstheme="minorHAnsi"/>
          <w:sz w:val="24"/>
          <w:szCs w:val="24"/>
        </w:rPr>
        <w:t xml:space="preserve"> in an effort to conduct scientific research on</w:t>
      </w:r>
      <w:r w:rsidR="00483EA7" w:rsidRPr="00F84389">
        <w:rPr>
          <w:rFonts w:cstheme="minorHAnsi"/>
          <w:sz w:val="24"/>
          <w:szCs w:val="24"/>
        </w:rPr>
        <w:t xml:space="preserve"> Entelev</w:t>
      </w:r>
      <w:r w:rsidR="00F43E1D" w:rsidRPr="00F84389">
        <w:rPr>
          <w:rFonts w:cstheme="minorHAnsi"/>
          <w:sz w:val="24"/>
          <w:szCs w:val="24"/>
        </w:rPr>
        <w:t>, which</w:t>
      </w:r>
      <w:r w:rsidR="00483EA7" w:rsidRPr="00F84389">
        <w:rPr>
          <w:rFonts w:cstheme="minorHAnsi"/>
          <w:sz w:val="24"/>
          <w:szCs w:val="24"/>
        </w:rPr>
        <w:t xml:space="preserve"> proved to be 100% effective against all types of cancer cells in cancer culture tests. In fact, he was so impressed with these results that he checked with the NCI to learn that only </w:t>
      </w:r>
      <w:r w:rsidR="00900E9A" w:rsidRPr="00F84389">
        <w:rPr>
          <w:rFonts w:cstheme="minorHAnsi"/>
          <w:sz w:val="24"/>
          <w:szCs w:val="24"/>
        </w:rPr>
        <w:t>eight</w:t>
      </w:r>
      <w:r w:rsidR="00483EA7" w:rsidRPr="00F84389">
        <w:rPr>
          <w:rFonts w:cstheme="minorHAnsi"/>
          <w:sz w:val="24"/>
          <w:szCs w:val="24"/>
        </w:rPr>
        <w:t xml:space="preserve"> cancer drugs in the entire history of cancer research came close to 100% effectiveness</w:t>
      </w:r>
      <w:r w:rsidR="00C63F2A" w:rsidRPr="00F84389">
        <w:rPr>
          <w:rFonts w:cstheme="minorHAnsi"/>
          <w:sz w:val="24"/>
          <w:szCs w:val="24"/>
        </w:rPr>
        <w:t xml:space="preserve"> in all lines</w:t>
      </w:r>
      <w:r w:rsidR="00483EA7" w:rsidRPr="00F84389">
        <w:rPr>
          <w:rFonts w:cstheme="minorHAnsi"/>
          <w:sz w:val="24"/>
          <w:szCs w:val="24"/>
        </w:rPr>
        <w:t xml:space="preserve"> – but alas all were too toxic for human use. These other agents killed healthy cells as well and would likely kill human subjects. </w:t>
      </w:r>
      <w:r w:rsidR="005A24F1" w:rsidRPr="00F84389">
        <w:rPr>
          <w:rFonts w:cstheme="minorHAnsi"/>
          <w:b/>
          <w:sz w:val="24"/>
          <w:szCs w:val="24"/>
        </w:rPr>
        <w:t>He concluded that this is the first and only substanc</w:t>
      </w:r>
      <w:r w:rsidR="005A24F1" w:rsidRPr="00F84389">
        <w:rPr>
          <w:b/>
          <w:sz w:val="24"/>
          <w:szCs w:val="24"/>
        </w:rPr>
        <w:t xml:space="preserve">e that is </w:t>
      </w:r>
      <w:r w:rsidR="005F3EDB" w:rsidRPr="00F84389">
        <w:rPr>
          <w:b/>
          <w:sz w:val="24"/>
          <w:szCs w:val="24"/>
        </w:rPr>
        <w:t xml:space="preserve">an </w:t>
      </w:r>
      <w:r w:rsidR="005A24F1" w:rsidRPr="00F84389">
        <w:rPr>
          <w:b/>
          <w:sz w:val="24"/>
          <w:szCs w:val="24"/>
        </w:rPr>
        <w:t>effective and non-toxic</w:t>
      </w:r>
      <w:r w:rsidR="005F3EDB" w:rsidRPr="00F84389">
        <w:rPr>
          <w:b/>
          <w:sz w:val="24"/>
          <w:szCs w:val="24"/>
        </w:rPr>
        <w:t xml:space="preserve"> cancer treatment</w:t>
      </w:r>
      <w:r w:rsidR="005A24F1" w:rsidRPr="00F84389">
        <w:rPr>
          <w:b/>
          <w:sz w:val="24"/>
          <w:szCs w:val="24"/>
        </w:rPr>
        <w:t>.</w:t>
      </w:r>
      <w:r w:rsidR="00DD70B2" w:rsidRPr="00F84389">
        <w:rPr>
          <w:sz w:val="24"/>
          <w:szCs w:val="24"/>
        </w:rPr>
        <w:t xml:space="preserve"> </w:t>
      </w:r>
      <w:r w:rsidR="009F1035" w:rsidRPr="00F84389">
        <w:rPr>
          <w:sz w:val="24"/>
          <w:szCs w:val="24"/>
        </w:rPr>
        <w:t xml:space="preserve">He ran tests </w:t>
      </w:r>
      <w:r w:rsidR="00900E9A" w:rsidRPr="00F84389">
        <w:rPr>
          <w:sz w:val="24"/>
          <w:szCs w:val="24"/>
        </w:rPr>
        <w:t xml:space="preserve">on mice </w:t>
      </w:r>
      <w:r w:rsidR="009F1035" w:rsidRPr="00F84389">
        <w:rPr>
          <w:sz w:val="24"/>
          <w:szCs w:val="24"/>
        </w:rPr>
        <w:t xml:space="preserve">involving for </w:t>
      </w:r>
      <w:r w:rsidR="00454686" w:rsidRPr="00F84389">
        <w:rPr>
          <w:sz w:val="24"/>
          <w:szCs w:val="24"/>
        </w:rPr>
        <w:t xml:space="preserve">several </w:t>
      </w:r>
      <w:r w:rsidR="009F1035" w:rsidRPr="00F84389">
        <w:rPr>
          <w:sz w:val="24"/>
          <w:szCs w:val="24"/>
        </w:rPr>
        <w:t>different tumours and gathered medical records of 40 to 50 human patients who had been treated with the material. He stated</w:t>
      </w:r>
      <w:r w:rsidR="009F1035" w:rsidRPr="00A71755">
        <w:rPr>
          <w:sz w:val="24"/>
          <w:szCs w:val="24"/>
        </w:rPr>
        <w:t>; “This is the best material ever developed in the history of mankind.</w:t>
      </w:r>
      <w:r w:rsidR="00184AA6" w:rsidRPr="00A71755">
        <w:rPr>
          <w:sz w:val="24"/>
          <w:szCs w:val="24"/>
        </w:rPr>
        <w:t>”</w:t>
      </w:r>
      <w:r w:rsidR="009F1035" w:rsidRPr="00A71755">
        <w:rPr>
          <w:sz w:val="24"/>
          <w:szCs w:val="24"/>
        </w:rPr>
        <w:t xml:space="preserve"> He didn’t stop there. He tested it on HI</w:t>
      </w:r>
      <w:r w:rsidR="005800A6" w:rsidRPr="00A71755">
        <w:rPr>
          <w:sz w:val="24"/>
          <w:szCs w:val="24"/>
        </w:rPr>
        <w:t>V patients. Sheridan writes, “…</w:t>
      </w:r>
      <w:r w:rsidR="005800A6" w:rsidRPr="00F84389">
        <w:rPr>
          <w:sz w:val="24"/>
          <w:szCs w:val="24"/>
        </w:rPr>
        <w:t xml:space="preserve"> </w:t>
      </w:r>
      <w:r w:rsidR="009F1035" w:rsidRPr="00F84389">
        <w:rPr>
          <w:sz w:val="24"/>
          <w:szCs w:val="24"/>
        </w:rPr>
        <w:t xml:space="preserve">a nationally known expert checked the material against the AIDS virus. He reported privately that the material “dissolved off or disintegrated the collagen coating of the virus.” Since that time, I have been told over 100 AIDS patients </w:t>
      </w:r>
      <w:r w:rsidR="00544A77">
        <w:rPr>
          <w:sz w:val="24"/>
          <w:szCs w:val="24"/>
        </w:rPr>
        <w:t>have been</w:t>
      </w:r>
      <w:r w:rsidR="009F1035" w:rsidRPr="00F84389">
        <w:rPr>
          <w:sz w:val="24"/>
          <w:szCs w:val="24"/>
        </w:rPr>
        <w:t xml:space="preserve"> treated and cured. As of yet, not one failure has been reported to me.” </w:t>
      </w:r>
      <w:r w:rsidR="00AD34E0" w:rsidRPr="00544A77">
        <w:rPr>
          <w:b/>
          <w:sz w:val="24"/>
          <w:szCs w:val="24"/>
        </w:rPr>
        <w:t xml:space="preserve">In an article entitled, “Did AMA Hide the AIDS Cure,” by Ann Stoddard she backs up Sheridan’s statement. She declared, “In 1985 New York Medical College tested 100 HIV cases with a 100 per cent cure rate. Later another 100 people infected with HIV tested negative in </w:t>
      </w:r>
      <w:r w:rsidR="00900E9A" w:rsidRPr="00544A77">
        <w:rPr>
          <w:b/>
          <w:sz w:val="24"/>
          <w:szCs w:val="24"/>
        </w:rPr>
        <w:t>two and a half</w:t>
      </w:r>
      <w:r w:rsidR="00AD34E0" w:rsidRPr="00544A77">
        <w:rPr>
          <w:b/>
          <w:sz w:val="24"/>
          <w:szCs w:val="24"/>
        </w:rPr>
        <w:t xml:space="preserve"> weeks. These figures were reported in Mesa, Arizona Tribune of April 10, 1992.” She also reported a cancer cure</w:t>
      </w:r>
      <w:r w:rsidR="00E40D47" w:rsidRPr="00544A77">
        <w:rPr>
          <w:b/>
          <w:sz w:val="24"/>
          <w:szCs w:val="24"/>
        </w:rPr>
        <w:t xml:space="preserve"> in her article</w:t>
      </w:r>
      <w:r w:rsidR="00AD34E0" w:rsidRPr="00544A77">
        <w:rPr>
          <w:b/>
          <w:sz w:val="24"/>
          <w:szCs w:val="24"/>
        </w:rPr>
        <w:t>, citing a man who was cured of colon, lung and liver cancer. She concludes her article by asking the question, “Have the AMA and pharmaceutical houses done such a good snow job that the</w:t>
      </w:r>
      <w:r w:rsidR="00152DD8" w:rsidRPr="00544A77">
        <w:rPr>
          <w:b/>
          <w:sz w:val="24"/>
          <w:szCs w:val="24"/>
        </w:rPr>
        <w:t>y’</w:t>
      </w:r>
      <w:r w:rsidR="00AD34E0" w:rsidRPr="00544A77">
        <w:rPr>
          <w:b/>
          <w:sz w:val="24"/>
          <w:szCs w:val="24"/>
        </w:rPr>
        <w:t>ve hidden a possible cure?</w:t>
      </w:r>
      <w:r w:rsidR="00900E9A" w:rsidRPr="00544A77">
        <w:rPr>
          <w:b/>
          <w:sz w:val="24"/>
          <w:szCs w:val="24"/>
        </w:rPr>
        <w:t>”</w:t>
      </w:r>
    </w:p>
    <w:p w:rsidR="00904620" w:rsidRPr="00F84389" w:rsidRDefault="00E22CF4" w:rsidP="003967FE">
      <w:pPr>
        <w:spacing w:line="240" w:lineRule="auto"/>
        <w:jc w:val="both"/>
        <w:rPr>
          <w:sz w:val="24"/>
          <w:szCs w:val="24"/>
        </w:rPr>
      </w:pPr>
      <w:r w:rsidRPr="00F84389">
        <w:rPr>
          <w:sz w:val="24"/>
          <w:szCs w:val="24"/>
        </w:rPr>
        <w:t xml:space="preserve">A </w:t>
      </w:r>
      <w:r w:rsidR="00E71B1A" w:rsidRPr="00F84389">
        <w:rPr>
          <w:sz w:val="24"/>
          <w:szCs w:val="24"/>
        </w:rPr>
        <w:t>PHD,</w:t>
      </w:r>
      <w:r w:rsidR="00092D31" w:rsidRPr="00F84389">
        <w:rPr>
          <w:sz w:val="24"/>
          <w:szCs w:val="24"/>
        </w:rPr>
        <w:t xml:space="preserve"> who specialized in testing chemotherapeutical agents on glioblastoma multiforme </w:t>
      </w:r>
      <w:r w:rsidRPr="00F84389">
        <w:rPr>
          <w:sz w:val="24"/>
          <w:szCs w:val="24"/>
        </w:rPr>
        <w:t>at a</w:t>
      </w:r>
      <w:r w:rsidR="00092D31" w:rsidRPr="00F84389">
        <w:rPr>
          <w:sz w:val="24"/>
          <w:szCs w:val="24"/>
        </w:rPr>
        <w:t xml:space="preserve"> </w:t>
      </w:r>
      <w:r w:rsidR="0041259D" w:rsidRPr="00F84389">
        <w:rPr>
          <w:sz w:val="24"/>
          <w:szCs w:val="24"/>
        </w:rPr>
        <w:t xml:space="preserve">major US </w:t>
      </w:r>
      <w:r w:rsidR="00092D31" w:rsidRPr="00F84389">
        <w:rPr>
          <w:sz w:val="24"/>
          <w:szCs w:val="24"/>
        </w:rPr>
        <w:t>University and for private pharmaceutical companies</w:t>
      </w:r>
      <w:r w:rsidRPr="00F84389">
        <w:rPr>
          <w:sz w:val="24"/>
          <w:szCs w:val="24"/>
        </w:rPr>
        <w:t xml:space="preserve">, was so impressed with the results of Cantron on her father that she decided to test it in her laboratory. </w:t>
      </w:r>
      <w:r w:rsidR="00EB1D3F" w:rsidRPr="00F84389">
        <w:rPr>
          <w:sz w:val="24"/>
          <w:szCs w:val="24"/>
        </w:rPr>
        <w:t xml:space="preserve">She was amazed at the results and claimed that the pharmaceutical companies would love to have something that works </w:t>
      </w:r>
      <w:r w:rsidR="00900E9A" w:rsidRPr="00F84389">
        <w:rPr>
          <w:sz w:val="24"/>
          <w:szCs w:val="24"/>
        </w:rPr>
        <w:t>so well</w:t>
      </w:r>
      <w:r w:rsidR="00EB1D3F" w:rsidRPr="00F84389">
        <w:rPr>
          <w:sz w:val="24"/>
          <w:szCs w:val="24"/>
        </w:rPr>
        <w:t xml:space="preserve">. She tested </w:t>
      </w:r>
      <w:r w:rsidR="00984F59" w:rsidRPr="00F84389">
        <w:rPr>
          <w:sz w:val="24"/>
          <w:szCs w:val="24"/>
        </w:rPr>
        <w:t xml:space="preserve">human glioma cells in culture tests and concluded that Cantron is able to induce 98% cell death in </w:t>
      </w:r>
      <w:r w:rsidR="00E71B1A" w:rsidRPr="00F84389">
        <w:rPr>
          <w:sz w:val="24"/>
          <w:szCs w:val="24"/>
        </w:rPr>
        <w:t>this</w:t>
      </w:r>
      <w:r w:rsidR="00984F59" w:rsidRPr="00F84389">
        <w:rPr>
          <w:sz w:val="24"/>
          <w:szCs w:val="24"/>
        </w:rPr>
        <w:t xml:space="preserve"> cell line</w:t>
      </w:r>
      <w:r w:rsidR="0078545D" w:rsidRPr="00F84389">
        <w:rPr>
          <w:sz w:val="24"/>
          <w:szCs w:val="24"/>
        </w:rPr>
        <w:t xml:space="preserve"> within 48 hours</w:t>
      </w:r>
      <w:r w:rsidR="00900E9A" w:rsidRPr="00F84389">
        <w:rPr>
          <w:sz w:val="24"/>
          <w:szCs w:val="24"/>
        </w:rPr>
        <w:t xml:space="preserve">. </w:t>
      </w:r>
      <w:r w:rsidR="00984F59" w:rsidRPr="00F84389">
        <w:rPr>
          <w:sz w:val="24"/>
          <w:szCs w:val="24"/>
        </w:rPr>
        <w:t xml:space="preserve"> </w:t>
      </w:r>
      <w:r w:rsidR="00900E9A" w:rsidRPr="00F84389">
        <w:rPr>
          <w:sz w:val="24"/>
          <w:szCs w:val="24"/>
        </w:rPr>
        <w:t>T</w:t>
      </w:r>
      <w:r w:rsidR="00984F59" w:rsidRPr="00F84389">
        <w:rPr>
          <w:sz w:val="24"/>
          <w:szCs w:val="24"/>
        </w:rPr>
        <w:t>he effect is gradual over a period of 48 hours in the concentration tested (1mg/ml), the remaining cells are unable to divide again, Cantron was not toxic to normal cells</w:t>
      </w:r>
      <w:r w:rsidR="00900E9A" w:rsidRPr="00F84389">
        <w:rPr>
          <w:sz w:val="24"/>
          <w:szCs w:val="24"/>
        </w:rPr>
        <w:t xml:space="preserve"> and</w:t>
      </w:r>
      <w:r w:rsidR="00984F59" w:rsidRPr="00F84389">
        <w:rPr>
          <w:sz w:val="24"/>
          <w:szCs w:val="24"/>
        </w:rPr>
        <w:t xml:space="preserve"> the normal cells appeared healthier to the human eye. </w:t>
      </w:r>
    </w:p>
    <w:p w:rsidR="00FD5F0D" w:rsidRPr="00F84389" w:rsidRDefault="00984F59" w:rsidP="003967FE">
      <w:pPr>
        <w:spacing w:line="240" w:lineRule="auto"/>
        <w:jc w:val="both"/>
        <w:rPr>
          <w:sz w:val="24"/>
          <w:szCs w:val="24"/>
        </w:rPr>
      </w:pPr>
      <w:r w:rsidRPr="00F84389">
        <w:rPr>
          <w:sz w:val="24"/>
          <w:szCs w:val="24"/>
        </w:rPr>
        <w:t xml:space="preserve">Glioblastoma Multiforme is one of the most aggressive and deadliest forms of cancer. The prognosis for patients with this disease is very poor. The median survival with the best available conventional treatment is only </w:t>
      </w:r>
      <w:r w:rsidR="00900E9A" w:rsidRPr="00F84389">
        <w:rPr>
          <w:sz w:val="24"/>
          <w:szCs w:val="24"/>
        </w:rPr>
        <w:t>eight to ten</w:t>
      </w:r>
      <w:r w:rsidRPr="00F84389">
        <w:rPr>
          <w:sz w:val="24"/>
          <w:szCs w:val="24"/>
        </w:rPr>
        <w:t xml:space="preserve"> months after diagnosis and there is less than a 10% survival rate after </w:t>
      </w:r>
      <w:r w:rsidR="00900E9A" w:rsidRPr="00F84389">
        <w:rPr>
          <w:sz w:val="24"/>
          <w:szCs w:val="24"/>
        </w:rPr>
        <w:t>two</w:t>
      </w:r>
      <w:r w:rsidRPr="00F84389">
        <w:rPr>
          <w:sz w:val="24"/>
          <w:szCs w:val="24"/>
        </w:rPr>
        <w:t xml:space="preserve"> years. Therefore, </w:t>
      </w:r>
      <w:r w:rsidR="009F5BEB" w:rsidRPr="00F84389">
        <w:rPr>
          <w:sz w:val="24"/>
          <w:szCs w:val="24"/>
        </w:rPr>
        <w:t xml:space="preserve">after witnessing the effects in culture tests, </w:t>
      </w:r>
      <w:r w:rsidRPr="00F84389">
        <w:rPr>
          <w:sz w:val="24"/>
          <w:szCs w:val="24"/>
        </w:rPr>
        <w:t>she went further and tested Cantron in a controlled experiment in mice. Four control mice were injected with saline solution into the brain</w:t>
      </w:r>
      <w:r w:rsidR="00904620" w:rsidRPr="00F84389">
        <w:rPr>
          <w:sz w:val="24"/>
          <w:szCs w:val="24"/>
        </w:rPr>
        <w:t xml:space="preserve"> tumour</w:t>
      </w:r>
      <w:r w:rsidR="009F5BEB" w:rsidRPr="00F84389">
        <w:rPr>
          <w:sz w:val="24"/>
          <w:szCs w:val="24"/>
        </w:rPr>
        <w:t xml:space="preserve"> just one time</w:t>
      </w:r>
      <w:r w:rsidR="00904620" w:rsidRPr="00F84389">
        <w:rPr>
          <w:sz w:val="24"/>
          <w:szCs w:val="24"/>
        </w:rPr>
        <w:t>,</w:t>
      </w:r>
      <w:r w:rsidRPr="00F84389">
        <w:rPr>
          <w:sz w:val="24"/>
          <w:szCs w:val="24"/>
        </w:rPr>
        <w:t xml:space="preserve"> </w:t>
      </w:r>
      <w:r w:rsidR="00904620" w:rsidRPr="00F84389">
        <w:rPr>
          <w:sz w:val="24"/>
          <w:szCs w:val="24"/>
        </w:rPr>
        <w:t>five mice were injected with a chemotherapeutic agent into their brain tumour</w:t>
      </w:r>
      <w:r w:rsidR="009F5BEB" w:rsidRPr="00F84389">
        <w:rPr>
          <w:sz w:val="24"/>
          <w:szCs w:val="24"/>
        </w:rPr>
        <w:t xml:space="preserve"> just one time</w:t>
      </w:r>
      <w:r w:rsidR="00904620" w:rsidRPr="00F84389">
        <w:rPr>
          <w:sz w:val="24"/>
          <w:szCs w:val="24"/>
        </w:rPr>
        <w:t xml:space="preserve">, and one mouse was injected into the tumour site with Cantron just one time. </w:t>
      </w:r>
    </w:p>
    <w:p w:rsidR="00E22CF4" w:rsidRPr="00F84389" w:rsidRDefault="00904620" w:rsidP="003967FE">
      <w:pPr>
        <w:spacing w:line="240" w:lineRule="auto"/>
        <w:jc w:val="both"/>
        <w:rPr>
          <w:sz w:val="24"/>
          <w:szCs w:val="24"/>
        </w:rPr>
      </w:pPr>
      <w:r w:rsidRPr="00F84389">
        <w:rPr>
          <w:sz w:val="24"/>
          <w:szCs w:val="24"/>
        </w:rPr>
        <w:t>The health condition of the saline injected mice deteriorated over the next several weeks. All fo</w:t>
      </w:r>
      <w:r w:rsidR="009F5BEB" w:rsidRPr="00F84389">
        <w:rPr>
          <w:sz w:val="24"/>
          <w:szCs w:val="24"/>
        </w:rPr>
        <w:t>ur mice were dead within 30 days from date of the saline injection. Before the end of the 45 day study, all five of the chemotherapeutically injected mice were dead. At the end of the 45 day study, the remaining mouse that had been injected with Cantron was still alive and appeared healthy. Autopsies were performed on the saline injected control mice and the mice injected with the standard (toxic) chemotherapy agent. In all cases the tumours exhibited significant growth.</w:t>
      </w:r>
      <w:r w:rsidR="00092D31" w:rsidRPr="00F84389">
        <w:rPr>
          <w:sz w:val="24"/>
          <w:szCs w:val="24"/>
        </w:rPr>
        <w:t xml:space="preserve"> The mouse that </w:t>
      </w:r>
      <w:r w:rsidR="006352F9" w:rsidRPr="00F84389">
        <w:rPr>
          <w:sz w:val="24"/>
          <w:szCs w:val="24"/>
        </w:rPr>
        <w:t xml:space="preserve">received the Cantron injection </w:t>
      </w:r>
      <w:r w:rsidR="00092D31" w:rsidRPr="00F84389">
        <w:rPr>
          <w:sz w:val="24"/>
          <w:szCs w:val="24"/>
        </w:rPr>
        <w:t xml:space="preserve">was alive at the end of the 45 day study </w:t>
      </w:r>
      <w:r w:rsidR="006352F9" w:rsidRPr="00F84389">
        <w:rPr>
          <w:sz w:val="24"/>
          <w:szCs w:val="24"/>
        </w:rPr>
        <w:t xml:space="preserve">and </w:t>
      </w:r>
      <w:r w:rsidR="00092D31" w:rsidRPr="00F84389">
        <w:rPr>
          <w:sz w:val="24"/>
          <w:szCs w:val="24"/>
        </w:rPr>
        <w:t xml:space="preserve">was sacrificed. An autopsy was then performed and no cancer cells were found, only necrotic (dead) tissue where the tumour previously existed. </w:t>
      </w:r>
    </w:p>
    <w:p w:rsidR="003D2916" w:rsidRPr="00F84389" w:rsidRDefault="00EB7858" w:rsidP="003967FE">
      <w:pPr>
        <w:spacing w:line="240" w:lineRule="auto"/>
        <w:jc w:val="both"/>
        <w:rPr>
          <w:sz w:val="24"/>
          <w:szCs w:val="24"/>
        </w:rPr>
      </w:pPr>
      <w:r w:rsidRPr="00F84389">
        <w:rPr>
          <w:sz w:val="24"/>
          <w:szCs w:val="24"/>
        </w:rPr>
        <w:t>A well-known</w:t>
      </w:r>
      <w:r w:rsidR="009B4232" w:rsidRPr="00F84389">
        <w:rPr>
          <w:sz w:val="24"/>
          <w:szCs w:val="24"/>
        </w:rPr>
        <w:t xml:space="preserve"> physician</w:t>
      </w:r>
      <w:r w:rsidR="00576117" w:rsidRPr="00F84389">
        <w:rPr>
          <w:sz w:val="24"/>
          <w:szCs w:val="24"/>
        </w:rPr>
        <w:t xml:space="preserve"> on the staff</w:t>
      </w:r>
      <w:r w:rsidRPr="00F84389">
        <w:rPr>
          <w:sz w:val="24"/>
          <w:szCs w:val="24"/>
        </w:rPr>
        <w:t xml:space="preserve"> of a</w:t>
      </w:r>
      <w:r w:rsidR="00943523" w:rsidRPr="00F84389">
        <w:rPr>
          <w:sz w:val="24"/>
          <w:szCs w:val="24"/>
        </w:rPr>
        <w:t xml:space="preserve"> famous </w:t>
      </w:r>
      <w:r w:rsidRPr="00F84389">
        <w:rPr>
          <w:sz w:val="24"/>
          <w:szCs w:val="24"/>
        </w:rPr>
        <w:t>hospital</w:t>
      </w:r>
      <w:r w:rsidR="00943523" w:rsidRPr="00F84389">
        <w:rPr>
          <w:sz w:val="24"/>
          <w:szCs w:val="24"/>
        </w:rPr>
        <w:t xml:space="preserve"> </w:t>
      </w:r>
      <w:r w:rsidR="005648A0" w:rsidRPr="00F84389">
        <w:rPr>
          <w:sz w:val="24"/>
          <w:szCs w:val="24"/>
        </w:rPr>
        <w:t xml:space="preserve">in Detroit, </w:t>
      </w:r>
      <w:r w:rsidR="00031420" w:rsidRPr="00F84389">
        <w:rPr>
          <w:sz w:val="24"/>
          <w:szCs w:val="24"/>
        </w:rPr>
        <w:t>attended a HOPE meeting at the invitation of</w:t>
      </w:r>
      <w:r w:rsidR="00943523" w:rsidRPr="00F84389">
        <w:rPr>
          <w:sz w:val="24"/>
          <w:szCs w:val="24"/>
        </w:rPr>
        <w:t xml:space="preserve"> </w:t>
      </w:r>
      <w:r w:rsidR="005648A0" w:rsidRPr="00F84389">
        <w:rPr>
          <w:sz w:val="24"/>
          <w:szCs w:val="24"/>
        </w:rPr>
        <w:t xml:space="preserve">Alan Kiriluk - </w:t>
      </w:r>
      <w:r w:rsidR="00943523" w:rsidRPr="00F84389">
        <w:rPr>
          <w:sz w:val="24"/>
          <w:szCs w:val="24"/>
        </w:rPr>
        <w:t xml:space="preserve">a Cantron user and member of the hospital’s board of directors- </w:t>
      </w:r>
      <w:r w:rsidR="000837E0" w:rsidRPr="00F84389">
        <w:rPr>
          <w:sz w:val="24"/>
          <w:szCs w:val="24"/>
        </w:rPr>
        <w:t xml:space="preserve">who </w:t>
      </w:r>
      <w:r w:rsidR="006E2B68" w:rsidRPr="00F84389">
        <w:rPr>
          <w:sz w:val="24"/>
          <w:szCs w:val="24"/>
        </w:rPr>
        <w:t xml:space="preserve">himself </w:t>
      </w:r>
      <w:r w:rsidR="000837E0" w:rsidRPr="00F84389">
        <w:rPr>
          <w:sz w:val="24"/>
          <w:szCs w:val="24"/>
        </w:rPr>
        <w:t>was cured of prostate cancer</w:t>
      </w:r>
      <w:r w:rsidR="00943523" w:rsidRPr="00F84389">
        <w:rPr>
          <w:sz w:val="24"/>
          <w:szCs w:val="24"/>
        </w:rPr>
        <w:t xml:space="preserve">. </w:t>
      </w:r>
      <w:r w:rsidR="00A66C8A" w:rsidRPr="00F84389">
        <w:rPr>
          <w:sz w:val="24"/>
          <w:szCs w:val="24"/>
        </w:rPr>
        <w:t>Alan was introduced to Cantron and the HOPE group by his mother Mary Kiriluk</w:t>
      </w:r>
      <w:r w:rsidR="000837E0" w:rsidRPr="00F84389">
        <w:rPr>
          <w:sz w:val="24"/>
          <w:szCs w:val="24"/>
        </w:rPr>
        <w:t xml:space="preserve"> </w:t>
      </w:r>
      <w:r w:rsidR="00F40151" w:rsidRPr="00F84389">
        <w:rPr>
          <w:sz w:val="24"/>
          <w:szCs w:val="24"/>
        </w:rPr>
        <w:t>who was</w:t>
      </w:r>
      <w:r w:rsidR="00A66C8A" w:rsidRPr="00F84389">
        <w:rPr>
          <w:sz w:val="24"/>
          <w:szCs w:val="24"/>
        </w:rPr>
        <w:t xml:space="preserve"> </w:t>
      </w:r>
      <w:r w:rsidR="00873D50" w:rsidRPr="00F84389">
        <w:rPr>
          <w:sz w:val="24"/>
          <w:szCs w:val="24"/>
        </w:rPr>
        <w:t xml:space="preserve">a two </w:t>
      </w:r>
      <w:r w:rsidR="0026415C" w:rsidRPr="00F84389">
        <w:rPr>
          <w:sz w:val="24"/>
          <w:szCs w:val="24"/>
        </w:rPr>
        <w:t>time cancer</w:t>
      </w:r>
      <w:r w:rsidR="006E2B68" w:rsidRPr="00F84389">
        <w:rPr>
          <w:sz w:val="24"/>
          <w:szCs w:val="24"/>
        </w:rPr>
        <w:t xml:space="preserve"> </w:t>
      </w:r>
      <w:r w:rsidR="00873D50" w:rsidRPr="00F84389">
        <w:rPr>
          <w:sz w:val="24"/>
          <w:szCs w:val="24"/>
        </w:rPr>
        <w:t>survivor.</w:t>
      </w:r>
      <w:r w:rsidR="000837E0" w:rsidRPr="00F84389">
        <w:rPr>
          <w:sz w:val="24"/>
          <w:szCs w:val="24"/>
        </w:rPr>
        <w:t xml:space="preserve"> Mary and </w:t>
      </w:r>
      <w:r w:rsidR="00A66C8A" w:rsidRPr="00F84389">
        <w:rPr>
          <w:sz w:val="24"/>
          <w:szCs w:val="24"/>
        </w:rPr>
        <w:t>her sister Betty were regular attendees and speakers at t</w:t>
      </w:r>
      <w:r w:rsidR="000837E0" w:rsidRPr="00F84389">
        <w:rPr>
          <w:sz w:val="24"/>
          <w:szCs w:val="24"/>
        </w:rPr>
        <w:t xml:space="preserve">he </w:t>
      </w:r>
      <w:r w:rsidR="009B4232" w:rsidRPr="00F84389">
        <w:rPr>
          <w:sz w:val="24"/>
          <w:szCs w:val="24"/>
        </w:rPr>
        <w:t xml:space="preserve">HOPE </w:t>
      </w:r>
      <w:r w:rsidR="000837E0" w:rsidRPr="00F84389">
        <w:rPr>
          <w:sz w:val="24"/>
          <w:szCs w:val="24"/>
        </w:rPr>
        <w:t xml:space="preserve">meetings. </w:t>
      </w:r>
      <w:r w:rsidR="006E2B68" w:rsidRPr="00F84389">
        <w:rPr>
          <w:sz w:val="24"/>
          <w:szCs w:val="24"/>
        </w:rPr>
        <w:t>On the way home</w:t>
      </w:r>
      <w:r w:rsidR="009B4232" w:rsidRPr="00F84389">
        <w:rPr>
          <w:sz w:val="24"/>
          <w:szCs w:val="24"/>
        </w:rPr>
        <w:t xml:space="preserve"> from the meeting</w:t>
      </w:r>
      <w:r w:rsidR="006E2B68" w:rsidRPr="00F84389">
        <w:rPr>
          <w:sz w:val="24"/>
          <w:szCs w:val="24"/>
        </w:rPr>
        <w:t xml:space="preserve">, </w:t>
      </w:r>
      <w:r w:rsidR="00D95044" w:rsidRPr="00F84389">
        <w:rPr>
          <w:sz w:val="24"/>
          <w:szCs w:val="24"/>
        </w:rPr>
        <w:t>this physician</w:t>
      </w:r>
      <w:r w:rsidR="00505762" w:rsidRPr="00F84389">
        <w:rPr>
          <w:sz w:val="24"/>
          <w:szCs w:val="24"/>
        </w:rPr>
        <w:t xml:space="preserve"> mentioned to</w:t>
      </w:r>
      <w:r w:rsidR="006E2B68" w:rsidRPr="00F84389">
        <w:rPr>
          <w:sz w:val="24"/>
          <w:szCs w:val="24"/>
        </w:rPr>
        <w:t xml:space="preserve"> Alan that with </w:t>
      </w:r>
      <w:r w:rsidR="002602EA" w:rsidRPr="00F84389">
        <w:rPr>
          <w:sz w:val="24"/>
          <w:szCs w:val="24"/>
        </w:rPr>
        <w:t>the vast multitude</w:t>
      </w:r>
      <w:r w:rsidR="006E2B68" w:rsidRPr="00F84389">
        <w:rPr>
          <w:sz w:val="24"/>
          <w:szCs w:val="24"/>
        </w:rPr>
        <w:t xml:space="preserve"> of </w:t>
      </w:r>
      <w:r w:rsidR="00C23CC3" w:rsidRPr="00F84389">
        <w:rPr>
          <w:sz w:val="24"/>
          <w:szCs w:val="24"/>
        </w:rPr>
        <w:t>people reporting</w:t>
      </w:r>
      <w:r w:rsidR="006E2B68" w:rsidRPr="00F84389">
        <w:rPr>
          <w:sz w:val="24"/>
          <w:szCs w:val="24"/>
        </w:rPr>
        <w:t xml:space="preserve"> </w:t>
      </w:r>
      <w:r w:rsidR="00C23CC3" w:rsidRPr="00F84389">
        <w:rPr>
          <w:sz w:val="24"/>
          <w:szCs w:val="24"/>
        </w:rPr>
        <w:t>anti-cancer benefits</w:t>
      </w:r>
      <w:r w:rsidR="006E2B68" w:rsidRPr="00F84389">
        <w:rPr>
          <w:sz w:val="24"/>
          <w:szCs w:val="24"/>
        </w:rPr>
        <w:t xml:space="preserve"> </w:t>
      </w:r>
      <w:r w:rsidR="00031420" w:rsidRPr="00F84389">
        <w:rPr>
          <w:sz w:val="24"/>
          <w:szCs w:val="24"/>
        </w:rPr>
        <w:t xml:space="preserve">that </w:t>
      </w:r>
      <w:r w:rsidR="006E2B68" w:rsidRPr="00F84389">
        <w:rPr>
          <w:sz w:val="24"/>
          <w:szCs w:val="24"/>
        </w:rPr>
        <w:t>there</w:t>
      </w:r>
      <w:r w:rsidR="008F7398" w:rsidRPr="00F84389">
        <w:rPr>
          <w:sz w:val="24"/>
          <w:szCs w:val="24"/>
        </w:rPr>
        <w:t xml:space="preserve"> really</w:t>
      </w:r>
      <w:r w:rsidR="006C04A7" w:rsidRPr="00F84389">
        <w:rPr>
          <w:sz w:val="24"/>
          <w:szCs w:val="24"/>
        </w:rPr>
        <w:t xml:space="preserve"> must be something to</w:t>
      </w:r>
      <w:r w:rsidR="006E2B68" w:rsidRPr="00F84389">
        <w:rPr>
          <w:sz w:val="24"/>
          <w:szCs w:val="24"/>
        </w:rPr>
        <w:t xml:space="preserve"> Cantron</w:t>
      </w:r>
      <w:r w:rsidR="00031420" w:rsidRPr="00F84389">
        <w:rPr>
          <w:sz w:val="24"/>
          <w:szCs w:val="24"/>
        </w:rPr>
        <w:t xml:space="preserve"> and </w:t>
      </w:r>
      <w:r w:rsidR="008F7398" w:rsidRPr="00F84389">
        <w:rPr>
          <w:sz w:val="24"/>
          <w:szCs w:val="24"/>
        </w:rPr>
        <w:t xml:space="preserve">that </w:t>
      </w:r>
      <w:r w:rsidR="00031420" w:rsidRPr="00F84389">
        <w:rPr>
          <w:sz w:val="24"/>
          <w:szCs w:val="24"/>
        </w:rPr>
        <w:t xml:space="preserve">it </w:t>
      </w:r>
      <w:r w:rsidR="008F7398" w:rsidRPr="00F84389">
        <w:rPr>
          <w:sz w:val="24"/>
          <w:szCs w:val="24"/>
        </w:rPr>
        <w:t>merits credible scientific testing</w:t>
      </w:r>
      <w:r w:rsidR="006E2B68" w:rsidRPr="00F84389">
        <w:rPr>
          <w:sz w:val="24"/>
          <w:szCs w:val="24"/>
        </w:rPr>
        <w:t xml:space="preserve">. Alan – knowing many scientists </w:t>
      </w:r>
      <w:r w:rsidR="00576117" w:rsidRPr="00F84389">
        <w:rPr>
          <w:sz w:val="24"/>
          <w:szCs w:val="24"/>
        </w:rPr>
        <w:t xml:space="preserve">on staff </w:t>
      </w:r>
      <w:r w:rsidR="006E2B68" w:rsidRPr="00F84389">
        <w:rPr>
          <w:sz w:val="24"/>
          <w:szCs w:val="24"/>
        </w:rPr>
        <w:t xml:space="preserve">who </w:t>
      </w:r>
      <w:r w:rsidR="0067476B" w:rsidRPr="00F84389">
        <w:rPr>
          <w:sz w:val="24"/>
          <w:szCs w:val="24"/>
        </w:rPr>
        <w:t xml:space="preserve">actively </w:t>
      </w:r>
      <w:r w:rsidR="006E2B68" w:rsidRPr="00F84389">
        <w:rPr>
          <w:sz w:val="24"/>
          <w:szCs w:val="24"/>
        </w:rPr>
        <w:t>tested anti-cancer substances</w:t>
      </w:r>
      <w:r w:rsidR="008F7398" w:rsidRPr="00F84389">
        <w:rPr>
          <w:sz w:val="24"/>
          <w:szCs w:val="24"/>
        </w:rPr>
        <w:t xml:space="preserve"> in the hospital</w:t>
      </w:r>
      <w:r w:rsidR="00655952" w:rsidRPr="00F84389">
        <w:rPr>
          <w:sz w:val="24"/>
          <w:szCs w:val="24"/>
        </w:rPr>
        <w:t>’s</w:t>
      </w:r>
      <w:r w:rsidR="008F7398" w:rsidRPr="00F84389">
        <w:rPr>
          <w:sz w:val="24"/>
          <w:szCs w:val="24"/>
        </w:rPr>
        <w:t xml:space="preserve"> system</w:t>
      </w:r>
      <w:r w:rsidR="006E2B68" w:rsidRPr="00F84389">
        <w:rPr>
          <w:sz w:val="24"/>
          <w:szCs w:val="24"/>
        </w:rPr>
        <w:t xml:space="preserve"> </w:t>
      </w:r>
      <w:r w:rsidR="0067476B" w:rsidRPr="00F84389">
        <w:rPr>
          <w:sz w:val="24"/>
          <w:szCs w:val="24"/>
        </w:rPr>
        <w:t>-</w:t>
      </w:r>
      <w:r w:rsidR="006E2B68" w:rsidRPr="00F84389">
        <w:rPr>
          <w:sz w:val="24"/>
          <w:szCs w:val="24"/>
        </w:rPr>
        <w:t xml:space="preserve"> </w:t>
      </w:r>
      <w:r w:rsidR="00C5449B" w:rsidRPr="00F84389">
        <w:rPr>
          <w:sz w:val="24"/>
          <w:szCs w:val="24"/>
        </w:rPr>
        <w:t>convinced</w:t>
      </w:r>
      <w:r w:rsidR="00505762" w:rsidRPr="00F84389">
        <w:rPr>
          <w:sz w:val="24"/>
          <w:szCs w:val="24"/>
        </w:rPr>
        <w:t xml:space="preserve"> them to test Cantron in their </w:t>
      </w:r>
      <w:r w:rsidR="00655952" w:rsidRPr="00F84389">
        <w:rPr>
          <w:sz w:val="24"/>
          <w:szCs w:val="24"/>
        </w:rPr>
        <w:t xml:space="preserve">in-vitro cancer research </w:t>
      </w:r>
      <w:r w:rsidR="00505762" w:rsidRPr="00F84389">
        <w:rPr>
          <w:sz w:val="24"/>
          <w:szCs w:val="24"/>
        </w:rPr>
        <w:t xml:space="preserve">laboratory. The </w:t>
      </w:r>
      <w:r w:rsidR="003A6C81" w:rsidRPr="00F84389">
        <w:rPr>
          <w:sz w:val="24"/>
          <w:szCs w:val="24"/>
        </w:rPr>
        <w:t>scientists found</w:t>
      </w:r>
      <w:r w:rsidR="00505762" w:rsidRPr="00F84389">
        <w:rPr>
          <w:sz w:val="24"/>
          <w:szCs w:val="24"/>
        </w:rPr>
        <w:t xml:space="preserve"> that Cantron </w:t>
      </w:r>
      <w:r w:rsidR="0067476B" w:rsidRPr="00F84389">
        <w:rPr>
          <w:sz w:val="24"/>
          <w:szCs w:val="24"/>
        </w:rPr>
        <w:t xml:space="preserve">indeed </w:t>
      </w:r>
      <w:r w:rsidR="00505762" w:rsidRPr="00F84389">
        <w:rPr>
          <w:sz w:val="24"/>
          <w:szCs w:val="24"/>
        </w:rPr>
        <w:t xml:space="preserve">did have activity against </w:t>
      </w:r>
      <w:r w:rsidR="003A6C81" w:rsidRPr="00F84389">
        <w:rPr>
          <w:sz w:val="24"/>
          <w:szCs w:val="24"/>
        </w:rPr>
        <w:t xml:space="preserve">a wide range of cancer cell </w:t>
      </w:r>
      <w:r w:rsidR="003E2D6E" w:rsidRPr="00F84389">
        <w:rPr>
          <w:sz w:val="24"/>
          <w:szCs w:val="24"/>
        </w:rPr>
        <w:t>lines</w:t>
      </w:r>
      <w:r w:rsidR="00B57D68" w:rsidRPr="00F84389">
        <w:rPr>
          <w:sz w:val="24"/>
          <w:szCs w:val="24"/>
        </w:rPr>
        <w:t xml:space="preserve"> that were tested</w:t>
      </w:r>
      <w:r w:rsidR="003E2D6E" w:rsidRPr="00F84389">
        <w:rPr>
          <w:sz w:val="24"/>
          <w:szCs w:val="24"/>
        </w:rPr>
        <w:t xml:space="preserve"> and</w:t>
      </w:r>
      <w:r w:rsidR="00505762" w:rsidRPr="00F84389">
        <w:rPr>
          <w:sz w:val="24"/>
          <w:szCs w:val="24"/>
        </w:rPr>
        <w:t xml:space="preserve"> more importantly had </w:t>
      </w:r>
      <w:r w:rsidR="00505762" w:rsidRPr="00A71755">
        <w:rPr>
          <w:sz w:val="24"/>
          <w:szCs w:val="24"/>
        </w:rPr>
        <w:t>selective activity</w:t>
      </w:r>
      <w:r w:rsidR="00505762" w:rsidRPr="00F84389">
        <w:rPr>
          <w:sz w:val="24"/>
          <w:szCs w:val="24"/>
        </w:rPr>
        <w:t xml:space="preserve"> against cancer cells! </w:t>
      </w:r>
    </w:p>
    <w:p w:rsidR="003C3BAC" w:rsidRPr="00F84389" w:rsidRDefault="003C3BAC" w:rsidP="003967FE">
      <w:pPr>
        <w:autoSpaceDE w:val="0"/>
        <w:autoSpaceDN w:val="0"/>
        <w:adjustRightInd w:val="0"/>
        <w:spacing w:line="240" w:lineRule="auto"/>
        <w:jc w:val="both"/>
        <w:rPr>
          <w:rFonts w:cs="Calibri"/>
          <w:sz w:val="24"/>
          <w:szCs w:val="24"/>
        </w:rPr>
      </w:pPr>
      <w:r w:rsidRPr="00F84389">
        <w:rPr>
          <w:rFonts w:cs="Calibri"/>
          <w:sz w:val="24"/>
          <w:szCs w:val="24"/>
        </w:rPr>
        <w:t>Cantron</w:t>
      </w:r>
      <w:r w:rsidR="009C5798" w:rsidRPr="00F84389">
        <w:rPr>
          <w:rFonts w:cs="Calibri"/>
          <w:sz w:val="24"/>
          <w:szCs w:val="24"/>
        </w:rPr>
        <w:t xml:space="preserve"> is a natural</w:t>
      </w:r>
      <w:r w:rsidRPr="00F84389">
        <w:rPr>
          <w:rFonts w:cs="Calibri"/>
          <w:sz w:val="24"/>
          <w:szCs w:val="24"/>
        </w:rPr>
        <w:t xml:space="preserve"> chemotherapeutic agent. </w:t>
      </w:r>
      <w:r w:rsidR="00B367FC" w:rsidRPr="00F84389">
        <w:rPr>
          <w:rFonts w:cs="Calibri"/>
          <w:sz w:val="24"/>
          <w:szCs w:val="24"/>
        </w:rPr>
        <w:t>In the laboratory, i</w:t>
      </w:r>
      <w:r w:rsidRPr="00F84389">
        <w:rPr>
          <w:rFonts w:cs="Calibri"/>
          <w:sz w:val="24"/>
          <w:szCs w:val="24"/>
        </w:rPr>
        <w:t xml:space="preserve">t has demonstrated powerful cytotoxic effects on a broad spectrum of </w:t>
      </w:r>
      <w:r w:rsidR="009C5798" w:rsidRPr="00F84389">
        <w:rPr>
          <w:rFonts w:cs="Calibri"/>
          <w:sz w:val="24"/>
          <w:szCs w:val="24"/>
        </w:rPr>
        <w:t>tumours</w:t>
      </w:r>
      <w:r w:rsidRPr="00F84389">
        <w:rPr>
          <w:rFonts w:cs="Calibri"/>
          <w:sz w:val="24"/>
          <w:szCs w:val="24"/>
        </w:rPr>
        <w:t xml:space="preserve">; yet </w:t>
      </w:r>
      <w:r w:rsidR="00900E9A" w:rsidRPr="00F84389">
        <w:rPr>
          <w:rFonts w:cs="Calibri"/>
          <w:sz w:val="24"/>
          <w:szCs w:val="24"/>
        </w:rPr>
        <w:t>un</w:t>
      </w:r>
      <w:r w:rsidRPr="00F84389">
        <w:rPr>
          <w:rFonts w:cs="Calibri"/>
          <w:sz w:val="24"/>
          <w:szCs w:val="24"/>
        </w:rPr>
        <w:t xml:space="preserve">like </w:t>
      </w:r>
      <w:r w:rsidR="009C5798" w:rsidRPr="00F84389">
        <w:rPr>
          <w:rFonts w:cs="Calibri"/>
          <w:sz w:val="24"/>
          <w:szCs w:val="24"/>
        </w:rPr>
        <w:t>conventional chemotherapeutic agents,</w:t>
      </w:r>
      <w:r w:rsidR="008F08B8" w:rsidRPr="00F84389">
        <w:rPr>
          <w:rFonts w:cs="Calibri"/>
          <w:sz w:val="24"/>
          <w:szCs w:val="24"/>
        </w:rPr>
        <w:t xml:space="preserve"> Cantron</w:t>
      </w:r>
      <w:r w:rsidRPr="00F84389">
        <w:rPr>
          <w:rFonts w:cs="Calibri"/>
          <w:sz w:val="24"/>
          <w:szCs w:val="24"/>
        </w:rPr>
        <w:t xml:space="preserve"> is not toxic to normal cells nor does it cause any of the deleterious side effects associated with mainstream modalities. In fact, Cantron markedly improves general health, wellness and energy </w:t>
      </w:r>
      <w:r w:rsidR="00900E9A" w:rsidRPr="00F84389">
        <w:rPr>
          <w:rFonts w:cs="Calibri"/>
          <w:sz w:val="24"/>
          <w:szCs w:val="24"/>
        </w:rPr>
        <w:t>level</w:t>
      </w:r>
      <w:r w:rsidRPr="00F84389">
        <w:rPr>
          <w:rFonts w:cs="Calibri"/>
          <w:sz w:val="24"/>
          <w:szCs w:val="24"/>
        </w:rPr>
        <w:t xml:space="preserve">s. Although it is marketed as a </w:t>
      </w:r>
      <w:r w:rsidRPr="00F84389">
        <w:rPr>
          <w:rFonts w:cs="Calibri"/>
          <w:i/>
          <w:sz w:val="24"/>
          <w:szCs w:val="24"/>
        </w:rPr>
        <w:t>nutraceutical</w:t>
      </w:r>
      <w:r w:rsidRPr="00F84389">
        <w:rPr>
          <w:rFonts w:cs="Calibri"/>
          <w:sz w:val="24"/>
          <w:szCs w:val="24"/>
        </w:rPr>
        <w:t xml:space="preserve"> or </w:t>
      </w:r>
      <w:r w:rsidRPr="00F84389">
        <w:rPr>
          <w:rFonts w:cs="Calibri"/>
          <w:i/>
          <w:sz w:val="24"/>
          <w:szCs w:val="24"/>
        </w:rPr>
        <w:t>nutra-therapeutical</w:t>
      </w:r>
      <w:r w:rsidRPr="00F84389">
        <w:rPr>
          <w:rFonts w:cs="Calibri"/>
          <w:sz w:val="24"/>
          <w:szCs w:val="24"/>
        </w:rPr>
        <w:t xml:space="preserve"> formulation, Cantron is completely in a class by itself. It has unprecedented antioxidant properties as well as</w:t>
      </w:r>
      <w:r w:rsidR="000C4572" w:rsidRPr="00F84389">
        <w:rPr>
          <w:rFonts w:cs="Calibri"/>
          <w:sz w:val="24"/>
          <w:szCs w:val="24"/>
        </w:rPr>
        <w:t xml:space="preserve"> its</w:t>
      </w:r>
      <w:r w:rsidRPr="00F84389">
        <w:rPr>
          <w:rFonts w:cs="Calibri"/>
          <w:sz w:val="24"/>
          <w:szCs w:val="24"/>
        </w:rPr>
        <w:t xml:space="preserve"> powerful anti-</w:t>
      </w:r>
      <w:r w:rsidR="009C5798" w:rsidRPr="00F84389">
        <w:rPr>
          <w:rFonts w:cs="Calibri"/>
          <w:sz w:val="24"/>
          <w:szCs w:val="24"/>
        </w:rPr>
        <w:t>tumour</w:t>
      </w:r>
      <w:r w:rsidRPr="00F84389">
        <w:rPr>
          <w:rFonts w:cs="Calibri"/>
          <w:sz w:val="24"/>
          <w:szCs w:val="24"/>
        </w:rPr>
        <w:t xml:space="preserve"> activity. </w:t>
      </w:r>
    </w:p>
    <w:p w:rsidR="00F70127" w:rsidRPr="00F84389" w:rsidRDefault="00C45841" w:rsidP="003967FE">
      <w:pPr>
        <w:pStyle w:val="BodyTextIndent"/>
        <w:spacing w:after="200"/>
        <w:ind w:left="0" w:firstLine="0"/>
        <w:rPr>
          <w:rFonts w:ascii="Calibri" w:hAnsi="Calibri" w:cs="Calibri"/>
        </w:rPr>
      </w:pPr>
      <w:r w:rsidRPr="00A71755">
        <w:rPr>
          <w:rFonts w:ascii="Calibri" w:hAnsi="Calibri" w:cs="Calibri"/>
        </w:rPr>
        <w:t xml:space="preserve">Selective Tumor Cytotoxicity- </w:t>
      </w:r>
      <w:r w:rsidR="00DF3E58" w:rsidRPr="00A71755">
        <w:rPr>
          <w:rFonts w:ascii="Calibri" w:hAnsi="Calibri" w:cs="Calibri"/>
        </w:rPr>
        <w:t>I</w:t>
      </w:r>
      <w:r w:rsidR="00AD4974" w:rsidRPr="00A71755">
        <w:rPr>
          <w:rFonts w:ascii="Calibri" w:hAnsi="Calibri" w:cs="Calibri"/>
        </w:rPr>
        <w:t>n-vitro</w:t>
      </w:r>
      <w:r w:rsidR="00834FA9" w:rsidRPr="00A71755">
        <w:rPr>
          <w:rFonts w:ascii="Calibri" w:hAnsi="Calibri" w:cs="Calibri"/>
        </w:rPr>
        <w:t xml:space="preserve"> and clonogenic studies</w:t>
      </w:r>
      <w:r w:rsidR="0072028B" w:rsidRPr="00A71755">
        <w:rPr>
          <w:rFonts w:ascii="Calibri" w:hAnsi="Calibri" w:cs="Calibri"/>
        </w:rPr>
        <w:t xml:space="preserve"> </w:t>
      </w:r>
      <w:r w:rsidR="00C2521A" w:rsidRPr="00A71755">
        <w:rPr>
          <w:rFonts w:ascii="Calibri" w:hAnsi="Calibri" w:cs="Calibri"/>
        </w:rPr>
        <w:t xml:space="preserve">conducted throughout its long history </w:t>
      </w:r>
      <w:r w:rsidR="0072028B" w:rsidRPr="00A71755">
        <w:rPr>
          <w:rFonts w:ascii="Calibri" w:hAnsi="Calibri" w:cs="Calibri"/>
        </w:rPr>
        <w:t>conclusively</w:t>
      </w:r>
      <w:r w:rsidR="00834FA9" w:rsidRPr="00A71755">
        <w:rPr>
          <w:rFonts w:ascii="Calibri" w:hAnsi="Calibri" w:cs="Calibri"/>
        </w:rPr>
        <w:t xml:space="preserve"> prove</w:t>
      </w:r>
      <w:r w:rsidR="0072028B" w:rsidRPr="00A71755">
        <w:rPr>
          <w:rFonts w:ascii="Calibri" w:hAnsi="Calibri" w:cs="Calibri"/>
        </w:rPr>
        <w:t>s</w:t>
      </w:r>
      <w:r w:rsidRPr="00A71755">
        <w:rPr>
          <w:rFonts w:ascii="Calibri" w:hAnsi="Calibri" w:cs="Calibri"/>
        </w:rPr>
        <w:t xml:space="preserve"> that Cantron is effective and selectively kills a broad variety of </w:t>
      </w:r>
      <w:r w:rsidRPr="00A71755">
        <w:rPr>
          <w:rFonts w:ascii="Calibri" w:hAnsi="Calibri" w:cs="Calibri"/>
          <w:i/>
        </w:rPr>
        <w:t>cancer</w:t>
      </w:r>
      <w:r w:rsidRPr="00A71755">
        <w:rPr>
          <w:rFonts w:ascii="Calibri" w:hAnsi="Calibri" w:cs="Calibri"/>
        </w:rPr>
        <w:t xml:space="preserve"> cells including but not limited to </w:t>
      </w:r>
      <w:r w:rsidRPr="00A71755">
        <w:rPr>
          <w:rFonts w:ascii="Calibri" w:hAnsi="Calibri" w:cs="Calibri"/>
          <w:i/>
        </w:rPr>
        <w:t>lung, brain, prostate, colon, pancreatic, breast, ovarian, leukemia and sarcoma-180</w:t>
      </w:r>
      <w:r w:rsidRPr="00A71755">
        <w:rPr>
          <w:rFonts w:ascii="Calibri" w:hAnsi="Calibri" w:cs="Calibri"/>
        </w:rPr>
        <w:t xml:space="preserve"> cell lines. In fact, </w:t>
      </w:r>
      <w:r w:rsidR="00DF3E58" w:rsidRPr="00A71755">
        <w:rPr>
          <w:rFonts w:ascii="Calibri" w:hAnsi="Calibri" w:cs="Calibri"/>
        </w:rPr>
        <w:t xml:space="preserve">when </w:t>
      </w:r>
      <w:r w:rsidR="003D79EA" w:rsidRPr="00A71755">
        <w:rPr>
          <w:rFonts w:ascii="Calibri" w:hAnsi="Calibri" w:cs="Calibri"/>
        </w:rPr>
        <w:t xml:space="preserve">the test is </w:t>
      </w:r>
      <w:r w:rsidR="00DF3E58" w:rsidRPr="00A71755">
        <w:rPr>
          <w:rFonts w:ascii="Calibri" w:hAnsi="Calibri" w:cs="Calibri"/>
        </w:rPr>
        <w:t>conducted properly</w:t>
      </w:r>
      <w:r w:rsidR="003D79EA" w:rsidRPr="00A71755">
        <w:rPr>
          <w:rFonts w:ascii="Calibri" w:hAnsi="Calibri" w:cs="Calibri"/>
        </w:rPr>
        <w:t xml:space="preserve"> (chronic exposure of Cantron to the cell lines)</w:t>
      </w:r>
      <w:r w:rsidR="00DF3E58" w:rsidRPr="00A71755">
        <w:rPr>
          <w:rFonts w:ascii="Calibri" w:hAnsi="Calibri" w:cs="Calibri"/>
        </w:rPr>
        <w:t xml:space="preserve">, </w:t>
      </w:r>
      <w:r w:rsidR="00C2521A" w:rsidRPr="00A71755">
        <w:rPr>
          <w:rFonts w:ascii="Calibri" w:hAnsi="Calibri" w:cs="Calibri"/>
        </w:rPr>
        <w:t>Cantron</w:t>
      </w:r>
      <w:r w:rsidR="00DF3E58" w:rsidRPr="00A71755">
        <w:rPr>
          <w:rFonts w:ascii="Calibri" w:hAnsi="Calibri" w:cs="Calibri"/>
        </w:rPr>
        <w:t xml:space="preserve"> proves to be highly effective </w:t>
      </w:r>
      <w:r w:rsidRPr="00A71755">
        <w:rPr>
          <w:rFonts w:ascii="Calibri" w:hAnsi="Calibri" w:cs="Calibri"/>
        </w:rPr>
        <w:t xml:space="preserve">on all </w:t>
      </w:r>
      <w:r w:rsidR="00DF3E58" w:rsidRPr="00A71755">
        <w:rPr>
          <w:rFonts w:ascii="Calibri" w:hAnsi="Calibri" w:cs="Calibri"/>
        </w:rPr>
        <w:t>cancer cell lines</w:t>
      </w:r>
      <w:r w:rsidR="00AF6A9B" w:rsidRPr="00A71755">
        <w:rPr>
          <w:rFonts w:ascii="Calibri" w:hAnsi="Calibri" w:cs="Calibri"/>
        </w:rPr>
        <w:t xml:space="preserve">. Gram for gram Cantron is </w:t>
      </w:r>
      <w:r w:rsidR="00E92023" w:rsidRPr="00A71755">
        <w:rPr>
          <w:rFonts w:ascii="Calibri" w:hAnsi="Calibri" w:cs="Calibri"/>
        </w:rPr>
        <w:t>not as</w:t>
      </w:r>
      <w:r w:rsidRPr="00A71755">
        <w:rPr>
          <w:rFonts w:ascii="Calibri" w:hAnsi="Calibri" w:cs="Calibri"/>
        </w:rPr>
        <w:t xml:space="preserve"> effective as the toxic chemotherapeutic agents currently used in mainstream medicine. However, since it is non-toxic to normal cells, significantly higher doses of Cantron can be administered safely, as compared to mainstream chemotherapeutic agents</w:t>
      </w:r>
      <w:r w:rsidR="007D75A5" w:rsidRPr="00A71755">
        <w:rPr>
          <w:rFonts w:ascii="Calibri" w:hAnsi="Calibri" w:cs="Calibri"/>
        </w:rPr>
        <w:t>. This property</w:t>
      </w:r>
      <w:r w:rsidRPr="00A71755">
        <w:rPr>
          <w:rFonts w:ascii="Calibri" w:hAnsi="Calibri" w:cs="Calibri"/>
        </w:rPr>
        <w:t xml:space="preserve"> make</w:t>
      </w:r>
      <w:r w:rsidR="007D75A5" w:rsidRPr="00A71755">
        <w:rPr>
          <w:rFonts w:ascii="Calibri" w:hAnsi="Calibri" w:cs="Calibri"/>
        </w:rPr>
        <w:t>s</w:t>
      </w:r>
      <w:r w:rsidRPr="00A71755">
        <w:rPr>
          <w:rFonts w:ascii="Calibri" w:hAnsi="Calibri" w:cs="Calibri"/>
        </w:rPr>
        <w:t xml:space="preserve"> Cantron a safer and ultimately more effective treatment for cancer. </w:t>
      </w:r>
      <w:r w:rsidR="007D75A5" w:rsidRPr="00A71755">
        <w:rPr>
          <w:rFonts w:ascii="Calibri" w:hAnsi="Calibri" w:cs="Calibri"/>
        </w:rPr>
        <w:t>Additionally, c</w:t>
      </w:r>
      <w:r w:rsidRPr="00A71755">
        <w:rPr>
          <w:rFonts w:ascii="Calibri" w:hAnsi="Calibri" w:cs="Calibri"/>
        </w:rPr>
        <w:t xml:space="preserve">hronic cell killing exposure can be achieved by continuous daily administration of Cantron, whereas this chronic dosing method is not possible with standard chemotherapeutic agents. This slow, steady and </w:t>
      </w:r>
      <w:r w:rsidR="00AD4974" w:rsidRPr="00A71755">
        <w:rPr>
          <w:rFonts w:ascii="Calibri" w:hAnsi="Calibri" w:cs="Calibri"/>
        </w:rPr>
        <w:t>safe</w:t>
      </w:r>
      <w:r w:rsidRPr="00A71755">
        <w:rPr>
          <w:rFonts w:ascii="Calibri" w:hAnsi="Calibri" w:cs="Calibri"/>
        </w:rPr>
        <w:t xml:space="preserve"> method for curing cancer is a far more</w:t>
      </w:r>
      <w:r w:rsidRPr="00F84389">
        <w:rPr>
          <w:rFonts w:ascii="Calibri" w:hAnsi="Calibri" w:cs="Calibri"/>
        </w:rPr>
        <w:t xml:space="preserve"> desirable and far more effective approach than current mainstream methods. Of equal importance, quality of life is not compro</w:t>
      </w:r>
      <w:r w:rsidR="001B6FD3" w:rsidRPr="00F84389">
        <w:rPr>
          <w:rFonts w:ascii="Calibri" w:hAnsi="Calibri" w:cs="Calibri"/>
        </w:rPr>
        <w:t>mised during Cantron treatments.</w:t>
      </w:r>
      <w:r w:rsidRPr="00F84389">
        <w:rPr>
          <w:rFonts w:ascii="Calibri" w:hAnsi="Calibri" w:cs="Calibri"/>
        </w:rPr>
        <w:t xml:space="preserve"> </w:t>
      </w:r>
      <w:r w:rsidR="001B6FD3" w:rsidRPr="00F84389">
        <w:rPr>
          <w:rFonts w:ascii="Calibri" w:hAnsi="Calibri" w:cs="Calibri"/>
        </w:rPr>
        <w:t>T</w:t>
      </w:r>
      <w:r w:rsidRPr="00F84389">
        <w:rPr>
          <w:rFonts w:ascii="Calibri" w:hAnsi="Calibri" w:cs="Calibri"/>
        </w:rPr>
        <w:t>o the contrary, quality of life is frequently improved dramatically as a result of taking this anab</w:t>
      </w:r>
      <w:r w:rsidR="00F70127" w:rsidRPr="00F84389">
        <w:rPr>
          <w:rFonts w:ascii="Calibri" w:hAnsi="Calibri" w:cs="Calibri"/>
        </w:rPr>
        <w:t>olic nutraceutical preparation.</w:t>
      </w:r>
    </w:p>
    <w:p w:rsidR="00994385" w:rsidRPr="00F84389" w:rsidRDefault="00F70127" w:rsidP="003967FE">
      <w:pPr>
        <w:spacing w:line="240" w:lineRule="auto"/>
        <w:jc w:val="both"/>
        <w:rPr>
          <w:sz w:val="24"/>
          <w:szCs w:val="24"/>
        </w:rPr>
      </w:pPr>
      <w:r w:rsidRPr="00F84389">
        <w:rPr>
          <w:rFonts w:cs="Calibri"/>
          <w:sz w:val="24"/>
          <w:szCs w:val="24"/>
        </w:rPr>
        <w:t>As an antioxidant composition, Cantron stands alone and will soon be recognized as the gold standard</w:t>
      </w:r>
      <w:r w:rsidR="00391322" w:rsidRPr="00F84389">
        <w:rPr>
          <w:rFonts w:cs="Calibri"/>
          <w:sz w:val="24"/>
          <w:szCs w:val="24"/>
        </w:rPr>
        <w:t xml:space="preserve"> of antioxidants</w:t>
      </w:r>
      <w:r w:rsidRPr="00F84389">
        <w:rPr>
          <w:rFonts w:cs="Calibri"/>
          <w:sz w:val="24"/>
          <w:szCs w:val="24"/>
        </w:rPr>
        <w:t xml:space="preserve">. </w:t>
      </w:r>
      <w:r w:rsidR="007D75A5" w:rsidRPr="00F84389">
        <w:rPr>
          <w:sz w:val="24"/>
          <w:szCs w:val="24"/>
        </w:rPr>
        <w:t>Cantron has literally “off the charts” test scores against all dangerous species of free radicals</w:t>
      </w:r>
      <w:r w:rsidR="00EF0AA6" w:rsidRPr="00F84389">
        <w:rPr>
          <w:sz w:val="24"/>
          <w:szCs w:val="24"/>
        </w:rPr>
        <w:t>-</w:t>
      </w:r>
      <w:r w:rsidR="0092199A" w:rsidRPr="00F84389">
        <w:rPr>
          <w:sz w:val="24"/>
          <w:szCs w:val="24"/>
        </w:rPr>
        <w:t xml:space="preserve"> </w:t>
      </w:r>
      <w:r w:rsidR="0092199A" w:rsidRPr="00F84389">
        <w:rPr>
          <w:rFonts w:cs="Calibri"/>
          <w:sz w:val="24"/>
          <w:szCs w:val="24"/>
        </w:rPr>
        <w:t>unstable molecules that attack tissue and precipitate disease states. Antioxidants neutralize these health damaging free radicals.</w:t>
      </w:r>
      <w:r w:rsidR="007D75A5" w:rsidRPr="00F84389">
        <w:rPr>
          <w:sz w:val="24"/>
          <w:szCs w:val="24"/>
        </w:rPr>
        <w:t xml:space="preserve">  </w:t>
      </w:r>
      <w:hyperlink r:id="rId10" w:history="1">
        <w:r w:rsidR="00F42357" w:rsidRPr="00F84389">
          <w:rPr>
            <w:rStyle w:val="Hyperlink"/>
            <w:rFonts w:ascii="Calibri" w:hAnsi="Calibri"/>
            <w:sz w:val="24"/>
            <w:szCs w:val="24"/>
            <w:u w:val="none"/>
          </w:rPr>
          <w:t>http://www.cantron.com/html/cantron_antioxi_intro.html</w:t>
        </w:r>
      </w:hyperlink>
      <w:r w:rsidR="00836257" w:rsidRPr="00F84389">
        <w:rPr>
          <w:rStyle w:val="Hyperlink"/>
          <w:rFonts w:ascii="Calibri" w:hAnsi="Calibri"/>
          <w:sz w:val="24"/>
          <w:szCs w:val="24"/>
        </w:rPr>
        <w:t>.</w:t>
      </w:r>
      <w:r w:rsidR="0092199A" w:rsidRPr="00F84389">
        <w:rPr>
          <w:rStyle w:val="Hyperlink"/>
          <w:rFonts w:ascii="Calibri" w:hAnsi="Calibri"/>
          <w:sz w:val="24"/>
          <w:szCs w:val="24"/>
          <w:u w:val="none"/>
        </w:rPr>
        <w:t xml:space="preserve"> </w:t>
      </w:r>
      <w:r w:rsidR="0092199A" w:rsidRPr="00F84389">
        <w:rPr>
          <w:rFonts w:cs="Calibri"/>
          <w:sz w:val="24"/>
          <w:szCs w:val="24"/>
        </w:rPr>
        <w:t>Cantron</w:t>
      </w:r>
      <w:r w:rsidR="00900E9A" w:rsidRPr="00F84389">
        <w:rPr>
          <w:rFonts w:cs="Calibri"/>
          <w:sz w:val="24"/>
          <w:szCs w:val="24"/>
        </w:rPr>
        <w:t xml:space="preserve"> </w:t>
      </w:r>
      <w:r w:rsidR="0092199A" w:rsidRPr="00F84389">
        <w:rPr>
          <w:rFonts w:cs="Calibri"/>
          <w:sz w:val="24"/>
          <w:szCs w:val="24"/>
        </w:rPr>
        <w:t>- unlike any other antioxidant</w:t>
      </w:r>
      <w:r w:rsidR="00900E9A" w:rsidRPr="00F84389">
        <w:rPr>
          <w:rFonts w:cs="Calibri"/>
          <w:sz w:val="24"/>
          <w:szCs w:val="24"/>
        </w:rPr>
        <w:t xml:space="preserve"> </w:t>
      </w:r>
      <w:r w:rsidR="0092199A" w:rsidRPr="00F84389">
        <w:rPr>
          <w:rFonts w:cs="Calibri"/>
          <w:sz w:val="24"/>
          <w:szCs w:val="24"/>
        </w:rPr>
        <w:t>- works</w:t>
      </w:r>
      <w:r w:rsidRPr="00F84389">
        <w:rPr>
          <w:rFonts w:cs="Calibri"/>
          <w:sz w:val="24"/>
          <w:szCs w:val="24"/>
        </w:rPr>
        <w:t xml:space="preserve"> at the highest level </w:t>
      </w:r>
      <w:r w:rsidRPr="00A71755">
        <w:rPr>
          <w:rFonts w:cs="Calibri"/>
          <w:sz w:val="24"/>
          <w:szCs w:val="24"/>
        </w:rPr>
        <w:t xml:space="preserve">against all of the dangerous reactive </w:t>
      </w:r>
      <w:r w:rsidR="00DA726C" w:rsidRPr="00A71755">
        <w:rPr>
          <w:rFonts w:cs="Calibri"/>
          <w:sz w:val="24"/>
          <w:szCs w:val="24"/>
        </w:rPr>
        <w:t xml:space="preserve">oxygen species of free radicals </w:t>
      </w:r>
      <w:r w:rsidRPr="00A71755">
        <w:rPr>
          <w:rFonts w:cs="Calibri"/>
          <w:sz w:val="24"/>
          <w:szCs w:val="24"/>
        </w:rPr>
        <w:t>including peroxyl, hydroxyl, peroxynitrite, superoxide and singlet oxygen</w:t>
      </w:r>
      <w:r w:rsidRPr="00F84389">
        <w:rPr>
          <w:rFonts w:cs="Calibri"/>
          <w:sz w:val="24"/>
          <w:szCs w:val="24"/>
        </w:rPr>
        <w:t xml:space="preserve"> radicals. </w:t>
      </w:r>
      <w:r w:rsidR="0092199A" w:rsidRPr="00F84389">
        <w:rPr>
          <w:rFonts w:cs="Calibri"/>
          <w:sz w:val="24"/>
          <w:szCs w:val="24"/>
        </w:rPr>
        <w:t>M</w:t>
      </w:r>
      <w:r w:rsidR="00F72721" w:rsidRPr="00F84389">
        <w:rPr>
          <w:rFonts w:cs="Calibri"/>
          <w:sz w:val="24"/>
          <w:szCs w:val="24"/>
        </w:rPr>
        <w:t xml:space="preserve">ost other antioxidants only work </w:t>
      </w:r>
      <w:r w:rsidR="0092199A" w:rsidRPr="00F84389">
        <w:rPr>
          <w:rFonts w:cs="Calibri"/>
          <w:sz w:val="24"/>
          <w:szCs w:val="24"/>
        </w:rPr>
        <w:t xml:space="preserve">effectively </w:t>
      </w:r>
      <w:r w:rsidR="00F72721" w:rsidRPr="00F84389">
        <w:rPr>
          <w:rFonts w:cs="Calibri"/>
          <w:sz w:val="24"/>
          <w:szCs w:val="24"/>
        </w:rPr>
        <w:t>on one or two typ</w:t>
      </w:r>
      <w:r w:rsidR="0092199A" w:rsidRPr="00F84389">
        <w:rPr>
          <w:rFonts w:cs="Calibri"/>
          <w:sz w:val="24"/>
          <w:szCs w:val="24"/>
        </w:rPr>
        <w:t>es of free radicals not the full range</w:t>
      </w:r>
      <w:r w:rsidR="00C92063" w:rsidRPr="00F84389">
        <w:rPr>
          <w:rFonts w:cs="Calibri"/>
          <w:sz w:val="24"/>
          <w:szCs w:val="24"/>
        </w:rPr>
        <w:t xml:space="preserve"> of dangerous species. </w:t>
      </w:r>
      <w:r w:rsidRPr="00F84389">
        <w:rPr>
          <w:sz w:val="24"/>
          <w:szCs w:val="24"/>
        </w:rPr>
        <w:t>Free radicals are implicated in over 60 disease states including heart disease and cancer.</w:t>
      </w:r>
      <w:r w:rsidR="00994385" w:rsidRPr="00F84389">
        <w:rPr>
          <w:sz w:val="24"/>
          <w:szCs w:val="24"/>
        </w:rPr>
        <w:t xml:space="preserve"> Independent studies conducted at Brunswick Laboratories demonstrate how effective Cantron is on major free radicals.  </w:t>
      </w:r>
    </w:p>
    <w:p w:rsidR="00994385" w:rsidRPr="00F84389" w:rsidRDefault="00994385" w:rsidP="003967FE">
      <w:pPr>
        <w:pStyle w:val="ListParagraph"/>
        <w:numPr>
          <w:ilvl w:val="0"/>
          <w:numId w:val="3"/>
        </w:numPr>
        <w:spacing w:line="240" w:lineRule="auto"/>
        <w:ind w:left="0" w:firstLine="0"/>
        <w:jc w:val="both"/>
        <w:rPr>
          <w:sz w:val="24"/>
          <w:szCs w:val="24"/>
        </w:rPr>
      </w:pPr>
      <w:r w:rsidRPr="00F84389">
        <w:rPr>
          <w:sz w:val="24"/>
          <w:szCs w:val="24"/>
        </w:rPr>
        <w:t>Against Hydroxyl Radical – the most dangerous free radical</w:t>
      </w:r>
    </w:p>
    <w:p w:rsidR="00994385" w:rsidRPr="00F84389" w:rsidRDefault="00994385" w:rsidP="003967FE">
      <w:pPr>
        <w:pStyle w:val="ListParagraph"/>
        <w:spacing w:line="240" w:lineRule="auto"/>
        <w:ind w:left="0"/>
        <w:jc w:val="both"/>
        <w:rPr>
          <w:sz w:val="24"/>
          <w:szCs w:val="24"/>
        </w:rPr>
      </w:pPr>
      <w:r w:rsidRPr="00F84389">
        <w:rPr>
          <w:sz w:val="24"/>
          <w:szCs w:val="24"/>
        </w:rPr>
        <w:t>Score:   Green Tea   4,219      Cantron   288,325</w:t>
      </w:r>
    </w:p>
    <w:p w:rsidR="00994385" w:rsidRPr="00F84389" w:rsidRDefault="00994385" w:rsidP="003967FE">
      <w:pPr>
        <w:pStyle w:val="ListParagraph"/>
        <w:spacing w:line="240" w:lineRule="auto"/>
        <w:ind w:left="0"/>
        <w:jc w:val="both"/>
        <w:rPr>
          <w:sz w:val="24"/>
          <w:szCs w:val="24"/>
        </w:rPr>
      </w:pPr>
      <w:r w:rsidRPr="00F84389">
        <w:rPr>
          <w:sz w:val="24"/>
          <w:szCs w:val="24"/>
        </w:rPr>
        <w:t>Cantron proved to be 68 times stronger than green tea.</w:t>
      </w:r>
    </w:p>
    <w:p w:rsidR="00994385" w:rsidRPr="00F84389" w:rsidRDefault="00994385" w:rsidP="003967FE">
      <w:pPr>
        <w:pStyle w:val="ListParagraph"/>
        <w:numPr>
          <w:ilvl w:val="0"/>
          <w:numId w:val="3"/>
        </w:numPr>
        <w:spacing w:line="240" w:lineRule="auto"/>
        <w:ind w:left="0" w:firstLine="0"/>
        <w:jc w:val="both"/>
        <w:rPr>
          <w:sz w:val="24"/>
          <w:szCs w:val="24"/>
        </w:rPr>
      </w:pPr>
      <w:r w:rsidRPr="00F84389">
        <w:rPr>
          <w:sz w:val="24"/>
          <w:szCs w:val="24"/>
        </w:rPr>
        <w:t>Against Peroxyl Radical – the most abundant free radical</w:t>
      </w:r>
    </w:p>
    <w:p w:rsidR="00994385" w:rsidRPr="00F84389" w:rsidRDefault="00994385" w:rsidP="003967FE">
      <w:pPr>
        <w:pStyle w:val="ListParagraph"/>
        <w:spacing w:line="240" w:lineRule="auto"/>
        <w:ind w:left="0"/>
        <w:jc w:val="both"/>
        <w:rPr>
          <w:sz w:val="24"/>
          <w:szCs w:val="24"/>
          <w:lang w:val="es-CO"/>
        </w:rPr>
      </w:pPr>
      <w:r w:rsidRPr="00F84389">
        <w:rPr>
          <w:sz w:val="24"/>
          <w:szCs w:val="24"/>
          <w:lang w:val="es-CO"/>
        </w:rPr>
        <w:t>Score:   Vitamin E    3,995  Vitamin C    5,000     Cantron  2,083,457</w:t>
      </w:r>
    </w:p>
    <w:p w:rsidR="00994385" w:rsidRPr="00F84389" w:rsidRDefault="00994385" w:rsidP="003967FE">
      <w:pPr>
        <w:pStyle w:val="ListParagraph"/>
        <w:spacing w:line="240" w:lineRule="auto"/>
        <w:ind w:left="0"/>
        <w:jc w:val="both"/>
        <w:rPr>
          <w:sz w:val="24"/>
          <w:szCs w:val="24"/>
        </w:rPr>
      </w:pPr>
      <w:r w:rsidRPr="00F84389">
        <w:rPr>
          <w:sz w:val="24"/>
          <w:szCs w:val="24"/>
        </w:rPr>
        <w:t>Cantron proved 522 times more effective than Vitamin E and 417 times more effective than Vitamin C</w:t>
      </w:r>
    </w:p>
    <w:p w:rsidR="00C33FFD" w:rsidRPr="00F84389" w:rsidRDefault="003C3BAC" w:rsidP="003967FE">
      <w:pPr>
        <w:autoSpaceDE w:val="0"/>
        <w:autoSpaceDN w:val="0"/>
        <w:adjustRightInd w:val="0"/>
        <w:spacing w:line="240" w:lineRule="auto"/>
        <w:jc w:val="both"/>
        <w:rPr>
          <w:rFonts w:cs="Calibri"/>
          <w:sz w:val="24"/>
          <w:szCs w:val="24"/>
        </w:rPr>
      </w:pPr>
      <w:r w:rsidRPr="00F84389">
        <w:rPr>
          <w:rFonts w:cs="Calibri"/>
          <w:sz w:val="24"/>
          <w:szCs w:val="24"/>
        </w:rPr>
        <w:t xml:space="preserve">In addition to its powerful </w:t>
      </w:r>
      <w:r w:rsidR="00C96D77" w:rsidRPr="00F84389">
        <w:rPr>
          <w:rFonts w:cs="Calibri"/>
          <w:sz w:val="24"/>
          <w:szCs w:val="24"/>
        </w:rPr>
        <w:t>tumour</w:t>
      </w:r>
      <w:r w:rsidRPr="00F84389">
        <w:rPr>
          <w:rFonts w:cs="Calibri"/>
          <w:sz w:val="24"/>
          <w:szCs w:val="24"/>
        </w:rPr>
        <w:t>-killing effects, and its broad free radical scav</w:t>
      </w:r>
      <w:r w:rsidR="001733DE" w:rsidRPr="00F84389">
        <w:rPr>
          <w:rFonts w:cs="Calibri"/>
          <w:sz w:val="24"/>
          <w:szCs w:val="24"/>
        </w:rPr>
        <w:t xml:space="preserve">enging properties, Cantron </w:t>
      </w:r>
      <w:r w:rsidRPr="00F84389">
        <w:rPr>
          <w:rFonts w:cs="Calibri"/>
          <w:sz w:val="24"/>
          <w:szCs w:val="24"/>
        </w:rPr>
        <w:t xml:space="preserve">has the ability to remove damaged, foreign and mutated proteins that are responsible for causing a wide variety of disorders including </w:t>
      </w:r>
      <w:r w:rsidR="001733DE" w:rsidRPr="00F84389">
        <w:rPr>
          <w:rFonts w:cs="Calibri"/>
          <w:i/>
          <w:sz w:val="24"/>
          <w:szCs w:val="24"/>
        </w:rPr>
        <w:t>viral</w:t>
      </w:r>
      <w:r w:rsidRPr="00F84389">
        <w:rPr>
          <w:rFonts w:cs="Calibri"/>
          <w:i/>
          <w:sz w:val="24"/>
          <w:szCs w:val="24"/>
        </w:rPr>
        <w:t>, rheumatologic</w:t>
      </w:r>
      <w:r w:rsidRPr="00F84389">
        <w:rPr>
          <w:rFonts w:cs="Calibri"/>
          <w:sz w:val="24"/>
          <w:szCs w:val="24"/>
        </w:rPr>
        <w:t xml:space="preserve"> and </w:t>
      </w:r>
      <w:r w:rsidRPr="00F84389">
        <w:rPr>
          <w:rFonts w:cs="Calibri"/>
          <w:i/>
          <w:sz w:val="24"/>
          <w:szCs w:val="24"/>
        </w:rPr>
        <w:t>autoimmune</w:t>
      </w:r>
      <w:r w:rsidRPr="00F84389">
        <w:rPr>
          <w:rFonts w:cs="Calibri"/>
          <w:sz w:val="24"/>
          <w:szCs w:val="24"/>
        </w:rPr>
        <w:t xml:space="preserve"> disorders. By selectively removing health damaging proteins in the blood and tissues, Cantron serves to modulate or reverse these chronic and dread diseases.</w:t>
      </w:r>
      <w:r w:rsidR="001733DE" w:rsidRPr="00F84389">
        <w:rPr>
          <w:rFonts w:cs="Calibri"/>
          <w:sz w:val="24"/>
          <w:szCs w:val="24"/>
        </w:rPr>
        <w:t xml:space="preserve"> </w:t>
      </w:r>
      <w:r w:rsidR="001733DE" w:rsidRPr="00F84389">
        <w:rPr>
          <w:rFonts w:cs="Calibri"/>
          <w:b/>
          <w:sz w:val="24"/>
          <w:szCs w:val="24"/>
        </w:rPr>
        <w:t xml:space="preserve">An African missionary, </w:t>
      </w:r>
      <w:r w:rsidR="00427252" w:rsidRPr="00F84389">
        <w:rPr>
          <w:rFonts w:cs="Calibri"/>
          <w:b/>
          <w:sz w:val="24"/>
          <w:szCs w:val="24"/>
        </w:rPr>
        <w:t xml:space="preserve">Nancy </w:t>
      </w:r>
      <w:r w:rsidR="00AE6FBE" w:rsidRPr="00F84389">
        <w:rPr>
          <w:rFonts w:cs="Calibri"/>
          <w:b/>
          <w:sz w:val="24"/>
          <w:szCs w:val="24"/>
        </w:rPr>
        <w:t>Martin,</w:t>
      </w:r>
      <w:r w:rsidR="00427252" w:rsidRPr="00F84389">
        <w:rPr>
          <w:rFonts w:cs="Calibri"/>
          <w:b/>
          <w:sz w:val="24"/>
          <w:szCs w:val="24"/>
        </w:rPr>
        <w:t xml:space="preserve"> purchases Cantron with her own money </w:t>
      </w:r>
      <w:r w:rsidR="00AE6FBE" w:rsidRPr="00F84389">
        <w:rPr>
          <w:rFonts w:cs="Calibri"/>
          <w:b/>
          <w:sz w:val="24"/>
          <w:szCs w:val="24"/>
        </w:rPr>
        <w:t>to treat</w:t>
      </w:r>
      <w:r w:rsidR="00427252" w:rsidRPr="00F84389">
        <w:rPr>
          <w:rFonts w:cs="Calibri"/>
          <w:b/>
          <w:sz w:val="24"/>
          <w:szCs w:val="24"/>
        </w:rPr>
        <w:t xml:space="preserve"> HIV infected and full blown AID’s patients</w:t>
      </w:r>
      <w:r w:rsidR="006971A9" w:rsidRPr="00F84389">
        <w:rPr>
          <w:rFonts w:cs="Calibri"/>
          <w:b/>
          <w:sz w:val="24"/>
          <w:szCs w:val="24"/>
        </w:rPr>
        <w:t xml:space="preserve"> in Kenya</w:t>
      </w:r>
      <w:r w:rsidR="00427252" w:rsidRPr="00F84389">
        <w:rPr>
          <w:rFonts w:cs="Calibri"/>
          <w:b/>
          <w:sz w:val="24"/>
          <w:szCs w:val="24"/>
        </w:rPr>
        <w:t xml:space="preserve">. She claims that </w:t>
      </w:r>
      <w:r w:rsidR="002210D7" w:rsidRPr="00F84389">
        <w:rPr>
          <w:rFonts w:cs="Calibri"/>
          <w:b/>
          <w:sz w:val="24"/>
          <w:szCs w:val="24"/>
        </w:rPr>
        <w:t>a</w:t>
      </w:r>
      <w:r w:rsidR="008E070C" w:rsidRPr="00F84389">
        <w:rPr>
          <w:rFonts w:cs="Calibri"/>
          <w:b/>
          <w:sz w:val="24"/>
          <w:szCs w:val="24"/>
        </w:rPr>
        <w:t>l</w:t>
      </w:r>
      <w:r w:rsidR="002210D7" w:rsidRPr="00F84389">
        <w:rPr>
          <w:rFonts w:cs="Calibri"/>
          <w:b/>
          <w:sz w:val="24"/>
          <w:szCs w:val="24"/>
        </w:rPr>
        <w:t>most all patients receive rapid and complete recoveries from this dreaded disease</w:t>
      </w:r>
      <w:r w:rsidR="00A71755">
        <w:rPr>
          <w:rFonts w:cs="Calibri"/>
          <w:b/>
          <w:sz w:val="24"/>
          <w:szCs w:val="24"/>
        </w:rPr>
        <w:t xml:space="preserve"> within a period of 30 days</w:t>
      </w:r>
      <w:r w:rsidR="002210D7" w:rsidRPr="00F84389">
        <w:rPr>
          <w:rFonts w:cs="Calibri"/>
          <w:b/>
          <w:sz w:val="24"/>
          <w:szCs w:val="24"/>
        </w:rPr>
        <w:t>.</w:t>
      </w:r>
    </w:p>
    <w:p w:rsidR="00454686" w:rsidRPr="00F84389" w:rsidRDefault="006B4462" w:rsidP="003967FE">
      <w:pPr>
        <w:pStyle w:val="BodyText"/>
        <w:spacing w:after="200"/>
        <w:rPr>
          <w:rFonts w:ascii="Calibri" w:hAnsi="Calibri" w:cs="Calibri"/>
        </w:rPr>
      </w:pPr>
      <w:r w:rsidRPr="00F84389">
        <w:rPr>
          <w:rFonts w:ascii="Calibri" w:hAnsi="Calibri" w:cs="Calibri"/>
        </w:rPr>
        <w:t>Other Therapeutic Applications:</w:t>
      </w:r>
      <w:r w:rsidR="008E070C" w:rsidRPr="00F84389">
        <w:rPr>
          <w:rFonts w:ascii="Calibri" w:hAnsi="Calibri" w:cs="Calibri"/>
        </w:rPr>
        <w:t xml:space="preserve"> </w:t>
      </w:r>
      <w:r w:rsidR="002F0FB5" w:rsidRPr="00F84389">
        <w:rPr>
          <w:rFonts w:ascii="Calibri" w:hAnsi="Calibri" w:cs="Calibri"/>
        </w:rPr>
        <w:t xml:space="preserve">In addition to cancer and HIV, </w:t>
      </w:r>
      <w:r w:rsidR="003C3BAC" w:rsidRPr="00F84389">
        <w:rPr>
          <w:rFonts w:ascii="Calibri" w:hAnsi="Calibri" w:cs="Calibri"/>
        </w:rPr>
        <w:t>Cantron is</w:t>
      </w:r>
      <w:r w:rsidR="008E070C" w:rsidRPr="00F84389">
        <w:rPr>
          <w:rFonts w:ascii="Calibri" w:hAnsi="Calibri" w:cs="Calibri"/>
        </w:rPr>
        <w:t xml:space="preserve"> also</w:t>
      </w:r>
      <w:r w:rsidR="003C3BAC" w:rsidRPr="00F84389">
        <w:rPr>
          <w:rFonts w:ascii="Calibri" w:hAnsi="Calibri" w:cs="Calibri"/>
        </w:rPr>
        <w:t xml:space="preserve"> </w:t>
      </w:r>
      <w:r w:rsidR="008E070C" w:rsidRPr="00F84389">
        <w:rPr>
          <w:rFonts w:ascii="Calibri" w:hAnsi="Calibri" w:cs="Calibri"/>
        </w:rPr>
        <w:t xml:space="preserve">reported to be </w:t>
      </w:r>
      <w:r w:rsidR="003C3BAC" w:rsidRPr="00F84389">
        <w:rPr>
          <w:rFonts w:ascii="Calibri" w:hAnsi="Calibri" w:cs="Calibri"/>
        </w:rPr>
        <w:t xml:space="preserve">effective on </w:t>
      </w:r>
      <w:r w:rsidR="003C3BAC" w:rsidRPr="00F84389">
        <w:rPr>
          <w:rFonts w:ascii="Calibri" w:hAnsi="Calibri" w:cs="Calibri"/>
          <w:i/>
        </w:rPr>
        <w:t xml:space="preserve">lupus, scleroderma, </w:t>
      </w:r>
      <w:r w:rsidR="00B355C9" w:rsidRPr="00F84389">
        <w:rPr>
          <w:rFonts w:ascii="Calibri" w:hAnsi="Calibri" w:cs="Calibri"/>
          <w:i/>
        </w:rPr>
        <w:t xml:space="preserve">asthma, </w:t>
      </w:r>
      <w:r w:rsidR="003C3BAC" w:rsidRPr="00F84389">
        <w:rPr>
          <w:rFonts w:ascii="Calibri" w:hAnsi="Calibri" w:cs="Calibri"/>
          <w:i/>
        </w:rPr>
        <w:t xml:space="preserve">rheumatoid arthritis, Crohn's disease, Epstein-Barre virus, viral meningitis, psoriasis, osteoporosis, </w:t>
      </w:r>
      <w:r w:rsidR="00C33FFD" w:rsidRPr="00F84389">
        <w:rPr>
          <w:rFonts w:ascii="Calibri" w:hAnsi="Calibri" w:cs="Calibri"/>
          <w:i/>
        </w:rPr>
        <w:t>keloid</w:t>
      </w:r>
      <w:r w:rsidR="003C3BAC" w:rsidRPr="00F84389">
        <w:rPr>
          <w:rFonts w:ascii="Calibri" w:hAnsi="Calibri" w:cs="Calibri"/>
          <w:i/>
        </w:rPr>
        <w:t xml:space="preserve"> scarring formation, </w:t>
      </w:r>
      <w:r w:rsidR="001D4D42" w:rsidRPr="00F84389">
        <w:rPr>
          <w:rFonts w:ascii="Calibri" w:hAnsi="Calibri" w:cs="Calibri"/>
          <w:i/>
        </w:rPr>
        <w:t xml:space="preserve">hepatitis </w:t>
      </w:r>
      <w:r w:rsidR="00B45C3E" w:rsidRPr="00F84389">
        <w:rPr>
          <w:rFonts w:ascii="Calibri" w:hAnsi="Calibri" w:cs="Calibri"/>
          <w:i/>
        </w:rPr>
        <w:t xml:space="preserve">and emphysema. </w:t>
      </w:r>
      <w:r w:rsidR="003C3BAC" w:rsidRPr="00F84389">
        <w:rPr>
          <w:rFonts w:ascii="Calibri" w:hAnsi="Calibri" w:cs="Calibri"/>
        </w:rPr>
        <w:t xml:space="preserve">It has a modest effect on </w:t>
      </w:r>
      <w:r w:rsidR="00B71B5F" w:rsidRPr="00F84389">
        <w:rPr>
          <w:rFonts w:ascii="Calibri" w:hAnsi="Calibri" w:cs="Calibri"/>
          <w:i/>
        </w:rPr>
        <w:t xml:space="preserve">Alzheimer's, </w:t>
      </w:r>
      <w:r w:rsidR="00FE02AC" w:rsidRPr="00F84389">
        <w:rPr>
          <w:rFonts w:ascii="Calibri" w:hAnsi="Calibri" w:cs="Calibri"/>
          <w:i/>
        </w:rPr>
        <w:t xml:space="preserve">ALS, </w:t>
      </w:r>
      <w:r w:rsidRPr="00F84389">
        <w:rPr>
          <w:rFonts w:ascii="Calibri" w:hAnsi="Calibri" w:cs="Calibri"/>
          <w:i/>
        </w:rPr>
        <w:t xml:space="preserve">Parkinson's </w:t>
      </w:r>
      <w:r w:rsidR="00C527C5" w:rsidRPr="00F84389">
        <w:rPr>
          <w:rFonts w:ascii="Calibri" w:hAnsi="Calibri" w:cs="Calibri"/>
          <w:i/>
        </w:rPr>
        <w:t>Disease</w:t>
      </w:r>
      <w:r w:rsidR="0085558E" w:rsidRPr="00F84389">
        <w:rPr>
          <w:rFonts w:ascii="Calibri" w:hAnsi="Calibri" w:cs="Calibri"/>
          <w:i/>
        </w:rPr>
        <w:t>,</w:t>
      </w:r>
      <w:r w:rsidR="003C3BAC" w:rsidRPr="00F84389">
        <w:rPr>
          <w:rFonts w:ascii="Calibri" w:hAnsi="Calibri" w:cs="Calibri"/>
          <w:i/>
        </w:rPr>
        <w:t xml:space="preserve"> and multiple sclerosis</w:t>
      </w:r>
      <w:r w:rsidR="003C3BAC" w:rsidRPr="00F84389">
        <w:rPr>
          <w:rFonts w:ascii="Calibri" w:hAnsi="Calibri" w:cs="Calibri"/>
        </w:rPr>
        <w:t xml:space="preserve"> - increasing muscle mobility by up to 50%.</w:t>
      </w:r>
      <w:r w:rsidR="004E19D4" w:rsidRPr="00F84389">
        <w:rPr>
          <w:rFonts w:ascii="Calibri" w:hAnsi="Calibri" w:cs="Calibri"/>
        </w:rPr>
        <w:t xml:space="preserve"> </w:t>
      </w:r>
    </w:p>
    <w:p w:rsidR="004E19D4" w:rsidRPr="00F84389" w:rsidRDefault="004E19D4" w:rsidP="003967FE">
      <w:pPr>
        <w:pStyle w:val="BodyText"/>
        <w:spacing w:after="200"/>
        <w:rPr>
          <w:rFonts w:ascii="Calibri" w:hAnsi="Calibri" w:cs="Calibri"/>
        </w:rPr>
      </w:pPr>
      <w:r w:rsidRPr="00F84389">
        <w:rPr>
          <w:rFonts w:ascii="Calibri" w:hAnsi="Calibri" w:cs="Calibri"/>
        </w:rPr>
        <w:t>Adrienne Williams who takes Cantron regularly for her multiple sclerosis claims it helps her walk without her wheel chair.</w:t>
      </w:r>
      <w:r w:rsidR="005A5E0A" w:rsidRPr="00F84389">
        <w:rPr>
          <w:rFonts w:ascii="Calibri" w:hAnsi="Calibri" w:cs="Calibri"/>
        </w:rPr>
        <w:t xml:space="preserve"> She is not 100% healed, but vastly improved. Dr Waite, who in addition to being a physician, practices a form of Martial Arts. He brought a patient who was had MS to the Cancell Picnic in Pennsylvania. The patient was so improved that he and Dr Waite participated in a martial Arts demonstration in front of the attendees.</w:t>
      </w:r>
    </w:p>
    <w:p w:rsidR="00A3084C" w:rsidRPr="00F84389" w:rsidRDefault="004E19D4" w:rsidP="003967FE">
      <w:pPr>
        <w:pStyle w:val="BodyText"/>
        <w:spacing w:after="200"/>
        <w:rPr>
          <w:rFonts w:ascii="Calibri" w:hAnsi="Calibri" w:cs="Calibri"/>
        </w:rPr>
      </w:pPr>
      <w:r w:rsidRPr="00F84389">
        <w:rPr>
          <w:rFonts w:ascii="Calibri" w:hAnsi="Calibri" w:cs="Calibri"/>
        </w:rPr>
        <w:t>Cantron</w:t>
      </w:r>
      <w:r w:rsidR="003C3BAC" w:rsidRPr="00F84389">
        <w:rPr>
          <w:rFonts w:ascii="Calibri" w:hAnsi="Calibri" w:cs="Calibri"/>
        </w:rPr>
        <w:t xml:space="preserve"> has a surprising effect on </w:t>
      </w:r>
      <w:r w:rsidR="003C3BAC" w:rsidRPr="00F84389">
        <w:rPr>
          <w:rFonts w:ascii="Calibri" w:hAnsi="Calibri" w:cs="Calibri"/>
          <w:i/>
        </w:rPr>
        <w:t>diabetes.</w:t>
      </w:r>
      <w:r w:rsidR="003C3BAC" w:rsidRPr="00F84389">
        <w:rPr>
          <w:rFonts w:ascii="Calibri" w:hAnsi="Calibri" w:cs="Calibri"/>
        </w:rPr>
        <w:t xml:space="preserve"> Many patients report the reduction of their insulin dosage significantly with regular use of Cantron.</w:t>
      </w:r>
      <w:r w:rsidR="003F3896" w:rsidRPr="00F84389">
        <w:rPr>
          <w:rFonts w:ascii="Calibri" w:hAnsi="Calibri" w:cs="Calibri"/>
        </w:rPr>
        <w:t xml:space="preserve"> It is reported to work very fast to relieve symptoms of migr</w:t>
      </w:r>
      <w:r w:rsidR="00FE02AC" w:rsidRPr="00F84389">
        <w:rPr>
          <w:rFonts w:ascii="Calibri" w:hAnsi="Calibri" w:cs="Calibri"/>
        </w:rPr>
        <w:t>aine headaches. Many people hold</w:t>
      </w:r>
      <w:r w:rsidR="003F3896" w:rsidRPr="00F84389">
        <w:rPr>
          <w:rFonts w:ascii="Calibri" w:hAnsi="Calibri" w:cs="Calibri"/>
        </w:rPr>
        <w:t xml:space="preserve"> the liquid Cantron under the tongue before swallowing as so</w:t>
      </w:r>
      <w:r w:rsidR="00FE02AC" w:rsidRPr="00F84389">
        <w:rPr>
          <w:rFonts w:ascii="Calibri" w:hAnsi="Calibri" w:cs="Calibri"/>
        </w:rPr>
        <w:t>on as symptoms appear and</w:t>
      </w:r>
      <w:r w:rsidR="003F3896" w:rsidRPr="00F84389">
        <w:rPr>
          <w:rFonts w:ascii="Calibri" w:hAnsi="Calibri" w:cs="Calibri"/>
        </w:rPr>
        <w:t xml:space="preserve"> rapid relief</w:t>
      </w:r>
      <w:r w:rsidR="00FE02AC" w:rsidRPr="00F84389">
        <w:rPr>
          <w:rFonts w:ascii="Calibri" w:hAnsi="Calibri" w:cs="Calibri"/>
        </w:rPr>
        <w:t xml:space="preserve"> is </w:t>
      </w:r>
      <w:r w:rsidR="00B355C9" w:rsidRPr="00F84389">
        <w:rPr>
          <w:rFonts w:ascii="Calibri" w:hAnsi="Calibri" w:cs="Calibri"/>
        </w:rPr>
        <w:t>achieved</w:t>
      </w:r>
      <w:r w:rsidR="003F3896" w:rsidRPr="00F84389">
        <w:rPr>
          <w:rFonts w:ascii="Calibri" w:hAnsi="Calibri" w:cs="Calibri"/>
        </w:rPr>
        <w:t>. Capsules can be held under the tongue or the powder inside can be dissolved in liquid for the sublingual administration.</w:t>
      </w:r>
      <w:r w:rsidR="00C527C5" w:rsidRPr="00F84389">
        <w:rPr>
          <w:rFonts w:ascii="Calibri" w:hAnsi="Calibri" w:cs="Calibri"/>
        </w:rPr>
        <w:t xml:space="preserve"> </w:t>
      </w:r>
      <w:r w:rsidR="00A3084C" w:rsidRPr="00F84389">
        <w:rPr>
          <w:rFonts w:ascii="Calibri" w:hAnsi="Calibri" w:cs="Calibri"/>
        </w:rPr>
        <w:t>It also may prevent or reduce the intensity of epileptic seizures.</w:t>
      </w:r>
    </w:p>
    <w:p w:rsidR="008E070C" w:rsidRPr="00F84389" w:rsidRDefault="001D4D42" w:rsidP="003967FE">
      <w:pPr>
        <w:pStyle w:val="BodyText"/>
        <w:spacing w:after="200"/>
        <w:rPr>
          <w:rFonts w:ascii="Calibri" w:hAnsi="Calibri" w:cs="Calibri"/>
        </w:rPr>
      </w:pPr>
      <w:r w:rsidRPr="00F84389">
        <w:rPr>
          <w:rFonts w:ascii="Calibri" w:hAnsi="Calibri" w:cs="Calibri"/>
        </w:rPr>
        <w:t>Sheridan wrote in his paper</w:t>
      </w:r>
      <w:r w:rsidR="008700FD" w:rsidRPr="00F84389">
        <w:rPr>
          <w:rFonts w:ascii="Calibri" w:hAnsi="Calibri" w:cs="Calibri"/>
        </w:rPr>
        <w:t>,</w:t>
      </w:r>
      <w:r w:rsidRPr="00F84389">
        <w:rPr>
          <w:rFonts w:ascii="Calibri" w:hAnsi="Calibri" w:cs="Calibri"/>
        </w:rPr>
        <w:t xml:space="preserve"> </w:t>
      </w:r>
      <w:r w:rsidR="008700FD" w:rsidRPr="00F84389">
        <w:rPr>
          <w:rFonts w:ascii="Calibri" w:hAnsi="Calibri" w:cs="Calibri"/>
        </w:rPr>
        <w:t>‘</w:t>
      </w:r>
      <w:r w:rsidRPr="00F84389">
        <w:rPr>
          <w:rFonts w:ascii="Calibri" w:hAnsi="Calibri" w:cs="Calibri"/>
        </w:rPr>
        <w:t>The ‘History of Entelev,’ “</w:t>
      </w:r>
      <w:r w:rsidRPr="00F84389">
        <w:rPr>
          <w:rFonts w:ascii="Calibri" w:hAnsi="Calibri" w:cs="Calibri"/>
          <w:b/>
        </w:rPr>
        <w:t xml:space="preserve">Genital herpes has produced the most surprising result, a surprisingly rapid effect. So far, 15 genital herpes cases have been reported to me by </w:t>
      </w:r>
      <w:r w:rsidR="008700FD" w:rsidRPr="00F84389">
        <w:rPr>
          <w:rFonts w:ascii="Calibri" w:hAnsi="Calibri" w:cs="Calibri"/>
          <w:b/>
        </w:rPr>
        <w:t>physicians</w:t>
      </w:r>
      <w:r w:rsidRPr="00F84389">
        <w:rPr>
          <w:rFonts w:ascii="Calibri" w:hAnsi="Calibri" w:cs="Calibri"/>
          <w:b/>
        </w:rPr>
        <w:t xml:space="preserve"> with positive cures in every case in </w:t>
      </w:r>
      <w:r w:rsidR="00900E9A" w:rsidRPr="00F84389">
        <w:rPr>
          <w:rFonts w:ascii="Calibri" w:hAnsi="Calibri" w:cs="Calibri"/>
          <w:b/>
        </w:rPr>
        <w:t>three to six</w:t>
      </w:r>
      <w:r w:rsidRPr="00F84389">
        <w:rPr>
          <w:rFonts w:ascii="Calibri" w:hAnsi="Calibri" w:cs="Calibri"/>
          <w:b/>
        </w:rPr>
        <w:t xml:space="preserve"> days.</w:t>
      </w:r>
      <w:r w:rsidR="002834F6" w:rsidRPr="00F84389">
        <w:rPr>
          <w:rFonts w:ascii="Calibri" w:hAnsi="Calibri" w:cs="Calibri"/>
          <w:b/>
        </w:rPr>
        <w:t>”</w:t>
      </w:r>
      <w:r w:rsidRPr="00F84389">
        <w:rPr>
          <w:rFonts w:ascii="Calibri" w:hAnsi="Calibri" w:cs="Calibri"/>
          <w:b/>
        </w:rPr>
        <w:t xml:space="preserve"> </w:t>
      </w:r>
      <w:r w:rsidR="00900E9A" w:rsidRPr="00F84389">
        <w:rPr>
          <w:rFonts w:ascii="Calibri" w:hAnsi="Calibri" w:cs="Calibri"/>
          <w:b/>
        </w:rPr>
        <w:t xml:space="preserve"> </w:t>
      </w:r>
      <w:r w:rsidR="008700FD" w:rsidRPr="00F84389">
        <w:rPr>
          <w:rFonts w:ascii="Calibri" w:hAnsi="Calibri" w:cs="Calibri"/>
          <w:b/>
        </w:rPr>
        <w:t>Sheridan also did studies on tissue transplants and demonstrated that Entelev prevented immune system rejection.</w:t>
      </w:r>
      <w:r w:rsidR="008700FD" w:rsidRPr="00F84389">
        <w:rPr>
          <w:rFonts w:ascii="Calibri" w:hAnsi="Calibri" w:cs="Calibri"/>
        </w:rPr>
        <w:t xml:space="preserve"> Whereas 8 days of non-rejection would be deemed successful there was no rejection in the tissues for 162 straight days upon which time they concluded the experiment. Studies </w:t>
      </w:r>
      <w:r w:rsidR="00587D5E" w:rsidRPr="00F84389">
        <w:rPr>
          <w:rFonts w:ascii="Calibri" w:hAnsi="Calibri" w:cs="Calibri"/>
        </w:rPr>
        <w:t xml:space="preserve">done on arthritis in rats </w:t>
      </w:r>
      <w:r w:rsidR="008700FD" w:rsidRPr="00F84389">
        <w:rPr>
          <w:rFonts w:ascii="Calibri" w:hAnsi="Calibri" w:cs="Calibri"/>
        </w:rPr>
        <w:t xml:space="preserve">proved to be highly successful. Cantron dissolved the arthritic deposits in animals. Mouse studies demonstrated that </w:t>
      </w:r>
      <w:r w:rsidR="008700FD" w:rsidRPr="00F84389">
        <w:rPr>
          <w:rFonts w:ascii="Calibri" w:hAnsi="Calibri" w:cs="Calibri"/>
          <w:b/>
        </w:rPr>
        <w:t>Cantron has an ant</w:t>
      </w:r>
      <w:r w:rsidR="0038280A" w:rsidRPr="00F84389">
        <w:rPr>
          <w:rFonts w:ascii="Calibri" w:hAnsi="Calibri" w:cs="Calibri"/>
          <w:b/>
        </w:rPr>
        <w:t>i</w:t>
      </w:r>
      <w:r w:rsidR="008700FD" w:rsidRPr="00F84389">
        <w:rPr>
          <w:rFonts w:ascii="Calibri" w:hAnsi="Calibri" w:cs="Calibri"/>
          <w:b/>
        </w:rPr>
        <w:t>-rheumatic effect which can explain why it is so beneficial on auto-immune disorders.</w:t>
      </w:r>
      <w:r w:rsidR="008700FD" w:rsidRPr="00F84389">
        <w:rPr>
          <w:rFonts w:ascii="Calibri" w:hAnsi="Calibri" w:cs="Calibri"/>
        </w:rPr>
        <w:t xml:space="preserve">  It also proved effective on Strontium 90 poisoning. </w:t>
      </w:r>
      <w:r w:rsidR="0048113D" w:rsidRPr="00F84389">
        <w:rPr>
          <w:rFonts w:ascii="Calibri" w:hAnsi="Calibri" w:cs="Calibri"/>
        </w:rPr>
        <w:t xml:space="preserve"> </w:t>
      </w:r>
      <w:r w:rsidR="008700FD" w:rsidRPr="00F84389">
        <w:rPr>
          <w:rFonts w:ascii="Calibri" w:hAnsi="Calibri" w:cs="Calibri"/>
        </w:rPr>
        <w:t xml:space="preserve">A clinic in Nevada reported curing 38 of 40 Epstein-Barre cases. </w:t>
      </w:r>
      <w:r w:rsidR="00C527C5" w:rsidRPr="00F84389">
        <w:rPr>
          <w:rFonts w:ascii="Calibri" w:hAnsi="Calibri" w:cs="Calibri"/>
          <w:i/>
        </w:rPr>
        <w:t>Aging</w:t>
      </w:r>
      <w:r w:rsidR="00C527C5" w:rsidRPr="00F84389">
        <w:rPr>
          <w:rFonts w:ascii="Calibri" w:hAnsi="Calibri" w:cs="Calibri"/>
        </w:rPr>
        <w:t xml:space="preserve"> itself is a collagen related disease</w:t>
      </w:r>
      <w:r w:rsidR="002834F6" w:rsidRPr="00F84389">
        <w:rPr>
          <w:rFonts w:ascii="Calibri" w:hAnsi="Calibri" w:cs="Calibri"/>
        </w:rPr>
        <w:t xml:space="preserve"> as well as a f</w:t>
      </w:r>
      <w:r w:rsidR="00307B99" w:rsidRPr="00F84389">
        <w:rPr>
          <w:rFonts w:ascii="Calibri" w:hAnsi="Calibri" w:cs="Calibri"/>
        </w:rPr>
        <w:t>r</w:t>
      </w:r>
      <w:r w:rsidR="002834F6" w:rsidRPr="00F84389">
        <w:rPr>
          <w:rFonts w:ascii="Calibri" w:hAnsi="Calibri" w:cs="Calibri"/>
        </w:rPr>
        <w:t>ee radical disease</w:t>
      </w:r>
      <w:r w:rsidR="00C527C5" w:rsidRPr="00F84389">
        <w:rPr>
          <w:rFonts w:ascii="Calibri" w:hAnsi="Calibri" w:cs="Calibri"/>
        </w:rPr>
        <w:t xml:space="preserve">; therefore, Cantron may actually delay the aging process and the onset of </w:t>
      </w:r>
      <w:r w:rsidR="00C527C5" w:rsidRPr="00F84389">
        <w:rPr>
          <w:rFonts w:ascii="Calibri" w:hAnsi="Calibri" w:cs="Calibri"/>
          <w:i/>
        </w:rPr>
        <w:t>age</w:t>
      </w:r>
      <w:r w:rsidR="00C527C5" w:rsidRPr="00F84389">
        <w:rPr>
          <w:rFonts w:ascii="Calibri" w:hAnsi="Calibri" w:cs="Calibri"/>
        </w:rPr>
        <w:t xml:space="preserve"> related disorders.</w:t>
      </w:r>
    </w:p>
    <w:p w:rsidR="003C3BAC" w:rsidRPr="00F84389" w:rsidRDefault="003F3896" w:rsidP="003967FE">
      <w:pPr>
        <w:pStyle w:val="BodyText"/>
        <w:spacing w:after="200"/>
        <w:rPr>
          <w:rFonts w:ascii="Calibri" w:hAnsi="Calibri" w:cs="Calibri"/>
        </w:rPr>
      </w:pPr>
      <w:r w:rsidRPr="00F84389">
        <w:rPr>
          <w:rFonts w:ascii="Calibri" w:hAnsi="Calibri" w:cs="Calibri"/>
        </w:rPr>
        <w:t>T</w:t>
      </w:r>
      <w:r w:rsidR="003C3BAC" w:rsidRPr="00F84389">
        <w:rPr>
          <w:rFonts w:ascii="Calibri" w:hAnsi="Calibri" w:cs="Calibri"/>
        </w:rPr>
        <w:t>aking Cantron before and during standard chemoth</w:t>
      </w:r>
      <w:r w:rsidR="00DE1215" w:rsidRPr="00F84389">
        <w:rPr>
          <w:rFonts w:ascii="Calibri" w:hAnsi="Calibri" w:cs="Calibri"/>
        </w:rPr>
        <w:t>erapy or radiation treatments</w:t>
      </w:r>
      <w:r w:rsidR="003C3BAC" w:rsidRPr="00F84389">
        <w:rPr>
          <w:rFonts w:ascii="Calibri" w:hAnsi="Calibri" w:cs="Calibri"/>
        </w:rPr>
        <w:t xml:space="preserve"> can significantly diminish or eliminate the brutal side effects usually associated with these </w:t>
      </w:r>
      <w:r w:rsidR="00AB34EA" w:rsidRPr="00F84389">
        <w:rPr>
          <w:rFonts w:ascii="Calibri" w:hAnsi="Calibri" w:cs="Calibri"/>
        </w:rPr>
        <w:t xml:space="preserve">conventional </w:t>
      </w:r>
      <w:r w:rsidR="003C3BAC" w:rsidRPr="00F84389">
        <w:rPr>
          <w:rFonts w:ascii="Calibri" w:hAnsi="Calibri" w:cs="Calibri"/>
        </w:rPr>
        <w:t xml:space="preserve">treatments. As a result, every human or animal that receives orthodox treatments for cancer should also take Cantron to improve quality of life and to increase the ability to endure and complete the difficult regimens. </w:t>
      </w:r>
      <w:r w:rsidR="00907D0A" w:rsidRPr="00F84389">
        <w:rPr>
          <w:rFonts w:ascii="Calibri" w:hAnsi="Calibri" w:cs="Calibri"/>
        </w:rPr>
        <w:t xml:space="preserve">Cantron can also be taken on a daily basis </w:t>
      </w:r>
      <w:r w:rsidR="002F0FB5" w:rsidRPr="00F84389">
        <w:rPr>
          <w:rFonts w:ascii="Calibri" w:hAnsi="Calibri" w:cs="Calibri"/>
        </w:rPr>
        <w:t>by healthy persons and animals in order to achieve a state of wellness and prevent the onset of disease.</w:t>
      </w:r>
      <w:r w:rsidR="00454686" w:rsidRPr="00F84389">
        <w:rPr>
          <w:rFonts w:ascii="Calibri" w:hAnsi="Calibri" w:cs="Calibri"/>
        </w:rPr>
        <w:t xml:space="preserve"> Anyone with a greater health risk</w:t>
      </w:r>
      <w:r w:rsidR="007A5802" w:rsidRPr="00F84389">
        <w:rPr>
          <w:rFonts w:ascii="Calibri" w:hAnsi="Calibri" w:cs="Calibri"/>
        </w:rPr>
        <w:t xml:space="preserve"> such as smokers, drinkers, those exposed to radiation, persons with poor diets or </w:t>
      </w:r>
      <w:r w:rsidR="00454686" w:rsidRPr="00F84389">
        <w:rPr>
          <w:rFonts w:ascii="Calibri" w:hAnsi="Calibri" w:cs="Calibri"/>
        </w:rPr>
        <w:t xml:space="preserve">with a </w:t>
      </w:r>
      <w:r w:rsidR="007A5802" w:rsidRPr="00F84389">
        <w:rPr>
          <w:rFonts w:ascii="Calibri" w:hAnsi="Calibri" w:cs="Calibri"/>
        </w:rPr>
        <w:t xml:space="preserve">family history of cancer or other diseases should take Cantron on a daily basis as a prophylactic supplement.  </w:t>
      </w:r>
    </w:p>
    <w:p w:rsidR="0090640A" w:rsidRPr="00F84389" w:rsidRDefault="006B4462" w:rsidP="003967FE">
      <w:pPr>
        <w:spacing w:line="240" w:lineRule="auto"/>
        <w:jc w:val="both"/>
        <w:rPr>
          <w:sz w:val="24"/>
          <w:szCs w:val="24"/>
        </w:rPr>
      </w:pPr>
      <w:r w:rsidRPr="00A71755">
        <w:rPr>
          <w:sz w:val="24"/>
          <w:szCs w:val="24"/>
        </w:rPr>
        <w:t>What is in Cantron?</w:t>
      </w:r>
      <w:r w:rsidR="00A71755">
        <w:rPr>
          <w:sz w:val="24"/>
          <w:szCs w:val="24"/>
        </w:rPr>
        <w:t xml:space="preserve"> </w:t>
      </w:r>
      <w:r w:rsidRPr="00A71755">
        <w:rPr>
          <w:sz w:val="24"/>
          <w:szCs w:val="24"/>
        </w:rPr>
        <w:t xml:space="preserve"> It</w:t>
      </w:r>
      <w:r w:rsidR="00B1576F" w:rsidRPr="00A71755">
        <w:rPr>
          <w:sz w:val="24"/>
          <w:szCs w:val="24"/>
          <w:vertAlign w:val="superscript"/>
        </w:rPr>
        <w:t xml:space="preserve"> </w:t>
      </w:r>
      <w:r w:rsidR="00B1576F" w:rsidRPr="00A71755">
        <w:rPr>
          <w:sz w:val="24"/>
          <w:szCs w:val="24"/>
        </w:rPr>
        <w:t xml:space="preserve">is a system of chemicals designed to cause necrosis </w:t>
      </w:r>
      <w:r w:rsidR="008B11BF" w:rsidRPr="00A71755">
        <w:rPr>
          <w:sz w:val="24"/>
          <w:szCs w:val="24"/>
        </w:rPr>
        <w:t xml:space="preserve">(death) </w:t>
      </w:r>
      <w:r w:rsidR="00B1576F" w:rsidRPr="00A71755">
        <w:rPr>
          <w:sz w:val="24"/>
          <w:szCs w:val="24"/>
        </w:rPr>
        <w:t xml:space="preserve">in cancer cells. The selected chemicals are not just a group of chemicals but a system of chemicals </w:t>
      </w:r>
      <w:r w:rsidR="00907D0A" w:rsidRPr="00A71755">
        <w:rPr>
          <w:sz w:val="24"/>
          <w:szCs w:val="24"/>
        </w:rPr>
        <w:t xml:space="preserve">with bioelectrical properties </w:t>
      </w:r>
      <w:r w:rsidR="00B1576F" w:rsidRPr="00A71755">
        <w:rPr>
          <w:sz w:val="24"/>
          <w:szCs w:val="24"/>
        </w:rPr>
        <w:t>that inhibit cellular respiration at the critical point in the cancer cell.</w:t>
      </w:r>
      <w:r w:rsidR="00C66645" w:rsidRPr="00F84389">
        <w:rPr>
          <w:b/>
          <w:sz w:val="24"/>
          <w:szCs w:val="24"/>
        </w:rPr>
        <w:t xml:space="preserve"> </w:t>
      </w:r>
      <w:r w:rsidR="00B1576F" w:rsidRPr="00F84389">
        <w:rPr>
          <w:sz w:val="24"/>
          <w:szCs w:val="24"/>
        </w:rPr>
        <w:t xml:space="preserve"> The selected </w:t>
      </w:r>
      <w:r w:rsidR="00E248F1" w:rsidRPr="00F84389">
        <w:rPr>
          <w:sz w:val="24"/>
          <w:szCs w:val="24"/>
        </w:rPr>
        <w:t>chemicals serve</w:t>
      </w:r>
      <w:r w:rsidR="00B1576F" w:rsidRPr="00F84389">
        <w:rPr>
          <w:sz w:val="24"/>
          <w:szCs w:val="24"/>
        </w:rPr>
        <w:t xml:space="preserve"> to shift the steady-state characteristic of a cancer cell to a steady-state characteristic of a primitive cell. </w:t>
      </w:r>
      <w:r w:rsidR="00C66645" w:rsidRPr="00F84389">
        <w:rPr>
          <w:sz w:val="24"/>
          <w:szCs w:val="24"/>
        </w:rPr>
        <w:t xml:space="preserve"> </w:t>
      </w:r>
      <w:r w:rsidR="00794318" w:rsidRPr="00F84389">
        <w:rPr>
          <w:sz w:val="24"/>
          <w:szCs w:val="24"/>
        </w:rPr>
        <w:t>T</w:t>
      </w:r>
      <w:r w:rsidR="00B1576F" w:rsidRPr="00F84389">
        <w:rPr>
          <w:sz w:val="24"/>
          <w:szCs w:val="24"/>
        </w:rPr>
        <w:t>he cell is forced further down the oxidation reduction ladder and into the primitive state where the materials are lysed (</w:t>
      </w:r>
      <w:r w:rsidR="00D5059D" w:rsidRPr="00F84389">
        <w:rPr>
          <w:sz w:val="24"/>
          <w:szCs w:val="24"/>
        </w:rPr>
        <w:t>self-digested</w:t>
      </w:r>
      <w:r w:rsidR="00B1576F" w:rsidRPr="00F84389">
        <w:rPr>
          <w:sz w:val="24"/>
          <w:szCs w:val="24"/>
        </w:rPr>
        <w:t xml:space="preserve">) from the system. </w:t>
      </w:r>
      <w:r w:rsidR="00C66645" w:rsidRPr="00F84389">
        <w:rPr>
          <w:sz w:val="24"/>
          <w:szCs w:val="24"/>
        </w:rPr>
        <w:t xml:space="preserve"> </w:t>
      </w:r>
      <w:r w:rsidR="00B1576F" w:rsidRPr="00F84389">
        <w:rPr>
          <w:sz w:val="24"/>
          <w:szCs w:val="24"/>
        </w:rPr>
        <w:t xml:space="preserve">Before determining the exact combination of chemicals in the Cantron formulation, </w:t>
      </w:r>
      <w:r w:rsidR="00843625" w:rsidRPr="00F84389">
        <w:rPr>
          <w:sz w:val="24"/>
          <w:szCs w:val="24"/>
        </w:rPr>
        <w:t xml:space="preserve">Sheridan screened </w:t>
      </w:r>
      <w:r w:rsidR="00B1576F" w:rsidRPr="00F84389">
        <w:rPr>
          <w:sz w:val="24"/>
          <w:szCs w:val="24"/>
        </w:rPr>
        <w:t xml:space="preserve">over </w:t>
      </w:r>
      <w:r w:rsidR="00543E4E" w:rsidRPr="00F84389">
        <w:rPr>
          <w:sz w:val="24"/>
          <w:szCs w:val="24"/>
        </w:rPr>
        <w:t>500 materials</w:t>
      </w:r>
      <w:r w:rsidR="00B1576F" w:rsidRPr="00F84389">
        <w:rPr>
          <w:sz w:val="24"/>
          <w:szCs w:val="24"/>
        </w:rPr>
        <w:t xml:space="preserve">. </w:t>
      </w:r>
      <w:r w:rsidR="00B022BD" w:rsidRPr="00544A77">
        <w:rPr>
          <w:b/>
          <w:sz w:val="24"/>
          <w:szCs w:val="24"/>
          <w:lang w:val="en-CA"/>
        </w:rPr>
        <w:fldChar w:fldCharType="begin"/>
      </w:r>
      <w:r w:rsidR="00B1576F" w:rsidRPr="00544A77">
        <w:rPr>
          <w:b/>
          <w:sz w:val="24"/>
          <w:szCs w:val="24"/>
          <w:lang w:val="en-CA"/>
        </w:rPr>
        <w:instrText xml:space="preserve"> SEQ CHAPTER \h \r 1</w:instrText>
      </w:r>
      <w:r w:rsidR="00B022BD" w:rsidRPr="00544A77">
        <w:rPr>
          <w:b/>
          <w:sz w:val="24"/>
          <w:szCs w:val="24"/>
          <w:lang w:val="en-CA"/>
        </w:rPr>
        <w:fldChar w:fldCharType="end"/>
      </w:r>
      <w:r w:rsidR="00570198" w:rsidRPr="00544A77">
        <w:rPr>
          <w:b/>
          <w:sz w:val="24"/>
          <w:szCs w:val="24"/>
        </w:rPr>
        <w:t xml:space="preserve">The chemicals </w:t>
      </w:r>
      <w:r w:rsidR="00843625" w:rsidRPr="00544A77">
        <w:rPr>
          <w:b/>
          <w:sz w:val="24"/>
          <w:szCs w:val="24"/>
        </w:rPr>
        <w:t xml:space="preserve">he selected </w:t>
      </w:r>
      <w:r w:rsidR="00570198" w:rsidRPr="00544A77">
        <w:rPr>
          <w:b/>
          <w:sz w:val="24"/>
          <w:szCs w:val="24"/>
        </w:rPr>
        <w:t xml:space="preserve">are </w:t>
      </w:r>
      <w:r w:rsidR="00FF10CD" w:rsidRPr="00544A77">
        <w:rPr>
          <w:b/>
          <w:sz w:val="24"/>
          <w:szCs w:val="24"/>
        </w:rPr>
        <w:t xml:space="preserve">safe </w:t>
      </w:r>
      <w:r w:rsidR="00570198" w:rsidRPr="00544A77">
        <w:rPr>
          <w:b/>
          <w:sz w:val="24"/>
          <w:szCs w:val="24"/>
        </w:rPr>
        <w:t>organic compounds from the flavonoid family which o</w:t>
      </w:r>
      <w:r w:rsidR="00587D5E" w:rsidRPr="00544A77">
        <w:rPr>
          <w:b/>
          <w:sz w:val="24"/>
          <w:szCs w:val="24"/>
        </w:rPr>
        <w:t>ccur naturally</w:t>
      </w:r>
      <w:r w:rsidR="00570198" w:rsidRPr="00544A77">
        <w:rPr>
          <w:b/>
          <w:sz w:val="24"/>
          <w:szCs w:val="24"/>
        </w:rPr>
        <w:t xml:space="preserve"> </w:t>
      </w:r>
      <w:r w:rsidR="00403613" w:rsidRPr="00544A77">
        <w:rPr>
          <w:b/>
          <w:sz w:val="24"/>
          <w:szCs w:val="24"/>
        </w:rPr>
        <w:t>in fruits, berries, wine, chocolates/cocoa, plant foods, herbs, tea leaves, spices, olive oil, nuts, bee pollen, honey</w:t>
      </w:r>
      <w:r w:rsidR="00A91A7E" w:rsidRPr="00544A77">
        <w:rPr>
          <w:b/>
          <w:sz w:val="24"/>
          <w:szCs w:val="24"/>
        </w:rPr>
        <w:t>,</w:t>
      </w:r>
      <w:r w:rsidR="00403613" w:rsidRPr="00544A77">
        <w:rPr>
          <w:b/>
          <w:sz w:val="24"/>
          <w:szCs w:val="24"/>
        </w:rPr>
        <w:t xml:space="preserve"> and </w:t>
      </w:r>
      <w:r w:rsidR="00454686" w:rsidRPr="00544A77">
        <w:rPr>
          <w:b/>
          <w:sz w:val="24"/>
          <w:szCs w:val="24"/>
        </w:rPr>
        <w:t xml:space="preserve">are also found </w:t>
      </w:r>
      <w:r w:rsidR="00403613" w:rsidRPr="00544A77">
        <w:rPr>
          <w:b/>
          <w:sz w:val="24"/>
          <w:szCs w:val="24"/>
        </w:rPr>
        <w:t>in the human body.</w:t>
      </w:r>
    </w:p>
    <w:p w:rsidR="00B37B98" w:rsidRPr="00F84389" w:rsidRDefault="00B37B98" w:rsidP="003967FE">
      <w:pPr>
        <w:spacing w:line="240" w:lineRule="auto"/>
        <w:jc w:val="both"/>
        <w:rPr>
          <w:sz w:val="24"/>
          <w:szCs w:val="24"/>
        </w:rPr>
      </w:pPr>
      <w:r w:rsidRPr="00F84389">
        <w:rPr>
          <w:sz w:val="24"/>
          <w:szCs w:val="24"/>
        </w:rPr>
        <w:t xml:space="preserve">Cantron is completely safe to take.  Toxicity studies prove it is up to 20 times safer than aspirin.  Approximately </w:t>
      </w:r>
      <w:r w:rsidR="00C66645" w:rsidRPr="00F84389">
        <w:rPr>
          <w:sz w:val="24"/>
          <w:szCs w:val="24"/>
        </w:rPr>
        <w:t>seven hundred</w:t>
      </w:r>
      <w:r w:rsidRPr="00F84389">
        <w:rPr>
          <w:sz w:val="24"/>
          <w:szCs w:val="24"/>
        </w:rPr>
        <w:t xml:space="preserve"> times the clinical human dose of Cantron was in</w:t>
      </w:r>
      <w:r w:rsidR="009F472B" w:rsidRPr="00F84389">
        <w:rPr>
          <w:sz w:val="24"/>
          <w:szCs w:val="24"/>
        </w:rPr>
        <w:t>ges</w:t>
      </w:r>
      <w:r w:rsidRPr="00F84389">
        <w:rPr>
          <w:sz w:val="24"/>
          <w:szCs w:val="24"/>
        </w:rPr>
        <w:t>ted into the body cavity of mice with no ill side effects.  One woman – a nurse - mistakenly in</w:t>
      </w:r>
      <w:r w:rsidR="00544A77">
        <w:rPr>
          <w:sz w:val="24"/>
          <w:szCs w:val="24"/>
        </w:rPr>
        <w:t>g</w:t>
      </w:r>
      <w:r w:rsidRPr="00F84389">
        <w:rPr>
          <w:sz w:val="24"/>
          <w:szCs w:val="24"/>
        </w:rPr>
        <w:t>e</w:t>
      </w:r>
      <w:r w:rsidR="00544A77">
        <w:rPr>
          <w:sz w:val="24"/>
          <w:szCs w:val="24"/>
        </w:rPr>
        <w:t>s</w:t>
      </w:r>
      <w:r w:rsidRPr="00F84389">
        <w:rPr>
          <w:sz w:val="24"/>
          <w:szCs w:val="24"/>
        </w:rPr>
        <w:t xml:space="preserve">ted an entire two month supply of Cantron at one sitting and the only negative effect </w:t>
      </w:r>
      <w:r w:rsidR="00C66645" w:rsidRPr="00F84389">
        <w:rPr>
          <w:sz w:val="24"/>
          <w:szCs w:val="24"/>
        </w:rPr>
        <w:t>w</w:t>
      </w:r>
      <w:r w:rsidRPr="00F84389">
        <w:rPr>
          <w:sz w:val="24"/>
          <w:szCs w:val="24"/>
        </w:rPr>
        <w:t>as an acute cas</w:t>
      </w:r>
      <w:r w:rsidR="00002B1F" w:rsidRPr="00F84389">
        <w:rPr>
          <w:sz w:val="24"/>
          <w:szCs w:val="24"/>
        </w:rPr>
        <w:t xml:space="preserve">e of diarrhoea.  She felt </w:t>
      </w:r>
      <w:r w:rsidRPr="00F84389">
        <w:rPr>
          <w:sz w:val="24"/>
          <w:szCs w:val="24"/>
        </w:rPr>
        <w:t>well two days later and went on to become cancer free.  Individuals and physicians can include this nutritional therapy as an adjunct to any treatment modality without fear of ill effects.</w:t>
      </w:r>
    </w:p>
    <w:p w:rsidR="00622EE6" w:rsidRPr="00F84389" w:rsidRDefault="00033A63" w:rsidP="003967FE">
      <w:pPr>
        <w:spacing w:line="240" w:lineRule="auto"/>
        <w:jc w:val="both"/>
        <w:rPr>
          <w:sz w:val="24"/>
          <w:szCs w:val="24"/>
        </w:rPr>
      </w:pPr>
      <w:r w:rsidRPr="00F84389">
        <w:rPr>
          <w:sz w:val="24"/>
          <w:szCs w:val="24"/>
        </w:rPr>
        <w:t>In the year 2000, seventeen</w:t>
      </w:r>
      <w:r w:rsidR="00F02D63" w:rsidRPr="00F84389">
        <w:rPr>
          <w:sz w:val="24"/>
          <w:szCs w:val="24"/>
        </w:rPr>
        <w:t xml:space="preserve"> </w:t>
      </w:r>
      <w:r w:rsidR="00415AC8" w:rsidRPr="00F84389">
        <w:rPr>
          <w:sz w:val="24"/>
          <w:szCs w:val="24"/>
        </w:rPr>
        <w:t>years after Don Wilson approached</w:t>
      </w:r>
      <w:r w:rsidR="00F02D63" w:rsidRPr="00F84389">
        <w:rPr>
          <w:sz w:val="24"/>
          <w:szCs w:val="24"/>
        </w:rPr>
        <w:t xml:space="preserve"> Jerome Godin</w:t>
      </w:r>
      <w:r w:rsidR="00415AC8" w:rsidRPr="00F84389">
        <w:rPr>
          <w:sz w:val="24"/>
          <w:szCs w:val="24"/>
        </w:rPr>
        <w:t xml:space="preserve"> with the formula for </w:t>
      </w:r>
      <w:r w:rsidR="007B0269" w:rsidRPr="00F84389">
        <w:rPr>
          <w:sz w:val="24"/>
          <w:szCs w:val="24"/>
        </w:rPr>
        <w:t>Entelev/</w:t>
      </w:r>
      <w:r w:rsidR="00415AC8" w:rsidRPr="00F84389">
        <w:rPr>
          <w:sz w:val="24"/>
          <w:szCs w:val="24"/>
        </w:rPr>
        <w:t>Cantron</w:t>
      </w:r>
      <w:r w:rsidR="00F02D63" w:rsidRPr="00F84389">
        <w:rPr>
          <w:sz w:val="24"/>
          <w:szCs w:val="24"/>
        </w:rPr>
        <w:t xml:space="preserve">, </w:t>
      </w:r>
      <w:r w:rsidR="007B0269" w:rsidRPr="00F84389">
        <w:rPr>
          <w:sz w:val="24"/>
          <w:szCs w:val="24"/>
        </w:rPr>
        <w:t>a new version</w:t>
      </w:r>
      <w:r w:rsidR="00F34CE4" w:rsidRPr="00F84389">
        <w:rPr>
          <w:sz w:val="24"/>
          <w:szCs w:val="24"/>
        </w:rPr>
        <w:t xml:space="preserve"> emerged with the brand name of Protocel. According to </w:t>
      </w:r>
      <w:r w:rsidR="00C66645" w:rsidRPr="00F84389">
        <w:rPr>
          <w:sz w:val="24"/>
          <w:szCs w:val="24"/>
        </w:rPr>
        <w:t>Jerome</w:t>
      </w:r>
      <w:r w:rsidR="007B0269" w:rsidRPr="00F84389">
        <w:rPr>
          <w:sz w:val="24"/>
          <w:szCs w:val="24"/>
        </w:rPr>
        <w:t>,</w:t>
      </w:r>
      <w:r w:rsidR="00F34CE4" w:rsidRPr="00F84389">
        <w:rPr>
          <w:sz w:val="24"/>
          <w:szCs w:val="24"/>
        </w:rPr>
        <w:t xml:space="preserve"> this product </w:t>
      </w:r>
      <w:r w:rsidR="0028602A" w:rsidRPr="00F84389">
        <w:rPr>
          <w:sz w:val="24"/>
          <w:szCs w:val="24"/>
        </w:rPr>
        <w:t xml:space="preserve">came about through negotiations between </w:t>
      </w:r>
      <w:r w:rsidR="00507409" w:rsidRPr="00F84389">
        <w:rPr>
          <w:sz w:val="24"/>
          <w:szCs w:val="24"/>
        </w:rPr>
        <w:t>an ex-employee</w:t>
      </w:r>
      <w:r w:rsidR="00622EE6" w:rsidRPr="00F84389">
        <w:rPr>
          <w:sz w:val="24"/>
          <w:szCs w:val="24"/>
        </w:rPr>
        <w:t>,</w:t>
      </w:r>
      <w:r w:rsidR="007B0269" w:rsidRPr="00F84389">
        <w:rPr>
          <w:sz w:val="24"/>
          <w:szCs w:val="24"/>
        </w:rPr>
        <w:t xml:space="preserve"> who got access to the formula</w:t>
      </w:r>
      <w:r w:rsidR="00507409" w:rsidRPr="00F84389">
        <w:rPr>
          <w:sz w:val="24"/>
          <w:szCs w:val="24"/>
        </w:rPr>
        <w:t xml:space="preserve"> and </w:t>
      </w:r>
      <w:r w:rsidR="009C04CB" w:rsidRPr="00F84389">
        <w:rPr>
          <w:sz w:val="24"/>
          <w:szCs w:val="24"/>
        </w:rPr>
        <w:t>all</w:t>
      </w:r>
      <w:r w:rsidR="007B0269" w:rsidRPr="00F84389">
        <w:rPr>
          <w:sz w:val="24"/>
          <w:szCs w:val="24"/>
        </w:rPr>
        <w:t xml:space="preserve"> of MRP’s </w:t>
      </w:r>
      <w:r w:rsidR="00622EE6" w:rsidRPr="00F84389">
        <w:rPr>
          <w:sz w:val="24"/>
          <w:szCs w:val="24"/>
        </w:rPr>
        <w:t>customer records</w:t>
      </w:r>
      <w:r w:rsidR="008F4C8D" w:rsidRPr="00F84389">
        <w:rPr>
          <w:sz w:val="24"/>
          <w:szCs w:val="24"/>
        </w:rPr>
        <w:t>, and two customers of Medical Research Products including a chemist who had spoken to hundreds of Cantron customers over the years</w:t>
      </w:r>
      <w:r w:rsidR="007B0269" w:rsidRPr="00F84389">
        <w:rPr>
          <w:sz w:val="24"/>
          <w:szCs w:val="24"/>
        </w:rPr>
        <w:t xml:space="preserve">. </w:t>
      </w:r>
      <w:r w:rsidR="00507409" w:rsidRPr="00F84389">
        <w:rPr>
          <w:sz w:val="24"/>
          <w:szCs w:val="24"/>
        </w:rPr>
        <w:t xml:space="preserve">In order to </w:t>
      </w:r>
      <w:r w:rsidR="00622EE6" w:rsidRPr="00F84389">
        <w:rPr>
          <w:sz w:val="24"/>
          <w:szCs w:val="24"/>
        </w:rPr>
        <w:t xml:space="preserve">avoid lawsuits and to </w:t>
      </w:r>
      <w:r w:rsidR="00C74580" w:rsidRPr="00F84389">
        <w:rPr>
          <w:sz w:val="24"/>
          <w:szCs w:val="24"/>
        </w:rPr>
        <w:t xml:space="preserve">get support for </w:t>
      </w:r>
      <w:r w:rsidR="00507409" w:rsidRPr="00F84389">
        <w:rPr>
          <w:sz w:val="24"/>
          <w:szCs w:val="24"/>
        </w:rPr>
        <w:t xml:space="preserve">their product </w:t>
      </w:r>
      <w:r w:rsidR="008F4C8D" w:rsidRPr="00F84389">
        <w:rPr>
          <w:sz w:val="24"/>
          <w:szCs w:val="24"/>
        </w:rPr>
        <w:t xml:space="preserve">and their venture </w:t>
      </w:r>
      <w:r w:rsidR="00507409" w:rsidRPr="00F84389">
        <w:rPr>
          <w:sz w:val="24"/>
          <w:szCs w:val="24"/>
        </w:rPr>
        <w:t xml:space="preserve">they solicited the participation of Jim Sheridan’s children and negotiated a royalty fee for the licensing of the product and </w:t>
      </w:r>
      <w:r w:rsidR="008F4C8D" w:rsidRPr="00F84389">
        <w:rPr>
          <w:sz w:val="24"/>
          <w:szCs w:val="24"/>
        </w:rPr>
        <w:t xml:space="preserve">for </w:t>
      </w:r>
      <w:r w:rsidR="00507409" w:rsidRPr="00F84389">
        <w:rPr>
          <w:sz w:val="24"/>
          <w:szCs w:val="24"/>
        </w:rPr>
        <w:t xml:space="preserve">their endorsement. </w:t>
      </w:r>
      <w:r w:rsidR="003F16C7" w:rsidRPr="00F84389">
        <w:rPr>
          <w:sz w:val="24"/>
          <w:szCs w:val="24"/>
        </w:rPr>
        <w:t xml:space="preserve">They launched their </w:t>
      </w:r>
      <w:r w:rsidR="00622EE6" w:rsidRPr="00F84389">
        <w:rPr>
          <w:sz w:val="24"/>
          <w:szCs w:val="24"/>
        </w:rPr>
        <w:t xml:space="preserve">initial </w:t>
      </w:r>
      <w:r w:rsidR="003F16C7" w:rsidRPr="00F84389">
        <w:rPr>
          <w:sz w:val="24"/>
          <w:szCs w:val="24"/>
        </w:rPr>
        <w:t>product (</w:t>
      </w:r>
      <w:r w:rsidR="00622EE6" w:rsidRPr="00F84389">
        <w:rPr>
          <w:sz w:val="24"/>
          <w:szCs w:val="24"/>
        </w:rPr>
        <w:t xml:space="preserve">Protocel </w:t>
      </w:r>
      <w:r w:rsidR="003F16C7" w:rsidRPr="00F84389">
        <w:rPr>
          <w:sz w:val="24"/>
          <w:szCs w:val="24"/>
        </w:rPr>
        <w:t xml:space="preserve">version P22) claiming that it was the original Entelev formula, and then later came out with </w:t>
      </w:r>
      <w:r w:rsidR="00C66645" w:rsidRPr="00F84389">
        <w:rPr>
          <w:sz w:val="24"/>
          <w:szCs w:val="24"/>
        </w:rPr>
        <w:t>two</w:t>
      </w:r>
      <w:r w:rsidR="003F16C7" w:rsidRPr="00F84389">
        <w:rPr>
          <w:sz w:val="24"/>
          <w:szCs w:val="24"/>
        </w:rPr>
        <w:t xml:space="preserve"> new versions (</w:t>
      </w:r>
      <w:r w:rsidR="00622EE6" w:rsidRPr="00F84389">
        <w:rPr>
          <w:sz w:val="24"/>
          <w:szCs w:val="24"/>
        </w:rPr>
        <w:t xml:space="preserve">Protocel </w:t>
      </w:r>
      <w:r w:rsidR="003F16C7" w:rsidRPr="00F84389">
        <w:rPr>
          <w:sz w:val="24"/>
          <w:szCs w:val="24"/>
        </w:rPr>
        <w:t xml:space="preserve">formula 23 and </w:t>
      </w:r>
      <w:r w:rsidR="00622EE6" w:rsidRPr="00F84389">
        <w:rPr>
          <w:sz w:val="24"/>
          <w:szCs w:val="24"/>
        </w:rPr>
        <w:t xml:space="preserve">Protocel </w:t>
      </w:r>
      <w:r w:rsidR="003F16C7" w:rsidRPr="00F84389">
        <w:rPr>
          <w:sz w:val="24"/>
          <w:szCs w:val="24"/>
        </w:rPr>
        <w:t>formula 50). They</w:t>
      </w:r>
      <w:r w:rsidR="00232DD0" w:rsidRPr="00F84389">
        <w:rPr>
          <w:sz w:val="24"/>
          <w:szCs w:val="24"/>
        </w:rPr>
        <w:t xml:space="preserve"> currently</w:t>
      </w:r>
      <w:r w:rsidR="003F16C7" w:rsidRPr="00F84389">
        <w:rPr>
          <w:sz w:val="24"/>
          <w:szCs w:val="24"/>
        </w:rPr>
        <w:t xml:space="preserve"> claim </w:t>
      </w:r>
      <w:r w:rsidR="00232DD0" w:rsidRPr="00F84389">
        <w:rPr>
          <w:sz w:val="24"/>
          <w:szCs w:val="24"/>
        </w:rPr>
        <w:t xml:space="preserve">that </w:t>
      </w:r>
      <w:r w:rsidR="003F16C7" w:rsidRPr="00F84389">
        <w:rPr>
          <w:sz w:val="24"/>
          <w:szCs w:val="24"/>
        </w:rPr>
        <w:t>formula 23 is the original Entelev formula and formula 50 is the original Cancell formula.</w:t>
      </w:r>
      <w:r w:rsidR="009F472B" w:rsidRPr="00F84389">
        <w:rPr>
          <w:sz w:val="24"/>
          <w:szCs w:val="24"/>
        </w:rPr>
        <w:t xml:space="preserve"> </w:t>
      </w:r>
      <w:r w:rsidR="00622EE6" w:rsidRPr="00F84389">
        <w:rPr>
          <w:sz w:val="24"/>
          <w:szCs w:val="24"/>
        </w:rPr>
        <w:t>Jerome Godin points out that both the P22 formula and the JVS</w:t>
      </w:r>
      <w:r w:rsidR="00F41228" w:rsidRPr="00F84389">
        <w:rPr>
          <w:sz w:val="24"/>
          <w:szCs w:val="24"/>
        </w:rPr>
        <w:t>-</w:t>
      </w:r>
      <w:r w:rsidR="00622EE6" w:rsidRPr="00F84389">
        <w:rPr>
          <w:sz w:val="24"/>
          <w:szCs w:val="24"/>
        </w:rPr>
        <w:t>23 formula cannot both be the original formula as manufactured by Jim Sheridan.</w:t>
      </w:r>
      <w:r w:rsidR="00DC16FC" w:rsidRPr="00F84389">
        <w:rPr>
          <w:sz w:val="24"/>
          <w:szCs w:val="24"/>
        </w:rPr>
        <w:t xml:space="preserve"> He also disputes that JVS-</w:t>
      </w:r>
      <w:r w:rsidR="00D07855" w:rsidRPr="00F84389">
        <w:rPr>
          <w:sz w:val="24"/>
          <w:szCs w:val="24"/>
        </w:rPr>
        <w:t>23 is</w:t>
      </w:r>
      <w:r w:rsidR="00DC16FC" w:rsidRPr="00F84389">
        <w:rPr>
          <w:sz w:val="24"/>
          <w:szCs w:val="24"/>
        </w:rPr>
        <w:t xml:space="preserve"> the original formulation of Entelev as manufactured by Jim Sheridan or that the EJS-50 formula is the same formulation of Cancell as manufactured by Ed Sopcak.</w:t>
      </w:r>
      <w:r w:rsidR="00F41228" w:rsidRPr="00F84389">
        <w:rPr>
          <w:sz w:val="24"/>
          <w:szCs w:val="24"/>
        </w:rPr>
        <w:t xml:space="preserve"> </w:t>
      </w:r>
    </w:p>
    <w:p w:rsidR="004060EF" w:rsidRPr="00A71755" w:rsidRDefault="009F472B" w:rsidP="003967FE">
      <w:pPr>
        <w:spacing w:line="240" w:lineRule="auto"/>
        <w:jc w:val="both"/>
        <w:rPr>
          <w:sz w:val="24"/>
          <w:szCs w:val="24"/>
        </w:rPr>
      </w:pPr>
      <w:r w:rsidRPr="00F84389">
        <w:rPr>
          <w:sz w:val="24"/>
          <w:szCs w:val="24"/>
        </w:rPr>
        <w:t>The original</w:t>
      </w:r>
      <w:r w:rsidR="003F16C7" w:rsidRPr="00F84389">
        <w:rPr>
          <w:sz w:val="24"/>
          <w:szCs w:val="24"/>
        </w:rPr>
        <w:t xml:space="preserve"> Entelev </w:t>
      </w:r>
      <w:r w:rsidRPr="00F84389">
        <w:rPr>
          <w:sz w:val="24"/>
          <w:szCs w:val="24"/>
        </w:rPr>
        <w:t xml:space="preserve">manufactured by Jim Sheridan </w:t>
      </w:r>
      <w:r w:rsidR="003F16C7" w:rsidRPr="00F84389">
        <w:rPr>
          <w:sz w:val="24"/>
          <w:szCs w:val="24"/>
        </w:rPr>
        <w:t xml:space="preserve">and </w:t>
      </w:r>
      <w:r w:rsidR="009C04CB" w:rsidRPr="00F84389">
        <w:rPr>
          <w:sz w:val="24"/>
          <w:szCs w:val="24"/>
        </w:rPr>
        <w:t xml:space="preserve">the </w:t>
      </w:r>
      <w:r w:rsidR="00F41228" w:rsidRPr="00F84389">
        <w:rPr>
          <w:sz w:val="24"/>
          <w:szCs w:val="24"/>
        </w:rPr>
        <w:t xml:space="preserve">original </w:t>
      </w:r>
      <w:r w:rsidRPr="00F84389">
        <w:rPr>
          <w:sz w:val="24"/>
          <w:szCs w:val="24"/>
        </w:rPr>
        <w:t xml:space="preserve">Cantron and </w:t>
      </w:r>
      <w:r w:rsidR="003F16C7" w:rsidRPr="00F84389">
        <w:rPr>
          <w:sz w:val="24"/>
          <w:szCs w:val="24"/>
        </w:rPr>
        <w:t xml:space="preserve">Cancell </w:t>
      </w:r>
      <w:r w:rsidRPr="00F84389">
        <w:rPr>
          <w:sz w:val="24"/>
          <w:szCs w:val="24"/>
        </w:rPr>
        <w:t xml:space="preserve">manufactured by Ed Sopcak and </w:t>
      </w:r>
      <w:r w:rsidRPr="00A71755">
        <w:rPr>
          <w:sz w:val="24"/>
          <w:szCs w:val="24"/>
        </w:rPr>
        <w:t xml:space="preserve">MRP </w:t>
      </w:r>
      <w:r w:rsidR="003F16C7" w:rsidRPr="00A71755">
        <w:rPr>
          <w:sz w:val="24"/>
          <w:szCs w:val="24"/>
        </w:rPr>
        <w:t>did have slightly different ratios of ingredient</w:t>
      </w:r>
      <w:r w:rsidR="005D6BDA" w:rsidRPr="00A71755">
        <w:rPr>
          <w:sz w:val="24"/>
          <w:szCs w:val="24"/>
        </w:rPr>
        <w:t>s, but</w:t>
      </w:r>
      <w:r w:rsidR="00B040D3" w:rsidRPr="00A71755">
        <w:rPr>
          <w:sz w:val="24"/>
          <w:szCs w:val="24"/>
        </w:rPr>
        <w:t xml:space="preserve"> these were</w:t>
      </w:r>
      <w:r w:rsidR="005D6BDA" w:rsidRPr="00A71755">
        <w:rPr>
          <w:sz w:val="24"/>
          <w:szCs w:val="24"/>
        </w:rPr>
        <w:t xml:space="preserve"> not significant. </w:t>
      </w:r>
      <w:r w:rsidR="003F16C7" w:rsidRPr="00A71755">
        <w:rPr>
          <w:sz w:val="24"/>
          <w:szCs w:val="24"/>
        </w:rPr>
        <w:t xml:space="preserve"> MRP tested all </w:t>
      </w:r>
      <w:r w:rsidRPr="00A71755">
        <w:rPr>
          <w:sz w:val="24"/>
          <w:szCs w:val="24"/>
        </w:rPr>
        <w:t xml:space="preserve">of the </w:t>
      </w:r>
      <w:r w:rsidR="003F16C7" w:rsidRPr="00A71755">
        <w:rPr>
          <w:sz w:val="24"/>
          <w:szCs w:val="24"/>
        </w:rPr>
        <w:t xml:space="preserve">versions </w:t>
      </w:r>
      <w:r w:rsidR="00F34CE4" w:rsidRPr="00A71755">
        <w:rPr>
          <w:sz w:val="24"/>
          <w:szCs w:val="24"/>
        </w:rPr>
        <w:t xml:space="preserve">and variations of Sheridan’s formula </w:t>
      </w:r>
      <w:r w:rsidR="005D6BDA" w:rsidRPr="00A71755">
        <w:rPr>
          <w:sz w:val="24"/>
          <w:szCs w:val="24"/>
        </w:rPr>
        <w:t>for antioxidant properties</w:t>
      </w:r>
      <w:r w:rsidRPr="00A71755">
        <w:rPr>
          <w:sz w:val="24"/>
          <w:szCs w:val="24"/>
        </w:rPr>
        <w:t xml:space="preserve"> in order to determine which version was the most effective. Surprisingly they found that</w:t>
      </w:r>
      <w:r w:rsidR="00F34CE4" w:rsidRPr="00A71755">
        <w:rPr>
          <w:sz w:val="24"/>
          <w:szCs w:val="24"/>
        </w:rPr>
        <w:t xml:space="preserve"> both Protocel versions </w:t>
      </w:r>
      <w:r w:rsidRPr="00A71755">
        <w:rPr>
          <w:sz w:val="24"/>
          <w:szCs w:val="24"/>
        </w:rPr>
        <w:t xml:space="preserve">(23 and 50) </w:t>
      </w:r>
      <w:r w:rsidR="00F34CE4" w:rsidRPr="00A71755">
        <w:rPr>
          <w:sz w:val="24"/>
          <w:szCs w:val="24"/>
        </w:rPr>
        <w:t>behave</w:t>
      </w:r>
      <w:r w:rsidR="00EA303F" w:rsidRPr="00A71755">
        <w:rPr>
          <w:sz w:val="24"/>
          <w:szCs w:val="24"/>
        </w:rPr>
        <w:t>d</w:t>
      </w:r>
      <w:r w:rsidR="00F34CE4" w:rsidRPr="00A71755">
        <w:rPr>
          <w:sz w:val="24"/>
          <w:szCs w:val="24"/>
        </w:rPr>
        <w:t xml:space="preserve"> exactly the same. Accordingly</w:t>
      </w:r>
      <w:r w:rsidR="009C04CB" w:rsidRPr="00A71755">
        <w:rPr>
          <w:sz w:val="24"/>
          <w:szCs w:val="24"/>
        </w:rPr>
        <w:t>,</w:t>
      </w:r>
      <w:r w:rsidR="00F34CE4" w:rsidRPr="00A71755">
        <w:rPr>
          <w:sz w:val="24"/>
          <w:szCs w:val="24"/>
        </w:rPr>
        <w:t xml:space="preserve"> both products appear to be chemically identical a</w:t>
      </w:r>
      <w:r w:rsidR="00D07855" w:rsidRPr="00A71755">
        <w:rPr>
          <w:sz w:val="24"/>
          <w:szCs w:val="24"/>
        </w:rPr>
        <w:t>ccording to the conclusion in Jerome</w:t>
      </w:r>
      <w:r w:rsidR="00F34CE4" w:rsidRPr="00A71755">
        <w:rPr>
          <w:sz w:val="24"/>
          <w:szCs w:val="24"/>
        </w:rPr>
        <w:t xml:space="preserve"> Godin’s study. This is puzzling because one version is much more expensive than the other. </w:t>
      </w:r>
      <w:r w:rsidR="00531946" w:rsidRPr="00A71755">
        <w:rPr>
          <w:sz w:val="24"/>
          <w:szCs w:val="24"/>
        </w:rPr>
        <w:t xml:space="preserve">Furthermore, the formulas 23 </w:t>
      </w:r>
      <w:r w:rsidR="00FB22E0" w:rsidRPr="00A71755">
        <w:rPr>
          <w:sz w:val="24"/>
          <w:szCs w:val="24"/>
        </w:rPr>
        <w:t>and 50 do not behave</w:t>
      </w:r>
      <w:r w:rsidR="00F41228" w:rsidRPr="00A71755">
        <w:rPr>
          <w:sz w:val="24"/>
          <w:szCs w:val="24"/>
        </w:rPr>
        <w:t xml:space="preserve"> </w:t>
      </w:r>
      <w:r w:rsidR="00FB22E0" w:rsidRPr="00A71755">
        <w:rPr>
          <w:sz w:val="24"/>
          <w:szCs w:val="24"/>
        </w:rPr>
        <w:t>like the original</w:t>
      </w:r>
      <w:r w:rsidR="00531946" w:rsidRPr="00A71755">
        <w:rPr>
          <w:sz w:val="24"/>
          <w:szCs w:val="24"/>
        </w:rPr>
        <w:t xml:space="preserve"> Entelev or </w:t>
      </w:r>
      <w:r w:rsidR="007A72F4" w:rsidRPr="00A71755">
        <w:rPr>
          <w:sz w:val="24"/>
          <w:szCs w:val="24"/>
        </w:rPr>
        <w:t xml:space="preserve">the </w:t>
      </w:r>
      <w:r w:rsidR="00FB22E0" w:rsidRPr="00A71755">
        <w:rPr>
          <w:sz w:val="24"/>
          <w:szCs w:val="24"/>
        </w:rPr>
        <w:t xml:space="preserve">original </w:t>
      </w:r>
      <w:r w:rsidR="00531946" w:rsidRPr="00A71755">
        <w:rPr>
          <w:sz w:val="24"/>
          <w:szCs w:val="24"/>
        </w:rPr>
        <w:t>Cancell</w:t>
      </w:r>
      <w:r w:rsidR="00FB22E0" w:rsidRPr="00A71755">
        <w:rPr>
          <w:sz w:val="24"/>
          <w:szCs w:val="24"/>
        </w:rPr>
        <w:t xml:space="preserve"> in this</w:t>
      </w:r>
      <w:r w:rsidR="00232DD0" w:rsidRPr="00A71755">
        <w:rPr>
          <w:sz w:val="24"/>
          <w:szCs w:val="24"/>
        </w:rPr>
        <w:t xml:space="preserve"> study and </w:t>
      </w:r>
      <w:r w:rsidR="00045A63" w:rsidRPr="00A71755">
        <w:rPr>
          <w:sz w:val="24"/>
          <w:szCs w:val="24"/>
        </w:rPr>
        <w:t xml:space="preserve">therefore </w:t>
      </w:r>
      <w:r w:rsidR="00232DD0" w:rsidRPr="00A71755">
        <w:rPr>
          <w:sz w:val="24"/>
          <w:szCs w:val="24"/>
        </w:rPr>
        <w:t>appear to be modified versions</w:t>
      </w:r>
      <w:r w:rsidR="00002B1F" w:rsidRPr="00A71755">
        <w:rPr>
          <w:sz w:val="24"/>
          <w:szCs w:val="24"/>
        </w:rPr>
        <w:t>, not originals as claimed</w:t>
      </w:r>
      <w:r w:rsidR="00531946" w:rsidRPr="00A71755">
        <w:rPr>
          <w:sz w:val="24"/>
          <w:szCs w:val="24"/>
        </w:rPr>
        <w:t>.</w:t>
      </w:r>
      <w:r w:rsidR="00F1298B" w:rsidRPr="00A71755">
        <w:rPr>
          <w:sz w:val="24"/>
          <w:szCs w:val="24"/>
        </w:rPr>
        <w:t xml:space="preserve"> To view the actual results </w:t>
      </w:r>
      <w:r w:rsidR="00002B1F" w:rsidRPr="00A71755">
        <w:rPr>
          <w:sz w:val="24"/>
          <w:szCs w:val="24"/>
        </w:rPr>
        <w:t xml:space="preserve">and conclusions </w:t>
      </w:r>
      <w:r w:rsidR="00E902D5" w:rsidRPr="00A71755">
        <w:rPr>
          <w:sz w:val="24"/>
          <w:szCs w:val="24"/>
        </w:rPr>
        <w:t xml:space="preserve">of the comparative study </w:t>
      </w:r>
      <w:r w:rsidR="00F1298B" w:rsidRPr="00A71755">
        <w:rPr>
          <w:sz w:val="24"/>
          <w:szCs w:val="24"/>
        </w:rPr>
        <w:t xml:space="preserve">and </w:t>
      </w:r>
      <w:r w:rsidR="002F2C85" w:rsidRPr="00A71755">
        <w:rPr>
          <w:sz w:val="24"/>
          <w:szCs w:val="24"/>
        </w:rPr>
        <w:t xml:space="preserve">the </w:t>
      </w:r>
      <w:r w:rsidR="00F1298B" w:rsidRPr="00A71755">
        <w:rPr>
          <w:sz w:val="24"/>
          <w:szCs w:val="24"/>
        </w:rPr>
        <w:t xml:space="preserve">conclusions go to: </w:t>
      </w:r>
    </w:p>
    <w:p w:rsidR="00AF5C43" w:rsidRPr="00762147" w:rsidRDefault="006B4822" w:rsidP="003967FE">
      <w:pPr>
        <w:spacing w:line="240" w:lineRule="auto"/>
        <w:jc w:val="both"/>
        <w:rPr>
          <w:sz w:val="24"/>
          <w:szCs w:val="24"/>
        </w:rPr>
      </w:pPr>
      <w:hyperlink r:id="rId11" w:history="1">
        <w:r w:rsidR="00F1298B" w:rsidRPr="00762147">
          <w:rPr>
            <w:rStyle w:val="Hyperlink"/>
            <w:rFonts w:ascii="Calibri" w:hAnsi="Calibri"/>
            <w:color w:val="auto"/>
            <w:sz w:val="24"/>
            <w:szCs w:val="24"/>
            <w:u w:val="none"/>
          </w:rPr>
          <w:t>http://www.cantron.com/html/cantron_antioxi_intro.html</w:t>
        </w:r>
      </w:hyperlink>
    </w:p>
    <w:p w:rsidR="000B3240" w:rsidRPr="00F84389" w:rsidRDefault="00F34CE4" w:rsidP="003967FE">
      <w:pPr>
        <w:spacing w:line="240" w:lineRule="auto"/>
        <w:jc w:val="both"/>
        <w:rPr>
          <w:sz w:val="24"/>
          <w:szCs w:val="24"/>
        </w:rPr>
      </w:pPr>
      <w:r w:rsidRPr="00F84389">
        <w:rPr>
          <w:sz w:val="24"/>
          <w:szCs w:val="24"/>
        </w:rPr>
        <w:t xml:space="preserve">What is the difference between Cantron and Protocel? </w:t>
      </w:r>
      <w:r w:rsidR="00F1298B" w:rsidRPr="00F84389">
        <w:rPr>
          <w:sz w:val="24"/>
          <w:szCs w:val="24"/>
        </w:rPr>
        <w:t xml:space="preserve"> Both brands contain the same </w:t>
      </w:r>
      <w:r w:rsidR="000B3240" w:rsidRPr="00F84389">
        <w:rPr>
          <w:sz w:val="24"/>
          <w:szCs w:val="24"/>
        </w:rPr>
        <w:t>chemicals;</w:t>
      </w:r>
      <w:r w:rsidR="00F1298B" w:rsidRPr="00F84389">
        <w:rPr>
          <w:sz w:val="24"/>
          <w:szCs w:val="24"/>
        </w:rPr>
        <w:t xml:space="preserve"> the only difference is the concentration</w:t>
      </w:r>
      <w:r w:rsidR="000B3240" w:rsidRPr="00F84389">
        <w:rPr>
          <w:sz w:val="24"/>
          <w:szCs w:val="24"/>
        </w:rPr>
        <w:t xml:space="preserve"> and ratios </w:t>
      </w:r>
      <w:r w:rsidR="00F1298B" w:rsidRPr="00F84389">
        <w:rPr>
          <w:sz w:val="24"/>
          <w:szCs w:val="24"/>
        </w:rPr>
        <w:t>of these chemicals</w:t>
      </w:r>
      <w:r w:rsidR="000B3240" w:rsidRPr="00F84389">
        <w:rPr>
          <w:sz w:val="24"/>
          <w:szCs w:val="24"/>
        </w:rPr>
        <w:t xml:space="preserve">. </w:t>
      </w:r>
      <w:r w:rsidR="00002B1F" w:rsidRPr="00F84389">
        <w:rPr>
          <w:sz w:val="24"/>
          <w:szCs w:val="24"/>
        </w:rPr>
        <w:t>All versions are effective and m</w:t>
      </w:r>
      <w:r w:rsidR="000B3240" w:rsidRPr="00F84389">
        <w:rPr>
          <w:sz w:val="24"/>
          <w:szCs w:val="24"/>
        </w:rPr>
        <w:t xml:space="preserve">any persons taking Protocel are also receiving good results. </w:t>
      </w:r>
    </w:p>
    <w:p w:rsidR="002A3DBC" w:rsidRPr="00F84389" w:rsidRDefault="00F67F57" w:rsidP="003967FE">
      <w:pPr>
        <w:spacing w:line="240" w:lineRule="auto"/>
        <w:jc w:val="both"/>
        <w:rPr>
          <w:sz w:val="24"/>
          <w:szCs w:val="24"/>
        </w:rPr>
      </w:pPr>
      <w:r w:rsidRPr="00F84389">
        <w:rPr>
          <w:sz w:val="24"/>
          <w:szCs w:val="24"/>
        </w:rPr>
        <w:t>Since obtaining the formula</w:t>
      </w:r>
      <w:r w:rsidR="00D07855" w:rsidRPr="00F84389">
        <w:rPr>
          <w:sz w:val="24"/>
          <w:szCs w:val="24"/>
        </w:rPr>
        <w:t xml:space="preserve"> from Don Wilson</w:t>
      </w:r>
      <w:r w:rsidR="00DB7DD3" w:rsidRPr="00F84389">
        <w:rPr>
          <w:sz w:val="24"/>
          <w:szCs w:val="24"/>
        </w:rPr>
        <w:t>,</w:t>
      </w:r>
      <w:r w:rsidR="00CA3E39" w:rsidRPr="00F84389">
        <w:rPr>
          <w:sz w:val="24"/>
          <w:szCs w:val="24"/>
        </w:rPr>
        <w:t xml:space="preserve"> </w:t>
      </w:r>
      <w:r w:rsidR="00B040D3">
        <w:rPr>
          <w:sz w:val="24"/>
          <w:szCs w:val="24"/>
        </w:rPr>
        <w:t>Jerome</w:t>
      </w:r>
      <w:r w:rsidR="000C54A9" w:rsidRPr="00F84389">
        <w:rPr>
          <w:sz w:val="24"/>
          <w:szCs w:val="24"/>
        </w:rPr>
        <w:t xml:space="preserve"> Godin has work</w:t>
      </w:r>
      <w:r w:rsidR="0013744E" w:rsidRPr="00F84389">
        <w:rPr>
          <w:sz w:val="24"/>
          <w:szCs w:val="24"/>
        </w:rPr>
        <w:t>ed</w:t>
      </w:r>
      <w:r w:rsidR="000C54A9" w:rsidRPr="00F84389">
        <w:rPr>
          <w:sz w:val="24"/>
          <w:szCs w:val="24"/>
        </w:rPr>
        <w:t xml:space="preserve"> diligently </w:t>
      </w:r>
      <w:r w:rsidR="00CA3E39" w:rsidRPr="00F84389">
        <w:rPr>
          <w:sz w:val="24"/>
          <w:szCs w:val="24"/>
        </w:rPr>
        <w:t>to r</w:t>
      </w:r>
      <w:r w:rsidR="000C54A9" w:rsidRPr="00F84389">
        <w:rPr>
          <w:sz w:val="24"/>
          <w:szCs w:val="24"/>
        </w:rPr>
        <w:t xml:space="preserve">efine and improve </w:t>
      </w:r>
      <w:r w:rsidR="0013744E" w:rsidRPr="00F84389">
        <w:rPr>
          <w:sz w:val="24"/>
          <w:szCs w:val="24"/>
        </w:rPr>
        <w:t>Cantron</w:t>
      </w:r>
      <w:r w:rsidR="000C54A9" w:rsidRPr="00F84389">
        <w:rPr>
          <w:sz w:val="24"/>
          <w:szCs w:val="24"/>
        </w:rPr>
        <w:t xml:space="preserve"> based upon scientific studies</w:t>
      </w:r>
      <w:r w:rsidR="0013744E" w:rsidRPr="00F84389">
        <w:rPr>
          <w:sz w:val="24"/>
          <w:szCs w:val="24"/>
        </w:rPr>
        <w:t xml:space="preserve"> that were conducted on the various individual components in Cantron</w:t>
      </w:r>
      <w:r w:rsidR="000C54A9" w:rsidRPr="00A71755">
        <w:rPr>
          <w:sz w:val="24"/>
          <w:szCs w:val="24"/>
        </w:rPr>
        <w:t xml:space="preserve">. </w:t>
      </w:r>
      <w:r w:rsidR="009A44D9" w:rsidRPr="00A71755">
        <w:rPr>
          <w:sz w:val="24"/>
          <w:szCs w:val="24"/>
        </w:rPr>
        <w:t xml:space="preserve">Today, </w:t>
      </w:r>
      <w:r w:rsidR="000C54A9" w:rsidRPr="00A71755">
        <w:rPr>
          <w:sz w:val="24"/>
          <w:szCs w:val="24"/>
        </w:rPr>
        <w:t xml:space="preserve">the product is much more concentrated </w:t>
      </w:r>
      <w:r w:rsidR="009A44D9" w:rsidRPr="00A71755">
        <w:rPr>
          <w:sz w:val="24"/>
          <w:szCs w:val="24"/>
        </w:rPr>
        <w:t xml:space="preserve">and potent </w:t>
      </w:r>
      <w:r w:rsidR="000C54A9" w:rsidRPr="00A71755">
        <w:rPr>
          <w:sz w:val="24"/>
          <w:szCs w:val="24"/>
        </w:rPr>
        <w:t xml:space="preserve">then when the formula was </w:t>
      </w:r>
      <w:r w:rsidR="00DB7DD3" w:rsidRPr="00A71755">
        <w:rPr>
          <w:sz w:val="24"/>
          <w:szCs w:val="24"/>
        </w:rPr>
        <w:t xml:space="preserve">originally </w:t>
      </w:r>
      <w:r w:rsidR="000C54A9" w:rsidRPr="00A71755">
        <w:rPr>
          <w:sz w:val="24"/>
          <w:szCs w:val="24"/>
        </w:rPr>
        <w:t xml:space="preserve">passed on to </w:t>
      </w:r>
      <w:r w:rsidR="00DB7DD3" w:rsidRPr="00A71755">
        <w:rPr>
          <w:sz w:val="24"/>
          <w:szCs w:val="24"/>
        </w:rPr>
        <w:t>MRP</w:t>
      </w:r>
      <w:r w:rsidR="00002B1F" w:rsidRPr="00A71755">
        <w:rPr>
          <w:sz w:val="24"/>
          <w:szCs w:val="24"/>
        </w:rPr>
        <w:t xml:space="preserve"> in 1984</w:t>
      </w:r>
      <w:r w:rsidR="00DB7DD3" w:rsidRPr="00A71755">
        <w:rPr>
          <w:sz w:val="24"/>
          <w:szCs w:val="24"/>
        </w:rPr>
        <w:t>.</w:t>
      </w:r>
      <w:r w:rsidR="009A44D9" w:rsidRPr="00A71755">
        <w:rPr>
          <w:sz w:val="24"/>
          <w:szCs w:val="24"/>
        </w:rPr>
        <w:t xml:space="preserve"> </w:t>
      </w:r>
      <w:r w:rsidR="00F70CB7" w:rsidRPr="00A71755">
        <w:rPr>
          <w:sz w:val="24"/>
          <w:szCs w:val="24"/>
        </w:rPr>
        <w:t xml:space="preserve">The original </w:t>
      </w:r>
      <w:r w:rsidR="00DC004F" w:rsidRPr="00A71755">
        <w:rPr>
          <w:sz w:val="24"/>
          <w:szCs w:val="24"/>
        </w:rPr>
        <w:t>Cantron formula</w:t>
      </w:r>
      <w:r w:rsidR="00645719" w:rsidRPr="00A71755">
        <w:rPr>
          <w:sz w:val="24"/>
          <w:szCs w:val="24"/>
        </w:rPr>
        <w:t xml:space="preserve"> (which was chemically identical to Cancell)</w:t>
      </w:r>
      <w:r w:rsidR="00DC004F" w:rsidRPr="00A71755">
        <w:rPr>
          <w:sz w:val="24"/>
          <w:szCs w:val="24"/>
        </w:rPr>
        <w:t xml:space="preserve"> remained unchanged from 1984 to 1999.  The first change in 1999</w:t>
      </w:r>
      <w:r w:rsidR="00DC004F" w:rsidRPr="00F84389">
        <w:rPr>
          <w:sz w:val="24"/>
          <w:szCs w:val="24"/>
        </w:rPr>
        <w:t xml:space="preserve"> was made to increase the level of one of the important active ingre</w:t>
      </w:r>
      <w:r w:rsidR="00645719" w:rsidRPr="00F84389">
        <w:rPr>
          <w:sz w:val="24"/>
          <w:szCs w:val="24"/>
        </w:rPr>
        <w:t>dients. In September 1999, the ‘New Millennium V</w:t>
      </w:r>
      <w:r w:rsidR="00DC004F" w:rsidRPr="00F84389">
        <w:rPr>
          <w:sz w:val="24"/>
          <w:szCs w:val="24"/>
        </w:rPr>
        <w:t>ersion</w:t>
      </w:r>
      <w:r w:rsidR="00645719" w:rsidRPr="00F84389">
        <w:rPr>
          <w:sz w:val="24"/>
          <w:szCs w:val="24"/>
        </w:rPr>
        <w:t>’</w:t>
      </w:r>
      <w:r w:rsidR="00DC004F" w:rsidRPr="00F84389">
        <w:rPr>
          <w:sz w:val="24"/>
          <w:szCs w:val="24"/>
        </w:rPr>
        <w:t xml:space="preserve"> was introduced to the market. A slightly higher success rate has been observed with </w:t>
      </w:r>
      <w:r w:rsidR="000C54A9" w:rsidRPr="00F84389">
        <w:rPr>
          <w:sz w:val="24"/>
          <w:szCs w:val="24"/>
        </w:rPr>
        <w:t>this</w:t>
      </w:r>
      <w:r w:rsidR="00DC004F" w:rsidRPr="00F84389">
        <w:rPr>
          <w:sz w:val="24"/>
          <w:szCs w:val="24"/>
        </w:rPr>
        <w:t xml:space="preserve"> version.</w:t>
      </w:r>
      <w:r w:rsidR="0084181C" w:rsidRPr="00F84389">
        <w:rPr>
          <w:sz w:val="24"/>
          <w:szCs w:val="24"/>
        </w:rPr>
        <w:t xml:space="preserve"> </w:t>
      </w:r>
    </w:p>
    <w:p w:rsidR="00A6716D" w:rsidRPr="00B040D3" w:rsidRDefault="00DC004F" w:rsidP="002845A1">
      <w:pPr>
        <w:spacing w:line="240" w:lineRule="auto"/>
        <w:jc w:val="both"/>
        <w:rPr>
          <w:sz w:val="24"/>
          <w:szCs w:val="24"/>
        </w:rPr>
      </w:pPr>
      <w:r w:rsidRPr="00F84389">
        <w:rPr>
          <w:sz w:val="24"/>
          <w:szCs w:val="24"/>
        </w:rPr>
        <w:t>Extensive ongoing research and analysis has resulted in the recent introduction of</w:t>
      </w:r>
      <w:r w:rsidR="007A72F4" w:rsidRPr="00F84389">
        <w:rPr>
          <w:sz w:val="24"/>
          <w:szCs w:val="24"/>
        </w:rPr>
        <w:t xml:space="preserve"> the</w:t>
      </w:r>
      <w:r w:rsidRPr="00F84389">
        <w:rPr>
          <w:sz w:val="24"/>
          <w:szCs w:val="24"/>
        </w:rPr>
        <w:t xml:space="preserve"> </w:t>
      </w:r>
      <w:r w:rsidRPr="00A71755">
        <w:rPr>
          <w:sz w:val="24"/>
          <w:szCs w:val="24"/>
        </w:rPr>
        <w:t>Advanced Scientific Version of Cantron</w:t>
      </w:r>
      <w:r w:rsidRPr="00F84389">
        <w:rPr>
          <w:sz w:val="24"/>
          <w:szCs w:val="24"/>
        </w:rPr>
        <w:t xml:space="preserve">. The new improved formulation came as a result of eight long years of intense scientific research and analysis of present and past formulations.  </w:t>
      </w:r>
      <w:r w:rsidR="00CC229B" w:rsidRPr="00F84389">
        <w:rPr>
          <w:b/>
          <w:sz w:val="24"/>
          <w:szCs w:val="24"/>
        </w:rPr>
        <w:t xml:space="preserve">A single dose of Cantron </w:t>
      </w:r>
      <w:r w:rsidR="002820B4" w:rsidRPr="00F84389">
        <w:rPr>
          <w:b/>
          <w:sz w:val="24"/>
          <w:szCs w:val="24"/>
        </w:rPr>
        <w:t xml:space="preserve">ASV </w:t>
      </w:r>
      <w:r w:rsidR="00CC229B" w:rsidRPr="00F84389">
        <w:rPr>
          <w:b/>
          <w:sz w:val="24"/>
          <w:szCs w:val="24"/>
        </w:rPr>
        <w:t xml:space="preserve">has more than twice the active ingredient </w:t>
      </w:r>
      <w:r w:rsidR="002820B4" w:rsidRPr="00F84389">
        <w:rPr>
          <w:b/>
          <w:sz w:val="24"/>
          <w:szCs w:val="24"/>
        </w:rPr>
        <w:t xml:space="preserve">per dose </w:t>
      </w:r>
      <w:r w:rsidR="00CC229B" w:rsidRPr="00F84389">
        <w:rPr>
          <w:b/>
          <w:sz w:val="24"/>
          <w:szCs w:val="24"/>
        </w:rPr>
        <w:t>than previous versions</w:t>
      </w:r>
      <w:r w:rsidR="00840074" w:rsidRPr="00F84389">
        <w:rPr>
          <w:b/>
          <w:sz w:val="24"/>
          <w:szCs w:val="24"/>
        </w:rPr>
        <w:t xml:space="preserve"> </w:t>
      </w:r>
      <w:r w:rsidR="002845A1" w:rsidRPr="00F84389">
        <w:rPr>
          <w:b/>
          <w:sz w:val="24"/>
          <w:szCs w:val="24"/>
        </w:rPr>
        <w:t xml:space="preserve">and </w:t>
      </w:r>
      <w:r w:rsidR="002845A1" w:rsidRPr="00A71755">
        <w:rPr>
          <w:b/>
          <w:sz w:val="24"/>
          <w:szCs w:val="24"/>
        </w:rPr>
        <w:t xml:space="preserve">variations and </w:t>
      </w:r>
      <w:r w:rsidR="00840074" w:rsidRPr="00A71755">
        <w:rPr>
          <w:b/>
          <w:sz w:val="24"/>
          <w:szCs w:val="24"/>
        </w:rPr>
        <w:t>a higher ratio of the most potent antioxidant and ant</w:t>
      </w:r>
      <w:r w:rsidR="002F0B83" w:rsidRPr="00A71755">
        <w:rPr>
          <w:b/>
          <w:sz w:val="24"/>
          <w:szCs w:val="24"/>
        </w:rPr>
        <w:t>i</w:t>
      </w:r>
      <w:r w:rsidR="00840074" w:rsidRPr="00A71755">
        <w:rPr>
          <w:b/>
          <w:sz w:val="24"/>
          <w:szCs w:val="24"/>
        </w:rPr>
        <w:t>-cancer agents</w:t>
      </w:r>
      <w:r w:rsidR="00CC229B" w:rsidRPr="00A71755">
        <w:rPr>
          <w:b/>
          <w:sz w:val="24"/>
          <w:szCs w:val="24"/>
        </w:rPr>
        <w:t xml:space="preserve">. </w:t>
      </w:r>
      <w:r w:rsidR="002845A1" w:rsidRPr="00A71755">
        <w:rPr>
          <w:b/>
          <w:sz w:val="24"/>
          <w:szCs w:val="24"/>
        </w:rPr>
        <w:t>Cantron Advanced Scientific Version has “off the chart” antioxidant values compared to all other antioxidants on the market today</w:t>
      </w:r>
      <w:r w:rsidR="002B595C" w:rsidRPr="00A71755">
        <w:rPr>
          <w:b/>
          <w:sz w:val="24"/>
          <w:szCs w:val="24"/>
        </w:rPr>
        <w:t xml:space="preserve">. It is </w:t>
      </w:r>
      <w:r w:rsidR="00DB39E3" w:rsidRPr="00A71755">
        <w:rPr>
          <w:b/>
          <w:sz w:val="24"/>
          <w:szCs w:val="24"/>
        </w:rPr>
        <w:t xml:space="preserve">also </w:t>
      </w:r>
      <w:r w:rsidR="002B595C" w:rsidRPr="00A71755">
        <w:rPr>
          <w:b/>
          <w:sz w:val="24"/>
          <w:szCs w:val="24"/>
        </w:rPr>
        <w:t xml:space="preserve">far superior </w:t>
      </w:r>
      <w:r w:rsidR="002845A1" w:rsidRPr="00A71755">
        <w:rPr>
          <w:b/>
          <w:sz w:val="24"/>
          <w:szCs w:val="24"/>
        </w:rPr>
        <w:t>to all other versions and variations of the Entelev formula</w:t>
      </w:r>
      <w:r w:rsidR="005E1631" w:rsidRPr="00A71755">
        <w:rPr>
          <w:b/>
          <w:sz w:val="24"/>
          <w:szCs w:val="24"/>
        </w:rPr>
        <w:t xml:space="preserve"> including</w:t>
      </w:r>
      <w:r w:rsidR="005E1631" w:rsidRPr="00F84389">
        <w:rPr>
          <w:b/>
          <w:sz w:val="24"/>
          <w:szCs w:val="24"/>
        </w:rPr>
        <w:t xml:space="preserve"> </w:t>
      </w:r>
      <w:r w:rsidR="009F4C0F" w:rsidRPr="00F84389">
        <w:rPr>
          <w:b/>
          <w:sz w:val="24"/>
          <w:szCs w:val="24"/>
        </w:rPr>
        <w:t>Protocel,</w:t>
      </w:r>
      <w:r w:rsidR="00DE7E31" w:rsidRPr="00F84389">
        <w:rPr>
          <w:b/>
          <w:sz w:val="24"/>
          <w:szCs w:val="24"/>
        </w:rPr>
        <w:t xml:space="preserve"> </w:t>
      </w:r>
      <w:r w:rsidR="005E1631" w:rsidRPr="00F84389">
        <w:rPr>
          <w:b/>
          <w:sz w:val="24"/>
          <w:szCs w:val="24"/>
        </w:rPr>
        <w:t>the original Entelev</w:t>
      </w:r>
      <w:r w:rsidR="009F4C0F" w:rsidRPr="00F84389">
        <w:rPr>
          <w:b/>
          <w:sz w:val="24"/>
          <w:szCs w:val="24"/>
        </w:rPr>
        <w:t>,</w:t>
      </w:r>
      <w:r w:rsidR="005E1631" w:rsidRPr="00F84389">
        <w:rPr>
          <w:b/>
          <w:sz w:val="24"/>
          <w:szCs w:val="24"/>
        </w:rPr>
        <w:t xml:space="preserve"> and </w:t>
      </w:r>
      <w:r w:rsidR="009F4C0F" w:rsidRPr="00F84389">
        <w:rPr>
          <w:b/>
          <w:sz w:val="24"/>
          <w:szCs w:val="24"/>
        </w:rPr>
        <w:t xml:space="preserve">the original </w:t>
      </w:r>
      <w:r w:rsidR="005E1631" w:rsidRPr="00F84389">
        <w:rPr>
          <w:b/>
          <w:sz w:val="24"/>
          <w:szCs w:val="24"/>
        </w:rPr>
        <w:t>Cancell formulas</w:t>
      </w:r>
      <w:r w:rsidR="002845A1" w:rsidRPr="00F84389">
        <w:rPr>
          <w:b/>
          <w:sz w:val="24"/>
          <w:szCs w:val="24"/>
        </w:rPr>
        <w:t>.</w:t>
      </w:r>
      <w:r w:rsidR="002845A1" w:rsidRPr="00F84389">
        <w:rPr>
          <w:sz w:val="24"/>
          <w:szCs w:val="24"/>
        </w:rPr>
        <w:t xml:space="preserve">  </w:t>
      </w:r>
      <w:r w:rsidR="003F119E" w:rsidRPr="00B040D3">
        <w:rPr>
          <w:sz w:val="24"/>
          <w:szCs w:val="24"/>
        </w:rPr>
        <w:t xml:space="preserve">There are </w:t>
      </w:r>
      <w:r w:rsidR="00B040D3">
        <w:rPr>
          <w:sz w:val="24"/>
          <w:szCs w:val="24"/>
        </w:rPr>
        <w:t>five</w:t>
      </w:r>
      <w:r w:rsidR="003F119E" w:rsidRPr="00B040D3">
        <w:rPr>
          <w:sz w:val="24"/>
          <w:szCs w:val="24"/>
        </w:rPr>
        <w:t xml:space="preserve"> predominant species </w:t>
      </w:r>
      <w:r w:rsidR="00A806AF" w:rsidRPr="00B040D3">
        <w:rPr>
          <w:sz w:val="24"/>
          <w:szCs w:val="24"/>
        </w:rPr>
        <w:t xml:space="preserve">of free radicals in the body. These are the peroxyl radical, hydroxyl radical, peroxynitrite radical, superoxide anion and singlet oxygen. Cantron is uniquely effective on all </w:t>
      </w:r>
      <w:r w:rsidR="00260EBD" w:rsidRPr="00B040D3">
        <w:rPr>
          <w:sz w:val="24"/>
          <w:szCs w:val="24"/>
        </w:rPr>
        <w:t xml:space="preserve">of these </w:t>
      </w:r>
      <w:r w:rsidR="00A806AF" w:rsidRPr="00B040D3">
        <w:rPr>
          <w:sz w:val="24"/>
          <w:szCs w:val="24"/>
        </w:rPr>
        <w:t xml:space="preserve">species of free radicals. </w:t>
      </w:r>
    </w:p>
    <w:p w:rsidR="00A806AF" w:rsidRPr="00B040D3" w:rsidRDefault="00A806AF" w:rsidP="002845A1">
      <w:pPr>
        <w:spacing w:line="240" w:lineRule="auto"/>
        <w:jc w:val="both"/>
        <w:rPr>
          <w:sz w:val="24"/>
          <w:szCs w:val="24"/>
        </w:rPr>
      </w:pPr>
      <w:r w:rsidRPr="00B040D3">
        <w:rPr>
          <w:sz w:val="24"/>
          <w:szCs w:val="24"/>
        </w:rPr>
        <w:t xml:space="preserve">Medical Research Products arranged for independent tests to be carried out at the world respected Brunswick Laboratories </w:t>
      </w:r>
      <w:r w:rsidR="00505120" w:rsidRPr="00B040D3">
        <w:rPr>
          <w:sz w:val="24"/>
          <w:szCs w:val="24"/>
        </w:rPr>
        <w:t xml:space="preserve">currently </w:t>
      </w:r>
      <w:r w:rsidRPr="00B040D3">
        <w:rPr>
          <w:sz w:val="24"/>
          <w:szCs w:val="24"/>
        </w:rPr>
        <w:t xml:space="preserve">in </w:t>
      </w:r>
      <w:r w:rsidR="00505120" w:rsidRPr="00B040D3">
        <w:rPr>
          <w:sz w:val="24"/>
          <w:szCs w:val="24"/>
        </w:rPr>
        <w:t>Southborough, Massachusetts USA for comparative antioxidant values of Protocel and Cantron ASV. The resu</w:t>
      </w:r>
      <w:r w:rsidR="00A71755">
        <w:rPr>
          <w:sz w:val="24"/>
          <w:szCs w:val="24"/>
        </w:rPr>
        <w:t>l</w:t>
      </w:r>
      <w:r w:rsidR="00505120" w:rsidRPr="00B040D3">
        <w:rPr>
          <w:sz w:val="24"/>
          <w:szCs w:val="24"/>
        </w:rPr>
        <w:t>ts are as follows:</w:t>
      </w:r>
    </w:p>
    <w:p w:rsidR="00A6716D" w:rsidRPr="00F84389" w:rsidRDefault="00A6716D" w:rsidP="00A6716D">
      <w:pPr>
        <w:spacing w:line="240" w:lineRule="auto"/>
        <w:jc w:val="both"/>
        <w:rPr>
          <w:sz w:val="24"/>
          <w:szCs w:val="24"/>
        </w:rPr>
      </w:pPr>
      <w:r w:rsidRPr="00F84389">
        <w:rPr>
          <w:sz w:val="24"/>
          <w:szCs w:val="24"/>
        </w:rPr>
        <w:t>O.R.A.C.</w:t>
      </w:r>
      <w:r w:rsidR="00260EBD" w:rsidRPr="00F84389">
        <w:rPr>
          <w:sz w:val="24"/>
          <w:szCs w:val="24"/>
        </w:rPr>
        <w:t xml:space="preserve"> (Oxygen Radical Absorption Capacity)</w:t>
      </w:r>
      <w:r w:rsidRPr="00F84389">
        <w:rPr>
          <w:sz w:val="24"/>
          <w:szCs w:val="24"/>
        </w:rPr>
        <w:t xml:space="preserve"> is the measure of a substance´s free radical scavenging ability against the peroxyl free radical. It is compared to the vitamin E standard (Trolox). </w:t>
      </w:r>
      <w:r w:rsidR="00C73555" w:rsidRPr="00F84389">
        <w:rPr>
          <w:sz w:val="24"/>
          <w:szCs w:val="24"/>
        </w:rPr>
        <w:t xml:space="preserve">According to this Independent study, </w:t>
      </w:r>
      <w:r w:rsidR="00260EBD" w:rsidRPr="00F84389">
        <w:rPr>
          <w:sz w:val="24"/>
          <w:szCs w:val="24"/>
        </w:rPr>
        <w:t>on the peroxyl radical, the most abundant free radical in the bod</w:t>
      </w:r>
      <w:r w:rsidR="00260EBD" w:rsidRPr="00F84389">
        <w:rPr>
          <w:b/>
          <w:sz w:val="24"/>
          <w:szCs w:val="24"/>
        </w:rPr>
        <w:t>y</w:t>
      </w:r>
      <w:r w:rsidR="00260EBD" w:rsidRPr="00F84389">
        <w:rPr>
          <w:sz w:val="24"/>
          <w:szCs w:val="24"/>
        </w:rPr>
        <w:t xml:space="preserve"> </w:t>
      </w:r>
      <w:r w:rsidR="00505120" w:rsidRPr="00F84389">
        <w:rPr>
          <w:b/>
          <w:sz w:val="24"/>
          <w:szCs w:val="24"/>
        </w:rPr>
        <w:t>Cantron ASV is</w:t>
      </w:r>
      <w:r w:rsidRPr="00F84389">
        <w:rPr>
          <w:b/>
          <w:sz w:val="24"/>
          <w:szCs w:val="24"/>
        </w:rPr>
        <w:t xml:space="preserve"> 171% more effective than Protocel formula JVS-23 and 180% more effective than Protocel formula </w:t>
      </w:r>
      <w:r w:rsidR="00C73555" w:rsidRPr="00F84389">
        <w:rPr>
          <w:b/>
          <w:sz w:val="24"/>
          <w:szCs w:val="24"/>
        </w:rPr>
        <w:t>EJS-</w:t>
      </w:r>
      <w:r w:rsidRPr="00F84389">
        <w:rPr>
          <w:b/>
          <w:sz w:val="24"/>
          <w:szCs w:val="24"/>
        </w:rPr>
        <w:t>50</w:t>
      </w:r>
      <w:r w:rsidR="005E0DCC" w:rsidRPr="00F84389">
        <w:rPr>
          <w:b/>
          <w:sz w:val="24"/>
          <w:szCs w:val="24"/>
        </w:rPr>
        <w:t xml:space="preserve">. </w:t>
      </w:r>
      <w:r w:rsidR="005E0DCC" w:rsidRPr="00F84389">
        <w:rPr>
          <w:sz w:val="24"/>
          <w:szCs w:val="24"/>
        </w:rPr>
        <w:t>See O.R.A.C. table below:</w:t>
      </w:r>
      <w:r w:rsidRPr="00F84389">
        <w:rPr>
          <w:sz w:val="24"/>
          <w:szCs w:val="24"/>
        </w:rPr>
        <w:t xml:space="preserve"> </w:t>
      </w:r>
    </w:p>
    <w:p w:rsidR="00A6716D" w:rsidRPr="00B040D3" w:rsidRDefault="005E0DCC" w:rsidP="007B7DCF">
      <w:pPr>
        <w:spacing w:line="240" w:lineRule="auto"/>
        <w:jc w:val="center"/>
        <w:rPr>
          <w:b/>
          <w:sz w:val="24"/>
          <w:szCs w:val="24"/>
        </w:rPr>
      </w:pPr>
      <w:r w:rsidRPr="00B040D3">
        <w:rPr>
          <w:b/>
          <w:sz w:val="24"/>
          <w:szCs w:val="24"/>
        </w:rPr>
        <w:t xml:space="preserve">O.R.A.C. values expressed in </w:t>
      </w:r>
      <w:r w:rsidR="001A123B" w:rsidRPr="00B040D3">
        <w:rPr>
          <w:noProof/>
          <w:sz w:val="24"/>
          <w:szCs w:val="24"/>
        </w:rPr>
        <w:drawing>
          <wp:inline distT="0" distB="0" distL="0" distR="0">
            <wp:extent cx="155575" cy="116840"/>
            <wp:effectExtent l="19050" t="0" r="0" b="0"/>
            <wp:docPr id="1" name="Imagen 1" descr="http://www.cantron.com/images/Cancaps%20Antiox/M%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tron.com/images/Cancaps%20Antiox/M%20copy.png"/>
                    <pic:cNvPicPr>
                      <a:picLocks noChangeAspect="1" noChangeArrowheads="1"/>
                    </pic:cNvPicPr>
                  </pic:nvPicPr>
                  <pic:blipFill>
                    <a:blip r:embed="rId12" cstate="print"/>
                    <a:srcRect/>
                    <a:stretch>
                      <a:fillRect/>
                    </a:stretch>
                  </pic:blipFill>
                  <pic:spPr bwMode="auto">
                    <a:xfrm>
                      <a:off x="0" y="0"/>
                      <a:ext cx="155575" cy="116840"/>
                    </a:xfrm>
                    <a:prstGeom prst="rect">
                      <a:avLst/>
                    </a:prstGeom>
                    <a:noFill/>
                    <a:ln w="9525">
                      <a:noFill/>
                      <a:miter lim="800000"/>
                      <a:headEnd/>
                      <a:tailEnd/>
                    </a:ln>
                  </pic:spPr>
                </pic:pic>
              </a:graphicData>
            </a:graphic>
          </wp:inline>
        </w:drawing>
      </w:r>
      <w:r w:rsidR="001A123B" w:rsidRPr="00B040D3">
        <w:rPr>
          <w:rStyle w:val="apple-converted-space"/>
          <w:sz w:val="24"/>
          <w:szCs w:val="24"/>
          <w:shd w:val="clear" w:color="auto" w:fill="FFFFFF"/>
        </w:rPr>
        <w:t> </w:t>
      </w:r>
      <w:r w:rsidR="001A123B" w:rsidRPr="00B040D3">
        <w:rPr>
          <w:sz w:val="24"/>
          <w:szCs w:val="24"/>
          <w:shd w:val="clear" w:color="auto" w:fill="FFFFFF"/>
        </w:rPr>
        <w:t>moles</w:t>
      </w:r>
      <w:r w:rsidRPr="00B040D3">
        <w:rPr>
          <w:b/>
          <w:sz w:val="24"/>
          <w:szCs w:val="24"/>
        </w:rPr>
        <w:t>TE/L</w:t>
      </w:r>
    </w:p>
    <w:tbl>
      <w:tblPr>
        <w:tblStyle w:val="TableGrid"/>
        <w:tblW w:w="0" w:type="auto"/>
        <w:tblLook w:val="04A0" w:firstRow="1" w:lastRow="0" w:firstColumn="1" w:lastColumn="0" w:noHBand="0" w:noVBand="1"/>
      </w:tblPr>
      <w:tblGrid>
        <w:gridCol w:w="4583"/>
        <w:gridCol w:w="4583"/>
      </w:tblGrid>
      <w:tr w:rsidR="00A6716D" w:rsidRPr="00B040D3" w:rsidTr="00A6716D">
        <w:tc>
          <w:tcPr>
            <w:tcW w:w="4583" w:type="dxa"/>
          </w:tcPr>
          <w:p w:rsidR="00A6716D" w:rsidRPr="00B040D3" w:rsidRDefault="005E0DCC" w:rsidP="007B7DCF">
            <w:pPr>
              <w:jc w:val="center"/>
              <w:rPr>
                <w:b/>
                <w:sz w:val="24"/>
                <w:szCs w:val="24"/>
              </w:rPr>
            </w:pPr>
            <w:r w:rsidRPr="00B040D3">
              <w:rPr>
                <w:b/>
                <w:sz w:val="24"/>
                <w:szCs w:val="24"/>
              </w:rPr>
              <w:t>Version</w:t>
            </w:r>
          </w:p>
        </w:tc>
        <w:tc>
          <w:tcPr>
            <w:tcW w:w="4583" w:type="dxa"/>
          </w:tcPr>
          <w:p w:rsidR="00A6716D" w:rsidRPr="00B040D3" w:rsidRDefault="005E0DCC" w:rsidP="007B7DCF">
            <w:pPr>
              <w:jc w:val="center"/>
              <w:rPr>
                <w:b/>
                <w:sz w:val="24"/>
                <w:szCs w:val="24"/>
              </w:rPr>
            </w:pPr>
            <w:r w:rsidRPr="00B040D3">
              <w:rPr>
                <w:b/>
                <w:sz w:val="24"/>
                <w:szCs w:val="24"/>
              </w:rPr>
              <w:t>O.R.A.C. Score</w:t>
            </w:r>
          </w:p>
        </w:tc>
      </w:tr>
      <w:tr w:rsidR="00A6716D" w:rsidRPr="00B040D3" w:rsidTr="00A6716D">
        <w:tc>
          <w:tcPr>
            <w:tcW w:w="4583" w:type="dxa"/>
          </w:tcPr>
          <w:p w:rsidR="00A6716D" w:rsidRPr="00B040D3" w:rsidRDefault="007B7DCF" w:rsidP="007B7DCF">
            <w:pPr>
              <w:jc w:val="center"/>
              <w:rPr>
                <w:sz w:val="24"/>
                <w:szCs w:val="24"/>
              </w:rPr>
            </w:pPr>
            <w:r w:rsidRPr="00B040D3">
              <w:rPr>
                <w:sz w:val="24"/>
                <w:szCs w:val="24"/>
              </w:rPr>
              <w:t>Cantron ASV</w:t>
            </w:r>
          </w:p>
        </w:tc>
        <w:tc>
          <w:tcPr>
            <w:tcW w:w="4583" w:type="dxa"/>
          </w:tcPr>
          <w:p w:rsidR="00A6716D" w:rsidRPr="00B040D3" w:rsidRDefault="007B7DCF" w:rsidP="007B7DCF">
            <w:pPr>
              <w:jc w:val="center"/>
              <w:rPr>
                <w:sz w:val="24"/>
                <w:szCs w:val="24"/>
              </w:rPr>
            </w:pPr>
            <w:r w:rsidRPr="00B040D3">
              <w:rPr>
                <w:sz w:val="24"/>
                <w:szCs w:val="24"/>
              </w:rPr>
              <w:t>2,083,457</w:t>
            </w:r>
          </w:p>
        </w:tc>
      </w:tr>
      <w:tr w:rsidR="00A6716D" w:rsidRPr="00B040D3" w:rsidTr="00A6716D">
        <w:tc>
          <w:tcPr>
            <w:tcW w:w="4583" w:type="dxa"/>
          </w:tcPr>
          <w:p w:rsidR="00A6716D" w:rsidRPr="00B040D3" w:rsidRDefault="007B7DCF" w:rsidP="007B7DCF">
            <w:pPr>
              <w:jc w:val="center"/>
              <w:rPr>
                <w:sz w:val="24"/>
                <w:szCs w:val="24"/>
              </w:rPr>
            </w:pPr>
            <w:r w:rsidRPr="00B040D3">
              <w:rPr>
                <w:sz w:val="24"/>
                <w:szCs w:val="24"/>
              </w:rPr>
              <w:t>Protocel JVS-23</w:t>
            </w:r>
          </w:p>
        </w:tc>
        <w:tc>
          <w:tcPr>
            <w:tcW w:w="4583" w:type="dxa"/>
          </w:tcPr>
          <w:p w:rsidR="00A6716D" w:rsidRPr="00B040D3" w:rsidRDefault="007B7DCF" w:rsidP="007B7DCF">
            <w:pPr>
              <w:jc w:val="center"/>
              <w:rPr>
                <w:sz w:val="24"/>
                <w:szCs w:val="24"/>
              </w:rPr>
            </w:pPr>
            <w:r w:rsidRPr="00B040D3">
              <w:rPr>
                <w:sz w:val="24"/>
                <w:szCs w:val="24"/>
              </w:rPr>
              <w:t>1,218,247</w:t>
            </w:r>
          </w:p>
        </w:tc>
      </w:tr>
      <w:tr w:rsidR="00A6716D" w:rsidRPr="00B040D3" w:rsidTr="00A6716D">
        <w:tc>
          <w:tcPr>
            <w:tcW w:w="4583" w:type="dxa"/>
          </w:tcPr>
          <w:p w:rsidR="00A6716D" w:rsidRPr="00B040D3" w:rsidRDefault="007B7DCF" w:rsidP="007B7DCF">
            <w:pPr>
              <w:jc w:val="center"/>
              <w:rPr>
                <w:sz w:val="24"/>
                <w:szCs w:val="24"/>
              </w:rPr>
            </w:pPr>
            <w:r w:rsidRPr="00B040D3">
              <w:rPr>
                <w:sz w:val="24"/>
                <w:szCs w:val="24"/>
              </w:rPr>
              <w:t>Protocel EJS-50</w:t>
            </w:r>
          </w:p>
        </w:tc>
        <w:tc>
          <w:tcPr>
            <w:tcW w:w="4583" w:type="dxa"/>
          </w:tcPr>
          <w:p w:rsidR="00A6716D" w:rsidRPr="00B040D3" w:rsidRDefault="007B7DCF" w:rsidP="007B7DCF">
            <w:pPr>
              <w:jc w:val="center"/>
              <w:rPr>
                <w:sz w:val="24"/>
                <w:szCs w:val="24"/>
              </w:rPr>
            </w:pPr>
            <w:r w:rsidRPr="00B040D3">
              <w:rPr>
                <w:sz w:val="24"/>
                <w:szCs w:val="24"/>
              </w:rPr>
              <w:t>1,158,975</w:t>
            </w:r>
          </w:p>
        </w:tc>
      </w:tr>
    </w:tbl>
    <w:p w:rsidR="00A6716D" w:rsidRPr="00B040D3" w:rsidRDefault="00A6716D" w:rsidP="002845A1">
      <w:pPr>
        <w:spacing w:line="240" w:lineRule="auto"/>
        <w:jc w:val="both"/>
        <w:rPr>
          <w:sz w:val="24"/>
          <w:szCs w:val="24"/>
        </w:rPr>
      </w:pPr>
    </w:p>
    <w:p w:rsidR="007F73A3" w:rsidRPr="00F84389" w:rsidRDefault="007F73A3" w:rsidP="002845A1">
      <w:pPr>
        <w:spacing w:line="240" w:lineRule="auto"/>
        <w:jc w:val="both"/>
        <w:rPr>
          <w:sz w:val="24"/>
          <w:szCs w:val="24"/>
        </w:rPr>
      </w:pPr>
      <w:r w:rsidRPr="00F84389">
        <w:rPr>
          <w:sz w:val="24"/>
          <w:szCs w:val="24"/>
        </w:rPr>
        <w:t xml:space="preserve">The table below provides comparative </w:t>
      </w:r>
      <w:r w:rsidR="00BC26D1" w:rsidRPr="00F84389">
        <w:rPr>
          <w:sz w:val="24"/>
          <w:szCs w:val="24"/>
        </w:rPr>
        <w:t xml:space="preserve">O.R.A.C. </w:t>
      </w:r>
      <w:r w:rsidRPr="00F84389">
        <w:rPr>
          <w:sz w:val="24"/>
          <w:szCs w:val="24"/>
        </w:rPr>
        <w:t>values of other antioxidant substances on the market as well as all the various versions and variations of the Entelev Formula.</w:t>
      </w:r>
    </w:p>
    <w:tbl>
      <w:tblPr>
        <w:tblW w:w="16942" w:type="dxa"/>
        <w:tblCellSpacing w:w="15" w:type="dxa"/>
        <w:tblInd w:w="-97" w:type="dxa"/>
        <w:shd w:val="clear" w:color="auto" w:fill="FFFFFF"/>
        <w:tblCellMar>
          <w:top w:w="15" w:type="dxa"/>
          <w:left w:w="15" w:type="dxa"/>
          <w:bottom w:w="15" w:type="dxa"/>
          <w:right w:w="15" w:type="dxa"/>
        </w:tblCellMar>
        <w:tblLook w:val="04A0" w:firstRow="1" w:lastRow="0" w:firstColumn="1" w:lastColumn="0" w:noHBand="0" w:noVBand="1"/>
      </w:tblPr>
      <w:tblGrid>
        <w:gridCol w:w="16942"/>
      </w:tblGrid>
      <w:tr w:rsidR="007F73A3" w:rsidRPr="00F84389" w:rsidTr="00BC26D1">
        <w:trPr>
          <w:tblCellSpacing w:w="15" w:type="dxa"/>
        </w:trPr>
        <w:tc>
          <w:tcPr>
            <w:tcW w:w="16882" w:type="dxa"/>
            <w:shd w:val="clear" w:color="auto" w:fill="FFFFFF"/>
            <w:vAlign w:val="center"/>
            <w:hideMark/>
          </w:tcPr>
          <w:p w:rsidR="007F73A3" w:rsidRPr="00F84389" w:rsidRDefault="007F73A3" w:rsidP="007F73A3">
            <w:pPr>
              <w:spacing w:before="100" w:beforeAutospacing="1" w:after="100" w:afterAutospacing="1" w:line="240" w:lineRule="auto"/>
              <w:rPr>
                <w:rFonts w:cs="Arial"/>
                <w:b/>
                <w:bCs/>
                <w:sz w:val="24"/>
                <w:szCs w:val="24"/>
                <w:lang w:val="en-US" w:eastAsia="es-CO"/>
              </w:rPr>
            </w:pPr>
            <w:r w:rsidRPr="00F84389">
              <w:rPr>
                <w:rFonts w:cs="Arial"/>
                <w:b/>
                <w:bCs/>
                <w:sz w:val="24"/>
                <w:szCs w:val="24"/>
                <w:lang w:val="en-US" w:eastAsia="es-CO"/>
              </w:rPr>
              <w:t>O</w:t>
            </w:r>
            <w:r w:rsidR="004F31B9" w:rsidRPr="00F84389">
              <w:rPr>
                <w:rFonts w:cs="Arial"/>
                <w:b/>
                <w:bCs/>
                <w:sz w:val="24"/>
                <w:szCs w:val="24"/>
                <w:lang w:val="en-US" w:eastAsia="es-CO"/>
              </w:rPr>
              <w:t>.</w:t>
            </w:r>
            <w:r w:rsidRPr="00F84389">
              <w:rPr>
                <w:rFonts w:cs="Arial"/>
                <w:b/>
                <w:bCs/>
                <w:sz w:val="24"/>
                <w:szCs w:val="24"/>
                <w:lang w:val="en-US" w:eastAsia="es-CO"/>
              </w:rPr>
              <w:t>R</w:t>
            </w:r>
            <w:r w:rsidR="004F31B9" w:rsidRPr="00F84389">
              <w:rPr>
                <w:rFonts w:cs="Arial"/>
                <w:b/>
                <w:bCs/>
                <w:sz w:val="24"/>
                <w:szCs w:val="24"/>
                <w:lang w:val="en-US" w:eastAsia="es-CO"/>
              </w:rPr>
              <w:t>.</w:t>
            </w:r>
            <w:r w:rsidRPr="00F84389">
              <w:rPr>
                <w:rFonts w:cs="Arial"/>
                <w:b/>
                <w:bCs/>
                <w:sz w:val="24"/>
                <w:szCs w:val="24"/>
                <w:lang w:val="en-US" w:eastAsia="es-CO"/>
              </w:rPr>
              <w:t>A</w:t>
            </w:r>
            <w:r w:rsidR="004F31B9" w:rsidRPr="00F84389">
              <w:rPr>
                <w:rFonts w:cs="Arial"/>
                <w:b/>
                <w:bCs/>
                <w:sz w:val="24"/>
                <w:szCs w:val="24"/>
                <w:lang w:val="en-US" w:eastAsia="es-CO"/>
              </w:rPr>
              <w:t>.</w:t>
            </w:r>
            <w:r w:rsidRPr="00F84389">
              <w:rPr>
                <w:rFonts w:cs="Arial"/>
                <w:b/>
                <w:bCs/>
                <w:sz w:val="24"/>
                <w:szCs w:val="24"/>
                <w:lang w:val="en-US" w:eastAsia="es-CO"/>
              </w:rPr>
              <w:t>C</w:t>
            </w:r>
            <w:r w:rsidR="004F31B9" w:rsidRPr="00F84389">
              <w:rPr>
                <w:rFonts w:cs="Arial"/>
                <w:b/>
                <w:bCs/>
                <w:sz w:val="24"/>
                <w:szCs w:val="24"/>
                <w:lang w:val="en-US" w:eastAsia="es-CO"/>
              </w:rPr>
              <w:t>.</w:t>
            </w:r>
            <w:r w:rsidRPr="00F84389">
              <w:rPr>
                <w:rFonts w:cs="Arial"/>
                <w:b/>
                <w:bCs/>
                <w:sz w:val="24"/>
                <w:szCs w:val="24"/>
                <w:lang w:val="en-US" w:eastAsia="es-CO"/>
              </w:rPr>
              <w:t xml:space="preserve"> VALUES OF VARIOUS ANTIOXIDANT JUICES AND LIQUID CANTRON </w:t>
            </w:r>
          </w:p>
          <w:p w:rsidR="007F73A3" w:rsidRPr="00F84389" w:rsidRDefault="004F31B9" w:rsidP="007F73A3">
            <w:pPr>
              <w:spacing w:before="100" w:beforeAutospacing="1" w:after="100" w:afterAutospacing="1" w:line="240" w:lineRule="auto"/>
              <w:rPr>
                <w:rFonts w:cs="Arial"/>
                <w:b/>
                <w:bCs/>
                <w:sz w:val="24"/>
                <w:szCs w:val="24"/>
                <w:lang w:val="en-US" w:eastAsia="es-CO"/>
              </w:rPr>
            </w:pPr>
            <w:r w:rsidRPr="00F84389">
              <w:rPr>
                <w:rFonts w:cs="Arial"/>
                <w:b/>
                <w:bCs/>
                <w:sz w:val="24"/>
                <w:szCs w:val="24"/>
                <w:lang w:val="en-US" w:eastAsia="es-CO"/>
              </w:rPr>
              <w:t xml:space="preserve">                                     </w:t>
            </w:r>
            <w:r w:rsidR="007F73A3" w:rsidRPr="00F84389">
              <w:rPr>
                <w:rFonts w:cs="Arial"/>
                <w:b/>
                <w:bCs/>
                <w:sz w:val="24"/>
                <w:szCs w:val="24"/>
                <w:lang w:val="en-US" w:eastAsia="es-CO"/>
              </w:rPr>
              <w:t>(O</w:t>
            </w:r>
            <w:r w:rsidRPr="00F84389">
              <w:rPr>
                <w:rFonts w:cs="Arial"/>
                <w:b/>
                <w:bCs/>
                <w:sz w:val="24"/>
                <w:szCs w:val="24"/>
                <w:lang w:val="en-US" w:eastAsia="es-CO"/>
              </w:rPr>
              <w:t>.</w:t>
            </w:r>
            <w:r w:rsidR="007F73A3" w:rsidRPr="00F84389">
              <w:rPr>
                <w:rFonts w:cs="Arial"/>
                <w:b/>
                <w:bCs/>
                <w:sz w:val="24"/>
                <w:szCs w:val="24"/>
                <w:lang w:val="en-US" w:eastAsia="es-CO"/>
              </w:rPr>
              <w:t>R</w:t>
            </w:r>
            <w:r w:rsidRPr="00F84389">
              <w:rPr>
                <w:rFonts w:cs="Arial"/>
                <w:b/>
                <w:bCs/>
                <w:sz w:val="24"/>
                <w:szCs w:val="24"/>
                <w:lang w:val="en-US" w:eastAsia="es-CO"/>
              </w:rPr>
              <w:t>.</w:t>
            </w:r>
            <w:r w:rsidR="007F73A3" w:rsidRPr="00F84389">
              <w:rPr>
                <w:rFonts w:cs="Arial"/>
                <w:b/>
                <w:bCs/>
                <w:sz w:val="24"/>
                <w:szCs w:val="24"/>
                <w:lang w:val="en-US" w:eastAsia="es-CO"/>
              </w:rPr>
              <w:t>A</w:t>
            </w:r>
            <w:r w:rsidRPr="00F84389">
              <w:rPr>
                <w:rFonts w:cs="Arial"/>
                <w:b/>
                <w:bCs/>
                <w:sz w:val="24"/>
                <w:szCs w:val="24"/>
                <w:lang w:val="en-US" w:eastAsia="es-CO"/>
              </w:rPr>
              <w:t>.</w:t>
            </w:r>
            <w:r w:rsidR="007F73A3" w:rsidRPr="00F84389">
              <w:rPr>
                <w:rFonts w:cs="Arial"/>
                <w:b/>
                <w:bCs/>
                <w:sz w:val="24"/>
                <w:szCs w:val="24"/>
                <w:lang w:val="en-US" w:eastAsia="es-CO"/>
              </w:rPr>
              <w:t>C</w:t>
            </w:r>
            <w:r w:rsidRPr="00F84389">
              <w:rPr>
                <w:rFonts w:cs="Arial"/>
                <w:b/>
                <w:bCs/>
                <w:sz w:val="24"/>
                <w:szCs w:val="24"/>
                <w:lang w:val="en-US" w:eastAsia="es-CO"/>
              </w:rPr>
              <w:t>.</w:t>
            </w:r>
            <w:r w:rsidR="007F73A3" w:rsidRPr="00F84389">
              <w:rPr>
                <w:rFonts w:cs="Arial"/>
                <w:b/>
                <w:bCs/>
                <w:sz w:val="24"/>
                <w:szCs w:val="24"/>
                <w:lang w:val="en-US" w:eastAsia="es-CO"/>
              </w:rPr>
              <w:t xml:space="preserve"> VALUE PER LITER)</w:t>
            </w:r>
          </w:p>
        </w:tc>
      </w:tr>
      <w:tr w:rsidR="007F73A3" w:rsidRPr="00F84389" w:rsidTr="00BC26D1">
        <w:trPr>
          <w:tblCellSpacing w:w="15" w:type="dxa"/>
        </w:trPr>
        <w:tc>
          <w:tcPr>
            <w:tcW w:w="16882" w:type="dxa"/>
            <w:shd w:val="clear" w:color="auto" w:fill="FFFFFF"/>
            <w:vAlign w:val="center"/>
            <w:hideMark/>
          </w:tcPr>
          <w:p w:rsidR="007F73A3" w:rsidRPr="00F84389" w:rsidRDefault="007F73A3" w:rsidP="007F73A3">
            <w:pPr>
              <w:spacing w:after="0" w:line="240" w:lineRule="auto"/>
              <w:rPr>
                <w:sz w:val="24"/>
                <w:szCs w:val="24"/>
                <w:lang w:val="es-CO" w:eastAsia="es-CO"/>
              </w:rPr>
            </w:pPr>
            <w:r w:rsidRPr="00F84389">
              <w:rPr>
                <w:noProof/>
                <w:sz w:val="24"/>
                <w:szCs w:val="24"/>
              </w:rPr>
              <w:drawing>
                <wp:inline distT="0" distB="0" distL="0" distR="0">
                  <wp:extent cx="5486237" cy="3180944"/>
                  <wp:effectExtent l="19050" t="0" r="163" b="0"/>
                  <wp:docPr id="6" name="Imagen 3" descr="http://www.cantron.com/images/Cancaps%20Antiox/Orac%20Bar%20Chart%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ntron.com/images/Cancaps%20Antiox/Orac%20Bar%20Chart%2001.png"/>
                          <pic:cNvPicPr>
                            <a:picLocks noChangeAspect="1" noChangeArrowheads="1"/>
                          </pic:cNvPicPr>
                        </pic:nvPicPr>
                        <pic:blipFill>
                          <a:blip r:embed="rId13" cstate="print"/>
                          <a:srcRect/>
                          <a:stretch>
                            <a:fillRect/>
                          </a:stretch>
                        </pic:blipFill>
                        <pic:spPr bwMode="auto">
                          <a:xfrm>
                            <a:off x="0" y="0"/>
                            <a:ext cx="5485842" cy="3180715"/>
                          </a:xfrm>
                          <a:prstGeom prst="rect">
                            <a:avLst/>
                          </a:prstGeom>
                          <a:noFill/>
                          <a:ln w="9525">
                            <a:noFill/>
                            <a:miter lim="800000"/>
                            <a:headEnd/>
                            <a:tailEnd/>
                          </a:ln>
                        </pic:spPr>
                      </pic:pic>
                    </a:graphicData>
                  </a:graphic>
                </wp:inline>
              </w:drawing>
            </w:r>
          </w:p>
        </w:tc>
      </w:tr>
      <w:tr w:rsidR="007F73A3" w:rsidRPr="00B040D3" w:rsidTr="00BC26D1">
        <w:trPr>
          <w:tblCellSpacing w:w="15" w:type="dxa"/>
        </w:trPr>
        <w:tc>
          <w:tcPr>
            <w:tcW w:w="16882" w:type="dxa"/>
            <w:shd w:val="clear" w:color="auto" w:fill="FFFFFF"/>
            <w:vAlign w:val="center"/>
            <w:hideMark/>
          </w:tcPr>
          <w:p w:rsidR="007F73A3" w:rsidRPr="00B040D3" w:rsidRDefault="007F73A3" w:rsidP="00B040D3">
            <w:pPr>
              <w:tabs>
                <w:tab w:val="left" w:pos="3925"/>
              </w:tabs>
              <w:spacing w:after="0" w:line="240" w:lineRule="auto"/>
              <w:rPr>
                <w:sz w:val="18"/>
                <w:szCs w:val="18"/>
                <w:lang w:val="en-US" w:eastAsia="es-CO"/>
              </w:rPr>
            </w:pPr>
            <w:r w:rsidRPr="00B040D3">
              <w:rPr>
                <w:sz w:val="18"/>
                <w:szCs w:val="18"/>
                <w:lang w:val="en-US" w:eastAsia="es-CO"/>
              </w:rPr>
              <w:t>ORAC is the measure of Peroxyl Scavenging and scores are expressed as </w:t>
            </w:r>
            <w:r w:rsidRPr="00B040D3">
              <w:rPr>
                <w:noProof/>
                <w:sz w:val="18"/>
                <w:szCs w:val="18"/>
              </w:rPr>
              <w:drawing>
                <wp:inline distT="0" distB="0" distL="0" distR="0">
                  <wp:extent cx="155575" cy="116840"/>
                  <wp:effectExtent l="19050" t="0" r="0" b="0"/>
                  <wp:docPr id="5" name="Imagen 4" descr="http://www.cantron.com/images/Cancaps%20Antiox/M%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ntron.com/images/Cancaps%20Antiox/M%20copy.png"/>
                          <pic:cNvPicPr>
                            <a:picLocks noChangeAspect="1" noChangeArrowheads="1"/>
                          </pic:cNvPicPr>
                        </pic:nvPicPr>
                        <pic:blipFill>
                          <a:blip r:embed="rId12" cstate="print"/>
                          <a:srcRect/>
                          <a:stretch>
                            <a:fillRect/>
                          </a:stretch>
                        </pic:blipFill>
                        <pic:spPr bwMode="auto">
                          <a:xfrm>
                            <a:off x="0" y="0"/>
                            <a:ext cx="155575" cy="116840"/>
                          </a:xfrm>
                          <a:prstGeom prst="rect">
                            <a:avLst/>
                          </a:prstGeom>
                          <a:noFill/>
                          <a:ln w="9525">
                            <a:noFill/>
                            <a:miter lim="800000"/>
                            <a:headEnd/>
                            <a:tailEnd/>
                          </a:ln>
                        </pic:spPr>
                      </pic:pic>
                    </a:graphicData>
                  </a:graphic>
                </wp:inline>
              </w:drawing>
            </w:r>
            <w:r w:rsidRPr="00B040D3">
              <w:rPr>
                <w:sz w:val="18"/>
                <w:szCs w:val="18"/>
                <w:lang w:val="en-US" w:eastAsia="es-CO"/>
              </w:rPr>
              <w:t xml:space="preserve"> moles TE/L. The Peroxyl Radical is the most abundant </w:t>
            </w:r>
          </w:p>
          <w:p w:rsidR="007F73A3" w:rsidRPr="00B040D3" w:rsidRDefault="007F73A3" w:rsidP="00B040D3">
            <w:pPr>
              <w:spacing w:after="0" w:line="240" w:lineRule="auto"/>
              <w:rPr>
                <w:sz w:val="18"/>
                <w:szCs w:val="18"/>
                <w:lang w:val="en-US" w:eastAsia="es-CO"/>
              </w:rPr>
            </w:pPr>
            <w:r w:rsidRPr="00B040D3">
              <w:rPr>
                <w:sz w:val="18"/>
                <w:szCs w:val="18"/>
                <w:lang w:val="en-US" w:eastAsia="es-CO"/>
              </w:rPr>
              <w:t>free radical. Cantron ASV has the highest score followed by the original Cantron version.</w:t>
            </w:r>
          </w:p>
        </w:tc>
      </w:tr>
    </w:tbl>
    <w:p w:rsidR="00B040D3" w:rsidRDefault="00B040D3" w:rsidP="002845A1">
      <w:pPr>
        <w:spacing w:line="240" w:lineRule="auto"/>
        <w:jc w:val="both"/>
        <w:rPr>
          <w:sz w:val="24"/>
          <w:szCs w:val="24"/>
        </w:rPr>
      </w:pPr>
    </w:p>
    <w:p w:rsidR="002845A1" w:rsidRPr="00A71755" w:rsidRDefault="00F7797B" w:rsidP="002845A1">
      <w:pPr>
        <w:spacing w:line="240" w:lineRule="auto"/>
        <w:jc w:val="both"/>
        <w:rPr>
          <w:sz w:val="24"/>
          <w:szCs w:val="24"/>
        </w:rPr>
      </w:pPr>
      <w:r w:rsidRPr="00F84389">
        <w:rPr>
          <w:sz w:val="24"/>
          <w:szCs w:val="24"/>
        </w:rPr>
        <w:t xml:space="preserve">H.O.R.A.C. is the measure of a substance´s free radical scavenging ability against the </w:t>
      </w:r>
      <w:r w:rsidR="00DB39E3" w:rsidRPr="00F84389">
        <w:rPr>
          <w:sz w:val="24"/>
          <w:szCs w:val="24"/>
        </w:rPr>
        <w:t xml:space="preserve">hydroxyl radical, </w:t>
      </w:r>
      <w:r w:rsidR="002845A1" w:rsidRPr="00F84389">
        <w:rPr>
          <w:sz w:val="24"/>
          <w:szCs w:val="24"/>
        </w:rPr>
        <w:t>the mos</w:t>
      </w:r>
      <w:r w:rsidRPr="00F84389">
        <w:rPr>
          <w:sz w:val="24"/>
          <w:szCs w:val="24"/>
        </w:rPr>
        <w:t>t dangerous free radical of all.</w:t>
      </w:r>
      <w:r w:rsidR="00D77A1F" w:rsidRPr="00F84389">
        <w:rPr>
          <w:sz w:val="24"/>
          <w:szCs w:val="24"/>
        </w:rPr>
        <w:t xml:space="preserve"> According to the Brunswick Laboratory Reports, </w:t>
      </w:r>
      <w:r w:rsidR="00DB39E3" w:rsidRPr="00F84389">
        <w:rPr>
          <w:b/>
          <w:sz w:val="24"/>
          <w:szCs w:val="24"/>
        </w:rPr>
        <w:t>Cantron ASV</w:t>
      </w:r>
      <w:r w:rsidR="002845A1" w:rsidRPr="00F84389">
        <w:rPr>
          <w:b/>
          <w:sz w:val="24"/>
          <w:szCs w:val="24"/>
        </w:rPr>
        <w:t xml:space="preserve"> </w:t>
      </w:r>
      <w:r w:rsidR="002845A1" w:rsidRPr="00A71755">
        <w:rPr>
          <w:b/>
          <w:sz w:val="24"/>
          <w:szCs w:val="24"/>
        </w:rPr>
        <w:t xml:space="preserve">is 566% more effective than Protocel formula </w:t>
      </w:r>
      <w:r w:rsidR="002F142C" w:rsidRPr="00A71755">
        <w:rPr>
          <w:b/>
          <w:sz w:val="24"/>
          <w:szCs w:val="24"/>
        </w:rPr>
        <w:t>JVS-</w:t>
      </w:r>
      <w:r w:rsidR="002845A1" w:rsidRPr="00A71755">
        <w:rPr>
          <w:b/>
          <w:sz w:val="24"/>
          <w:szCs w:val="24"/>
        </w:rPr>
        <w:t>23 and</w:t>
      </w:r>
      <w:r w:rsidR="00DB39E3" w:rsidRPr="00A71755">
        <w:rPr>
          <w:b/>
          <w:sz w:val="24"/>
          <w:szCs w:val="24"/>
        </w:rPr>
        <w:t xml:space="preserve"> 580% more effective than Protocel formula</w:t>
      </w:r>
      <w:r w:rsidR="002845A1" w:rsidRPr="00A71755">
        <w:rPr>
          <w:b/>
          <w:sz w:val="24"/>
          <w:szCs w:val="24"/>
        </w:rPr>
        <w:t xml:space="preserve"> </w:t>
      </w:r>
      <w:r w:rsidR="002F142C" w:rsidRPr="00A71755">
        <w:rPr>
          <w:b/>
          <w:sz w:val="24"/>
          <w:szCs w:val="24"/>
        </w:rPr>
        <w:t>EJS-</w:t>
      </w:r>
      <w:r w:rsidR="002845A1" w:rsidRPr="00A71755">
        <w:rPr>
          <w:b/>
          <w:sz w:val="24"/>
          <w:szCs w:val="24"/>
        </w:rPr>
        <w:t>50</w:t>
      </w:r>
      <w:r w:rsidR="00BA2B36" w:rsidRPr="00A71755">
        <w:rPr>
          <w:b/>
          <w:sz w:val="24"/>
          <w:szCs w:val="24"/>
        </w:rPr>
        <w:t xml:space="preserve"> on th</w:t>
      </w:r>
      <w:r w:rsidR="00D77A1F" w:rsidRPr="00A71755">
        <w:rPr>
          <w:b/>
          <w:sz w:val="24"/>
          <w:szCs w:val="24"/>
        </w:rPr>
        <w:t>is health damaging free</w:t>
      </w:r>
      <w:r w:rsidR="00BA2B36" w:rsidRPr="00A71755">
        <w:rPr>
          <w:b/>
          <w:sz w:val="24"/>
          <w:szCs w:val="24"/>
        </w:rPr>
        <w:t xml:space="preserve"> radical</w:t>
      </w:r>
      <w:r w:rsidR="002845A1" w:rsidRPr="00A71755">
        <w:rPr>
          <w:sz w:val="24"/>
          <w:szCs w:val="24"/>
        </w:rPr>
        <w:t>.</w:t>
      </w:r>
    </w:p>
    <w:p w:rsidR="00D77A1F" w:rsidRPr="00F84389" w:rsidRDefault="00D77A1F" w:rsidP="002845A1">
      <w:pPr>
        <w:spacing w:line="240" w:lineRule="auto"/>
        <w:jc w:val="both"/>
        <w:rPr>
          <w:sz w:val="24"/>
          <w:szCs w:val="24"/>
        </w:rPr>
      </w:pPr>
      <w:r w:rsidRPr="00F84389">
        <w:rPr>
          <w:sz w:val="24"/>
          <w:szCs w:val="24"/>
        </w:rPr>
        <w:t xml:space="preserve">It is important to note that Brunswick </w:t>
      </w:r>
      <w:r w:rsidR="00B040D3">
        <w:rPr>
          <w:sz w:val="24"/>
          <w:szCs w:val="24"/>
        </w:rPr>
        <w:t xml:space="preserve">laboratories </w:t>
      </w:r>
      <w:r w:rsidRPr="00F84389">
        <w:rPr>
          <w:sz w:val="24"/>
          <w:szCs w:val="24"/>
        </w:rPr>
        <w:t xml:space="preserve">changed their </w:t>
      </w:r>
      <w:r w:rsidR="00006375" w:rsidRPr="00F84389">
        <w:rPr>
          <w:sz w:val="24"/>
          <w:szCs w:val="24"/>
        </w:rPr>
        <w:t>standard</w:t>
      </w:r>
      <w:r w:rsidR="00EB14B4" w:rsidRPr="00F84389">
        <w:rPr>
          <w:sz w:val="24"/>
          <w:szCs w:val="24"/>
        </w:rPr>
        <w:t xml:space="preserve"> of measure</w:t>
      </w:r>
      <w:r w:rsidR="00006375" w:rsidRPr="00F84389">
        <w:rPr>
          <w:sz w:val="24"/>
          <w:szCs w:val="24"/>
        </w:rPr>
        <w:t xml:space="preserve"> for their H.O.R.A.C. study</w:t>
      </w:r>
      <w:r w:rsidRPr="00F84389">
        <w:rPr>
          <w:sz w:val="24"/>
          <w:szCs w:val="24"/>
        </w:rPr>
        <w:t xml:space="preserve"> </w:t>
      </w:r>
      <w:r w:rsidR="00006375" w:rsidRPr="00F84389">
        <w:rPr>
          <w:sz w:val="24"/>
          <w:szCs w:val="24"/>
        </w:rPr>
        <w:t xml:space="preserve">on </w:t>
      </w:r>
      <w:r w:rsidR="00B040D3">
        <w:rPr>
          <w:sz w:val="24"/>
          <w:szCs w:val="24"/>
        </w:rPr>
        <w:t>three</w:t>
      </w:r>
      <w:r w:rsidR="00006375" w:rsidRPr="00F84389">
        <w:rPr>
          <w:sz w:val="24"/>
          <w:szCs w:val="24"/>
        </w:rPr>
        <w:t xml:space="preserve"> different occasions. It went from a gallic acid </w:t>
      </w:r>
      <w:r w:rsidR="00EB14B4" w:rsidRPr="00F84389">
        <w:rPr>
          <w:sz w:val="24"/>
          <w:szCs w:val="24"/>
        </w:rPr>
        <w:t xml:space="preserve">equivalent </w:t>
      </w:r>
      <w:r w:rsidR="00006375" w:rsidRPr="00F84389">
        <w:rPr>
          <w:sz w:val="24"/>
          <w:szCs w:val="24"/>
        </w:rPr>
        <w:t>standard</w:t>
      </w:r>
      <w:r w:rsidR="00EB14B4" w:rsidRPr="00F84389">
        <w:rPr>
          <w:sz w:val="24"/>
          <w:szCs w:val="24"/>
        </w:rPr>
        <w:t xml:space="preserve"> (GAE)</w:t>
      </w:r>
      <w:r w:rsidR="00006375" w:rsidRPr="00F84389">
        <w:rPr>
          <w:sz w:val="24"/>
          <w:szCs w:val="24"/>
        </w:rPr>
        <w:t xml:space="preserve">, to a caffeic acid </w:t>
      </w:r>
      <w:r w:rsidR="00EB14B4" w:rsidRPr="00F84389">
        <w:rPr>
          <w:sz w:val="24"/>
          <w:szCs w:val="24"/>
        </w:rPr>
        <w:t xml:space="preserve">equivalent </w:t>
      </w:r>
      <w:r w:rsidR="00006375" w:rsidRPr="00F84389">
        <w:rPr>
          <w:sz w:val="24"/>
          <w:szCs w:val="24"/>
        </w:rPr>
        <w:t xml:space="preserve">standard </w:t>
      </w:r>
      <w:r w:rsidR="00EB14B4" w:rsidRPr="00F84389">
        <w:rPr>
          <w:sz w:val="24"/>
          <w:szCs w:val="24"/>
        </w:rPr>
        <w:t xml:space="preserve">(CAE) to the current </w:t>
      </w:r>
      <w:r w:rsidR="00006375" w:rsidRPr="00F84389">
        <w:rPr>
          <w:sz w:val="24"/>
          <w:szCs w:val="24"/>
        </w:rPr>
        <w:t xml:space="preserve">trolox </w:t>
      </w:r>
      <w:r w:rsidR="00EB14B4" w:rsidRPr="00F84389">
        <w:rPr>
          <w:sz w:val="24"/>
          <w:szCs w:val="24"/>
        </w:rPr>
        <w:t>equivalent standard (TE)</w:t>
      </w:r>
      <w:r w:rsidR="00006375" w:rsidRPr="00F84389">
        <w:rPr>
          <w:sz w:val="24"/>
          <w:szCs w:val="24"/>
        </w:rPr>
        <w:t>. The first set of tests on Cantron and other versions were conducted using the gallic acid standard, the second series of test</w:t>
      </w:r>
      <w:r w:rsidR="00260EBD" w:rsidRPr="00F84389">
        <w:rPr>
          <w:sz w:val="24"/>
          <w:szCs w:val="24"/>
        </w:rPr>
        <w:t>s</w:t>
      </w:r>
      <w:r w:rsidR="00006375" w:rsidRPr="00F84389">
        <w:rPr>
          <w:sz w:val="24"/>
          <w:szCs w:val="24"/>
        </w:rPr>
        <w:t xml:space="preserve"> used the caffeic acid standard. To compare apples with apples, a mathematical formula needed to</w:t>
      </w:r>
      <w:r w:rsidR="009D644D" w:rsidRPr="00F84389">
        <w:rPr>
          <w:sz w:val="24"/>
          <w:szCs w:val="24"/>
        </w:rPr>
        <w:t xml:space="preserve"> be used for accuracy. To</w:t>
      </w:r>
      <w:r w:rsidR="00006375" w:rsidRPr="00F84389">
        <w:rPr>
          <w:sz w:val="24"/>
          <w:szCs w:val="24"/>
        </w:rPr>
        <w:t xml:space="preserve"> convert the gallic acid scores </w:t>
      </w:r>
      <w:r w:rsidR="00EB14B4" w:rsidRPr="00F84389">
        <w:rPr>
          <w:sz w:val="24"/>
          <w:szCs w:val="24"/>
        </w:rPr>
        <w:t>to caffeic</w:t>
      </w:r>
      <w:r w:rsidR="009D644D" w:rsidRPr="00F84389">
        <w:rPr>
          <w:sz w:val="24"/>
          <w:szCs w:val="24"/>
        </w:rPr>
        <w:t xml:space="preserve"> acid</w:t>
      </w:r>
      <w:r w:rsidR="00EB14B4" w:rsidRPr="00F84389">
        <w:rPr>
          <w:sz w:val="24"/>
          <w:szCs w:val="24"/>
        </w:rPr>
        <w:t>,</w:t>
      </w:r>
      <w:r w:rsidR="009D644D" w:rsidRPr="00F84389">
        <w:rPr>
          <w:sz w:val="24"/>
          <w:szCs w:val="24"/>
        </w:rPr>
        <w:t xml:space="preserve"> a factor of 1.5 is used. To convert caffeic a</w:t>
      </w:r>
      <w:r w:rsidR="00EB14B4" w:rsidRPr="00F84389">
        <w:rPr>
          <w:sz w:val="24"/>
          <w:szCs w:val="24"/>
        </w:rPr>
        <w:t>cid to the new trolox standard,</w:t>
      </w:r>
      <w:r w:rsidR="009D644D" w:rsidRPr="00F84389">
        <w:rPr>
          <w:sz w:val="24"/>
          <w:szCs w:val="24"/>
        </w:rPr>
        <w:t xml:space="preserve"> a factor of 19 is used. The charts below reflect the scores under all </w:t>
      </w:r>
      <w:r w:rsidR="00525DE3">
        <w:rPr>
          <w:sz w:val="24"/>
          <w:szCs w:val="24"/>
        </w:rPr>
        <w:t>three</w:t>
      </w:r>
      <w:r w:rsidR="009D644D" w:rsidRPr="00F84389">
        <w:rPr>
          <w:sz w:val="24"/>
          <w:szCs w:val="24"/>
        </w:rPr>
        <w:t xml:space="preserve"> standards. The highlighted scores reflect the actual</w:t>
      </w:r>
      <w:r w:rsidR="00260EBD" w:rsidRPr="00F84389">
        <w:rPr>
          <w:sz w:val="24"/>
          <w:szCs w:val="24"/>
        </w:rPr>
        <w:t xml:space="preserve"> score from Brunswick with the</w:t>
      </w:r>
      <w:r w:rsidR="009D644D" w:rsidRPr="00F84389">
        <w:rPr>
          <w:sz w:val="24"/>
          <w:szCs w:val="24"/>
        </w:rPr>
        <w:t xml:space="preserve"> original standards</w:t>
      </w:r>
      <w:r w:rsidR="00260EBD" w:rsidRPr="00F84389">
        <w:rPr>
          <w:sz w:val="24"/>
          <w:szCs w:val="24"/>
        </w:rPr>
        <w:t xml:space="preserve"> used in the test</w:t>
      </w:r>
      <w:r w:rsidR="009D644D" w:rsidRPr="00F84389">
        <w:rPr>
          <w:sz w:val="24"/>
          <w:szCs w:val="24"/>
        </w:rPr>
        <w:t>.</w:t>
      </w:r>
    </w:p>
    <w:p w:rsidR="009D644D" w:rsidRPr="00F84389" w:rsidRDefault="009D644D" w:rsidP="002845A1">
      <w:pPr>
        <w:spacing w:line="240" w:lineRule="auto"/>
        <w:jc w:val="both"/>
        <w:rPr>
          <w:sz w:val="24"/>
          <w:szCs w:val="24"/>
        </w:rPr>
      </w:pPr>
    </w:p>
    <w:p w:rsidR="009D644D" w:rsidRPr="00762147" w:rsidRDefault="009D644D" w:rsidP="002845A1">
      <w:pPr>
        <w:spacing w:line="240" w:lineRule="auto"/>
        <w:jc w:val="both"/>
        <w:rPr>
          <w:sz w:val="24"/>
          <w:szCs w:val="24"/>
        </w:rPr>
      </w:pPr>
      <w:r w:rsidRPr="00762147">
        <w:rPr>
          <w:b/>
          <w:sz w:val="24"/>
          <w:szCs w:val="24"/>
        </w:rPr>
        <w:t>H.O.R.A.C. values expressed in 3 different standards</w:t>
      </w:r>
    </w:p>
    <w:tbl>
      <w:tblPr>
        <w:tblStyle w:val="TableGrid"/>
        <w:tblW w:w="0" w:type="auto"/>
        <w:tblLook w:val="04A0" w:firstRow="1" w:lastRow="0" w:firstColumn="1" w:lastColumn="0" w:noHBand="0" w:noVBand="1"/>
      </w:tblPr>
      <w:tblGrid>
        <w:gridCol w:w="2291"/>
        <w:gridCol w:w="2291"/>
        <w:gridCol w:w="2292"/>
        <w:gridCol w:w="2292"/>
      </w:tblGrid>
      <w:tr w:rsidR="009D644D" w:rsidRPr="00F84389" w:rsidTr="009D644D">
        <w:tc>
          <w:tcPr>
            <w:tcW w:w="2291" w:type="dxa"/>
          </w:tcPr>
          <w:p w:rsidR="009D644D" w:rsidRPr="00F84389" w:rsidRDefault="009D644D" w:rsidP="009D644D">
            <w:pPr>
              <w:jc w:val="center"/>
              <w:rPr>
                <w:b/>
                <w:sz w:val="24"/>
                <w:szCs w:val="24"/>
              </w:rPr>
            </w:pPr>
            <w:r w:rsidRPr="00F84389">
              <w:rPr>
                <w:b/>
                <w:sz w:val="24"/>
                <w:szCs w:val="24"/>
              </w:rPr>
              <w:t>Version</w:t>
            </w:r>
          </w:p>
        </w:tc>
        <w:tc>
          <w:tcPr>
            <w:tcW w:w="2291" w:type="dxa"/>
          </w:tcPr>
          <w:p w:rsidR="009D644D" w:rsidRPr="00F84389" w:rsidRDefault="009D644D" w:rsidP="009D644D">
            <w:pPr>
              <w:jc w:val="center"/>
              <w:rPr>
                <w:b/>
                <w:sz w:val="24"/>
                <w:szCs w:val="24"/>
              </w:rPr>
            </w:pPr>
            <w:r w:rsidRPr="00F84389">
              <w:rPr>
                <w:b/>
                <w:noProof/>
                <w:sz w:val="24"/>
                <w:szCs w:val="24"/>
              </w:rPr>
              <w:drawing>
                <wp:inline distT="0" distB="0" distL="0" distR="0">
                  <wp:extent cx="155575" cy="116840"/>
                  <wp:effectExtent l="19050" t="0" r="0" b="0"/>
                  <wp:docPr id="2" name="Imagen 1" descr="http://www.cantron.com/images/Cancaps%20Antiox/M%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tron.com/images/Cancaps%20Antiox/M%20copy.png"/>
                          <pic:cNvPicPr>
                            <a:picLocks noChangeAspect="1" noChangeArrowheads="1"/>
                          </pic:cNvPicPr>
                        </pic:nvPicPr>
                        <pic:blipFill>
                          <a:blip r:embed="rId12" cstate="print"/>
                          <a:srcRect/>
                          <a:stretch>
                            <a:fillRect/>
                          </a:stretch>
                        </pic:blipFill>
                        <pic:spPr bwMode="auto">
                          <a:xfrm>
                            <a:off x="0" y="0"/>
                            <a:ext cx="155575" cy="116840"/>
                          </a:xfrm>
                          <a:prstGeom prst="rect">
                            <a:avLst/>
                          </a:prstGeom>
                          <a:noFill/>
                          <a:ln w="9525">
                            <a:noFill/>
                            <a:miter lim="800000"/>
                            <a:headEnd/>
                            <a:tailEnd/>
                          </a:ln>
                        </pic:spPr>
                      </pic:pic>
                    </a:graphicData>
                  </a:graphic>
                </wp:inline>
              </w:drawing>
            </w:r>
            <w:r w:rsidRPr="00F84389">
              <w:rPr>
                <w:b/>
                <w:sz w:val="24"/>
                <w:szCs w:val="24"/>
              </w:rPr>
              <w:t>moles GAE/L</w:t>
            </w:r>
          </w:p>
        </w:tc>
        <w:tc>
          <w:tcPr>
            <w:tcW w:w="2292" w:type="dxa"/>
          </w:tcPr>
          <w:p w:rsidR="009D644D" w:rsidRPr="00F84389" w:rsidRDefault="009D644D" w:rsidP="009D644D">
            <w:pPr>
              <w:jc w:val="center"/>
              <w:rPr>
                <w:b/>
                <w:sz w:val="24"/>
                <w:szCs w:val="24"/>
              </w:rPr>
            </w:pPr>
            <w:r w:rsidRPr="00F84389">
              <w:rPr>
                <w:b/>
                <w:noProof/>
                <w:sz w:val="24"/>
                <w:szCs w:val="24"/>
              </w:rPr>
              <w:drawing>
                <wp:inline distT="0" distB="0" distL="0" distR="0">
                  <wp:extent cx="155575" cy="116840"/>
                  <wp:effectExtent l="19050" t="0" r="0" b="0"/>
                  <wp:docPr id="3" name="Imagen 1" descr="http://www.cantron.com/images/Cancaps%20Antiox/M%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tron.com/images/Cancaps%20Antiox/M%20copy.png"/>
                          <pic:cNvPicPr>
                            <a:picLocks noChangeAspect="1" noChangeArrowheads="1"/>
                          </pic:cNvPicPr>
                        </pic:nvPicPr>
                        <pic:blipFill>
                          <a:blip r:embed="rId12" cstate="print"/>
                          <a:srcRect/>
                          <a:stretch>
                            <a:fillRect/>
                          </a:stretch>
                        </pic:blipFill>
                        <pic:spPr bwMode="auto">
                          <a:xfrm>
                            <a:off x="0" y="0"/>
                            <a:ext cx="155575" cy="116840"/>
                          </a:xfrm>
                          <a:prstGeom prst="rect">
                            <a:avLst/>
                          </a:prstGeom>
                          <a:noFill/>
                          <a:ln w="9525">
                            <a:noFill/>
                            <a:miter lim="800000"/>
                            <a:headEnd/>
                            <a:tailEnd/>
                          </a:ln>
                        </pic:spPr>
                      </pic:pic>
                    </a:graphicData>
                  </a:graphic>
                </wp:inline>
              </w:drawing>
            </w:r>
            <w:r w:rsidRPr="00F84389">
              <w:rPr>
                <w:b/>
                <w:sz w:val="24"/>
                <w:szCs w:val="24"/>
              </w:rPr>
              <w:t>moles CAE/L</w:t>
            </w:r>
          </w:p>
        </w:tc>
        <w:tc>
          <w:tcPr>
            <w:tcW w:w="2292" w:type="dxa"/>
          </w:tcPr>
          <w:p w:rsidR="009D644D" w:rsidRPr="00F84389" w:rsidRDefault="009D644D" w:rsidP="009D644D">
            <w:pPr>
              <w:jc w:val="center"/>
              <w:rPr>
                <w:b/>
                <w:sz w:val="24"/>
                <w:szCs w:val="24"/>
              </w:rPr>
            </w:pPr>
            <w:r w:rsidRPr="00F84389">
              <w:rPr>
                <w:b/>
                <w:noProof/>
                <w:sz w:val="24"/>
                <w:szCs w:val="24"/>
              </w:rPr>
              <w:drawing>
                <wp:inline distT="0" distB="0" distL="0" distR="0">
                  <wp:extent cx="155575" cy="116840"/>
                  <wp:effectExtent l="19050" t="0" r="0" b="0"/>
                  <wp:docPr id="4" name="Imagen 1" descr="http://www.cantron.com/images/Cancaps%20Antiox/M%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tron.com/images/Cancaps%20Antiox/M%20copy.png"/>
                          <pic:cNvPicPr>
                            <a:picLocks noChangeAspect="1" noChangeArrowheads="1"/>
                          </pic:cNvPicPr>
                        </pic:nvPicPr>
                        <pic:blipFill>
                          <a:blip r:embed="rId12" cstate="print"/>
                          <a:srcRect/>
                          <a:stretch>
                            <a:fillRect/>
                          </a:stretch>
                        </pic:blipFill>
                        <pic:spPr bwMode="auto">
                          <a:xfrm>
                            <a:off x="0" y="0"/>
                            <a:ext cx="155575" cy="116840"/>
                          </a:xfrm>
                          <a:prstGeom prst="rect">
                            <a:avLst/>
                          </a:prstGeom>
                          <a:noFill/>
                          <a:ln w="9525">
                            <a:noFill/>
                            <a:miter lim="800000"/>
                            <a:headEnd/>
                            <a:tailEnd/>
                          </a:ln>
                        </pic:spPr>
                      </pic:pic>
                    </a:graphicData>
                  </a:graphic>
                </wp:inline>
              </w:drawing>
            </w:r>
            <w:r w:rsidRPr="00F84389">
              <w:rPr>
                <w:b/>
                <w:sz w:val="24"/>
                <w:szCs w:val="24"/>
              </w:rPr>
              <w:t>moles TE/L</w:t>
            </w:r>
          </w:p>
        </w:tc>
      </w:tr>
      <w:tr w:rsidR="009D644D" w:rsidRPr="00F84389" w:rsidTr="009D644D">
        <w:tc>
          <w:tcPr>
            <w:tcW w:w="2291" w:type="dxa"/>
          </w:tcPr>
          <w:p w:rsidR="009D644D" w:rsidRPr="00F84389" w:rsidRDefault="009D644D" w:rsidP="009D644D">
            <w:pPr>
              <w:jc w:val="center"/>
              <w:rPr>
                <w:sz w:val="24"/>
                <w:szCs w:val="24"/>
              </w:rPr>
            </w:pPr>
            <w:r w:rsidRPr="00F84389">
              <w:rPr>
                <w:sz w:val="24"/>
                <w:szCs w:val="24"/>
              </w:rPr>
              <w:t>Cantron ASV</w:t>
            </w:r>
          </w:p>
        </w:tc>
        <w:tc>
          <w:tcPr>
            <w:tcW w:w="2291" w:type="dxa"/>
          </w:tcPr>
          <w:p w:rsidR="009D644D" w:rsidRPr="00F84389" w:rsidRDefault="009D644D" w:rsidP="009D644D">
            <w:pPr>
              <w:jc w:val="center"/>
              <w:rPr>
                <w:sz w:val="24"/>
                <w:szCs w:val="24"/>
              </w:rPr>
            </w:pPr>
            <w:r w:rsidRPr="00F84389">
              <w:rPr>
                <w:sz w:val="24"/>
                <w:szCs w:val="24"/>
              </w:rPr>
              <w:t>192,216</w:t>
            </w:r>
          </w:p>
        </w:tc>
        <w:tc>
          <w:tcPr>
            <w:tcW w:w="2292" w:type="dxa"/>
          </w:tcPr>
          <w:p w:rsidR="009D644D" w:rsidRPr="00F84389" w:rsidRDefault="009D644D" w:rsidP="009D644D">
            <w:pPr>
              <w:jc w:val="center"/>
              <w:rPr>
                <w:b/>
                <w:sz w:val="24"/>
                <w:szCs w:val="24"/>
              </w:rPr>
            </w:pPr>
            <w:r w:rsidRPr="00F84389">
              <w:rPr>
                <w:b/>
                <w:sz w:val="24"/>
                <w:szCs w:val="24"/>
              </w:rPr>
              <w:t>288,325</w:t>
            </w:r>
          </w:p>
        </w:tc>
        <w:tc>
          <w:tcPr>
            <w:tcW w:w="2292" w:type="dxa"/>
          </w:tcPr>
          <w:p w:rsidR="009D644D" w:rsidRPr="00F84389" w:rsidRDefault="009D644D" w:rsidP="009D644D">
            <w:pPr>
              <w:jc w:val="center"/>
              <w:rPr>
                <w:sz w:val="24"/>
                <w:szCs w:val="24"/>
              </w:rPr>
            </w:pPr>
            <w:r w:rsidRPr="00F84389">
              <w:rPr>
                <w:sz w:val="24"/>
                <w:szCs w:val="24"/>
              </w:rPr>
              <w:t>5,478,175</w:t>
            </w:r>
          </w:p>
        </w:tc>
      </w:tr>
      <w:tr w:rsidR="009D644D" w:rsidRPr="00F84389" w:rsidTr="009D644D">
        <w:tc>
          <w:tcPr>
            <w:tcW w:w="2291" w:type="dxa"/>
          </w:tcPr>
          <w:p w:rsidR="009D644D" w:rsidRPr="00F84389" w:rsidRDefault="009D644D" w:rsidP="009D644D">
            <w:pPr>
              <w:jc w:val="center"/>
              <w:rPr>
                <w:sz w:val="24"/>
                <w:szCs w:val="24"/>
              </w:rPr>
            </w:pPr>
            <w:r w:rsidRPr="00F84389">
              <w:rPr>
                <w:sz w:val="24"/>
                <w:szCs w:val="24"/>
              </w:rPr>
              <w:t>Protocel JVS-23</w:t>
            </w:r>
          </w:p>
        </w:tc>
        <w:tc>
          <w:tcPr>
            <w:tcW w:w="2291" w:type="dxa"/>
          </w:tcPr>
          <w:p w:rsidR="009D644D" w:rsidRPr="00F84389" w:rsidRDefault="009D644D" w:rsidP="009D644D">
            <w:pPr>
              <w:jc w:val="center"/>
              <w:rPr>
                <w:b/>
                <w:sz w:val="24"/>
                <w:szCs w:val="24"/>
              </w:rPr>
            </w:pPr>
            <w:r w:rsidRPr="00F84389">
              <w:rPr>
                <w:b/>
                <w:sz w:val="24"/>
                <w:szCs w:val="24"/>
              </w:rPr>
              <w:t>33,975</w:t>
            </w:r>
          </w:p>
        </w:tc>
        <w:tc>
          <w:tcPr>
            <w:tcW w:w="2292" w:type="dxa"/>
          </w:tcPr>
          <w:p w:rsidR="009D644D" w:rsidRPr="00F84389" w:rsidRDefault="009D644D" w:rsidP="009D644D">
            <w:pPr>
              <w:jc w:val="center"/>
              <w:rPr>
                <w:sz w:val="24"/>
                <w:szCs w:val="24"/>
              </w:rPr>
            </w:pPr>
            <w:r w:rsidRPr="00F84389">
              <w:rPr>
                <w:sz w:val="24"/>
                <w:szCs w:val="24"/>
              </w:rPr>
              <w:t>50,963</w:t>
            </w:r>
          </w:p>
        </w:tc>
        <w:tc>
          <w:tcPr>
            <w:tcW w:w="2292" w:type="dxa"/>
          </w:tcPr>
          <w:p w:rsidR="009D644D" w:rsidRPr="00F84389" w:rsidRDefault="009D644D" w:rsidP="009D644D">
            <w:pPr>
              <w:jc w:val="center"/>
              <w:rPr>
                <w:sz w:val="24"/>
                <w:szCs w:val="24"/>
              </w:rPr>
            </w:pPr>
            <w:r w:rsidRPr="00F84389">
              <w:rPr>
                <w:sz w:val="24"/>
                <w:szCs w:val="24"/>
              </w:rPr>
              <w:t>968,297</w:t>
            </w:r>
          </w:p>
        </w:tc>
      </w:tr>
      <w:tr w:rsidR="009D644D" w:rsidRPr="00F84389" w:rsidTr="009D644D">
        <w:tc>
          <w:tcPr>
            <w:tcW w:w="2291" w:type="dxa"/>
          </w:tcPr>
          <w:p w:rsidR="009D644D" w:rsidRPr="00F84389" w:rsidRDefault="009D644D" w:rsidP="009D644D">
            <w:pPr>
              <w:jc w:val="center"/>
              <w:rPr>
                <w:sz w:val="24"/>
                <w:szCs w:val="24"/>
              </w:rPr>
            </w:pPr>
            <w:r w:rsidRPr="00F84389">
              <w:rPr>
                <w:sz w:val="24"/>
                <w:szCs w:val="24"/>
              </w:rPr>
              <w:t>Protocel EJS-50</w:t>
            </w:r>
          </w:p>
        </w:tc>
        <w:tc>
          <w:tcPr>
            <w:tcW w:w="2291" w:type="dxa"/>
          </w:tcPr>
          <w:p w:rsidR="009D644D" w:rsidRPr="00F84389" w:rsidRDefault="009D644D" w:rsidP="009D644D">
            <w:pPr>
              <w:jc w:val="center"/>
              <w:rPr>
                <w:b/>
                <w:sz w:val="24"/>
                <w:szCs w:val="24"/>
              </w:rPr>
            </w:pPr>
            <w:r w:rsidRPr="00F84389">
              <w:rPr>
                <w:b/>
                <w:sz w:val="24"/>
                <w:szCs w:val="24"/>
              </w:rPr>
              <w:t>33,145</w:t>
            </w:r>
          </w:p>
        </w:tc>
        <w:tc>
          <w:tcPr>
            <w:tcW w:w="2292" w:type="dxa"/>
          </w:tcPr>
          <w:p w:rsidR="009D644D" w:rsidRPr="00F84389" w:rsidRDefault="009D644D" w:rsidP="009D644D">
            <w:pPr>
              <w:jc w:val="center"/>
              <w:rPr>
                <w:sz w:val="24"/>
                <w:szCs w:val="24"/>
              </w:rPr>
            </w:pPr>
            <w:r w:rsidRPr="00F84389">
              <w:rPr>
                <w:sz w:val="24"/>
                <w:szCs w:val="24"/>
              </w:rPr>
              <w:t>49,734</w:t>
            </w:r>
          </w:p>
        </w:tc>
        <w:tc>
          <w:tcPr>
            <w:tcW w:w="2292" w:type="dxa"/>
          </w:tcPr>
          <w:p w:rsidR="009D644D" w:rsidRPr="00F84389" w:rsidRDefault="009D644D" w:rsidP="009D644D">
            <w:pPr>
              <w:jc w:val="center"/>
              <w:rPr>
                <w:sz w:val="24"/>
                <w:szCs w:val="24"/>
              </w:rPr>
            </w:pPr>
            <w:r w:rsidRPr="00F84389">
              <w:rPr>
                <w:sz w:val="24"/>
                <w:szCs w:val="24"/>
              </w:rPr>
              <w:t>944,946</w:t>
            </w:r>
          </w:p>
        </w:tc>
      </w:tr>
    </w:tbl>
    <w:p w:rsidR="00D77A1F" w:rsidRPr="00F84389" w:rsidRDefault="00D77A1F" w:rsidP="002845A1">
      <w:pPr>
        <w:spacing w:line="240" w:lineRule="auto"/>
        <w:jc w:val="both"/>
        <w:rPr>
          <w:b/>
          <w:sz w:val="24"/>
          <w:szCs w:val="24"/>
        </w:rPr>
      </w:pPr>
    </w:p>
    <w:p w:rsidR="00BC26D1" w:rsidRPr="00F84389" w:rsidRDefault="00BC26D1" w:rsidP="00BC26D1">
      <w:pPr>
        <w:spacing w:line="240" w:lineRule="auto"/>
        <w:jc w:val="both"/>
        <w:rPr>
          <w:sz w:val="24"/>
          <w:szCs w:val="24"/>
        </w:rPr>
      </w:pPr>
      <w:r w:rsidRPr="00F84389">
        <w:rPr>
          <w:sz w:val="24"/>
          <w:szCs w:val="24"/>
        </w:rPr>
        <w:t>The table below provides comparative H.O.R.A.C. values of other antioxidant substances on the market as well as all the various versions and variations of the Entelev Formula.</w:t>
      </w:r>
      <w:r w:rsidR="00491D58" w:rsidRPr="00F84389">
        <w:rPr>
          <w:sz w:val="24"/>
          <w:szCs w:val="24"/>
        </w:rPr>
        <w:t xml:space="preserve"> The table was compiled using the Caffeic Acid Equivalent.</w:t>
      </w:r>
    </w:p>
    <w:p w:rsidR="00BC26D1" w:rsidRPr="00F84389" w:rsidRDefault="00491D58" w:rsidP="00491D58">
      <w:pPr>
        <w:spacing w:line="240" w:lineRule="auto"/>
        <w:ind w:firstLine="720"/>
        <w:jc w:val="both"/>
        <w:rPr>
          <w:sz w:val="24"/>
          <w:szCs w:val="24"/>
        </w:rPr>
      </w:pPr>
      <w:r w:rsidRPr="00F84389">
        <w:rPr>
          <w:rFonts w:cs="Arial"/>
          <w:b/>
          <w:bCs/>
          <w:color w:val="000000"/>
          <w:sz w:val="24"/>
          <w:szCs w:val="24"/>
          <w:shd w:val="clear" w:color="auto" w:fill="FFFFFF"/>
        </w:rPr>
        <w:t>HORAC VALUES OF VARIOUS LIQUIDS</w:t>
      </w:r>
    </w:p>
    <w:p w:rsidR="00BC26D1" w:rsidRPr="00F84389" w:rsidRDefault="00491D58" w:rsidP="00BC26D1">
      <w:pPr>
        <w:spacing w:line="240" w:lineRule="auto"/>
        <w:jc w:val="both"/>
        <w:rPr>
          <w:sz w:val="24"/>
          <w:szCs w:val="24"/>
        </w:rPr>
      </w:pPr>
      <w:r w:rsidRPr="00F84389">
        <w:rPr>
          <w:noProof/>
          <w:sz w:val="24"/>
          <w:szCs w:val="24"/>
        </w:rPr>
        <w:drawing>
          <wp:inline distT="0" distB="0" distL="0" distR="0">
            <wp:extent cx="4669155" cy="2081530"/>
            <wp:effectExtent l="19050" t="0" r="0" b="0"/>
            <wp:docPr id="7" name="Imagen 7" descr="http://www.cantron.com/images/Cancaps%20Antiox/Horac%20Bar%20Graph%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ntron.com/images/Cancaps%20Antiox/Horac%20Bar%20Graph%2001.png"/>
                    <pic:cNvPicPr>
                      <a:picLocks noChangeAspect="1" noChangeArrowheads="1"/>
                    </pic:cNvPicPr>
                  </pic:nvPicPr>
                  <pic:blipFill>
                    <a:blip r:embed="rId14" cstate="print"/>
                    <a:srcRect/>
                    <a:stretch>
                      <a:fillRect/>
                    </a:stretch>
                  </pic:blipFill>
                  <pic:spPr bwMode="auto">
                    <a:xfrm>
                      <a:off x="0" y="0"/>
                      <a:ext cx="4669155" cy="2081530"/>
                    </a:xfrm>
                    <a:prstGeom prst="rect">
                      <a:avLst/>
                    </a:prstGeom>
                    <a:noFill/>
                    <a:ln w="9525">
                      <a:noFill/>
                      <a:miter lim="800000"/>
                      <a:headEnd/>
                      <a:tailEnd/>
                    </a:ln>
                  </pic:spPr>
                </pic:pic>
              </a:graphicData>
            </a:graphic>
          </wp:inline>
        </w:drawing>
      </w:r>
    </w:p>
    <w:p w:rsidR="00BC26D1" w:rsidRPr="00FD72FD" w:rsidRDefault="00F920FF" w:rsidP="002845A1">
      <w:pPr>
        <w:spacing w:line="240" w:lineRule="auto"/>
        <w:jc w:val="both"/>
        <w:rPr>
          <w:color w:val="000000"/>
          <w:sz w:val="18"/>
          <w:szCs w:val="18"/>
          <w:shd w:val="clear" w:color="auto" w:fill="FFFFFF"/>
        </w:rPr>
      </w:pPr>
      <w:r w:rsidRPr="00FD72FD">
        <w:rPr>
          <w:color w:val="000000"/>
          <w:sz w:val="18"/>
          <w:szCs w:val="18"/>
          <w:shd w:val="clear" w:color="auto" w:fill="FFFFFF"/>
        </w:rPr>
        <w:t>HORAC is the measure of Hydroxyl Radical Scavenging and the scores are expressed as</w:t>
      </w:r>
      <w:r w:rsidRPr="00FD72FD">
        <w:rPr>
          <w:rStyle w:val="apple-converted-space"/>
          <w:color w:val="000000"/>
          <w:sz w:val="18"/>
          <w:szCs w:val="18"/>
          <w:shd w:val="clear" w:color="auto" w:fill="FFFFFF"/>
        </w:rPr>
        <w:t> </w:t>
      </w:r>
      <w:r w:rsidRPr="00FD72FD">
        <w:rPr>
          <w:noProof/>
          <w:sz w:val="18"/>
          <w:szCs w:val="18"/>
        </w:rPr>
        <w:drawing>
          <wp:inline distT="0" distB="0" distL="0" distR="0">
            <wp:extent cx="165100" cy="135890"/>
            <wp:effectExtent l="19050" t="0" r="6350" b="0"/>
            <wp:docPr id="10" name="Imagen 10" descr="http://www.cantron.com/images/Cancaps%20Antiox/M%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antron.com/images/Cancaps%20Antiox/M%20copy.png"/>
                    <pic:cNvPicPr>
                      <a:picLocks noChangeAspect="1" noChangeArrowheads="1"/>
                    </pic:cNvPicPr>
                  </pic:nvPicPr>
                  <pic:blipFill>
                    <a:blip r:embed="rId15" cstate="print"/>
                    <a:srcRect/>
                    <a:stretch>
                      <a:fillRect/>
                    </a:stretch>
                  </pic:blipFill>
                  <pic:spPr bwMode="auto">
                    <a:xfrm>
                      <a:off x="0" y="0"/>
                      <a:ext cx="165100" cy="135890"/>
                    </a:xfrm>
                    <a:prstGeom prst="rect">
                      <a:avLst/>
                    </a:prstGeom>
                    <a:noFill/>
                    <a:ln w="9525">
                      <a:noFill/>
                      <a:miter lim="800000"/>
                      <a:headEnd/>
                      <a:tailEnd/>
                    </a:ln>
                  </pic:spPr>
                </pic:pic>
              </a:graphicData>
            </a:graphic>
          </wp:inline>
        </w:drawing>
      </w:r>
      <w:r w:rsidRPr="00FD72FD">
        <w:rPr>
          <w:rStyle w:val="apple-converted-space"/>
          <w:color w:val="000000"/>
          <w:sz w:val="18"/>
          <w:szCs w:val="18"/>
          <w:shd w:val="clear" w:color="auto" w:fill="FFFFFF"/>
        </w:rPr>
        <w:t> </w:t>
      </w:r>
      <w:r w:rsidRPr="00FD72FD">
        <w:rPr>
          <w:color w:val="000000"/>
          <w:sz w:val="18"/>
          <w:szCs w:val="18"/>
          <w:shd w:val="clear" w:color="auto" w:fill="FFFFFF"/>
        </w:rPr>
        <w:t>moles CAE/L. The Hydroxyl Radical is the most dangerous of all free radical species. Cantron ASV is far superior to all versions, variations and other known hydroxyl scavenging compounds, followed by Cantron New Millenium Version.</w:t>
      </w:r>
    </w:p>
    <w:p w:rsidR="00553C76" w:rsidRPr="00F84389" w:rsidRDefault="00553C76" w:rsidP="002845A1">
      <w:pPr>
        <w:spacing w:line="240" w:lineRule="auto"/>
        <w:jc w:val="both"/>
        <w:rPr>
          <w:color w:val="000000"/>
          <w:sz w:val="24"/>
          <w:szCs w:val="24"/>
          <w:shd w:val="clear" w:color="auto" w:fill="FFFFFF"/>
        </w:rPr>
      </w:pPr>
      <w:r w:rsidRPr="00F84389">
        <w:rPr>
          <w:color w:val="000000"/>
          <w:sz w:val="24"/>
          <w:szCs w:val="24"/>
          <w:shd w:val="clear" w:color="auto" w:fill="FFFFFF"/>
        </w:rPr>
        <w:t>The following table further delineates the comparison of O.R.A.C. and H.O.R.A.C. scores of all versions and variations of Jim Sheridan´s Formula:</w:t>
      </w:r>
    </w:p>
    <w:p w:rsidR="00553C76" w:rsidRPr="00F84389" w:rsidRDefault="00553C76" w:rsidP="002845A1">
      <w:pPr>
        <w:spacing w:line="240" w:lineRule="auto"/>
        <w:jc w:val="both"/>
        <w:rPr>
          <w:color w:val="000000"/>
          <w:sz w:val="24"/>
          <w:szCs w:val="24"/>
          <w:shd w:val="clear" w:color="auto" w:fill="FFFFFF"/>
        </w:rPr>
      </w:pPr>
    </w:p>
    <w:p w:rsidR="00553C76" w:rsidRPr="00F84389" w:rsidRDefault="00553C76" w:rsidP="00A6716D">
      <w:pPr>
        <w:spacing w:line="240" w:lineRule="auto"/>
        <w:jc w:val="both"/>
        <w:rPr>
          <w:color w:val="1F497D"/>
          <w:sz w:val="24"/>
          <w:szCs w:val="24"/>
          <w:shd w:val="clear" w:color="auto" w:fill="FFFFFF"/>
        </w:rPr>
      </w:pPr>
      <w:r w:rsidRPr="00F84389">
        <w:rPr>
          <w:noProof/>
          <w:sz w:val="24"/>
          <w:szCs w:val="24"/>
        </w:rPr>
        <w:drawing>
          <wp:inline distT="0" distB="0" distL="0" distR="0">
            <wp:extent cx="4766310" cy="7334885"/>
            <wp:effectExtent l="19050" t="0" r="0" b="0"/>
            <wp:docPr id="12" name="Imagen 12" descr="http://www.cantron.com/images/Cancaps%20Antiox/Antioxidant%20combo%20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antron.com/images/Cancaps%20Antiox/Antioxidant%20combo%20chart.png"/>
                    <pic:cNvPicPr>
                      <a:picLocks noChangeAspect="1" noChangeArrowheads="1"/>
                    </pic:cNvPicPr>
                  </pic:nvPicPr>
                  <pic:blipFill>
                    <a:blip r:embed="rId16" cstate="print"/>
                    <a:srcRect/>
                    <a:stretch>
                      <a:fillRect/>
                    </a:stretch>
                  </pic:blipFill>
                  <pic:spPr bwMode="auto">
                    <a:xfrm>
                      <a:off x="0" y="0"/>
                      <a:ext cx="4766310" cy="7334885"/>
                    </a:xfrm>
                    <a:prstGeom prst="rect">
                      <a:avLst/>
                    </a:prstGeom>
                    <a:noFill/>
                    <a:ln w="9525">
                      <a:noFill/>
                      <a:miter lim="800000"/>
                      <a:headEnd/>
                      <a:tailEnd/>
                    </a:ln>
                  </pic:spPr>
                </pic:pic>
              </a:graphicData>
            </a:graphic>
          </wp:inline>
        </w:drawing>
      </w:r>
    </w:p>
    <w:p w:rsidR="00553C76" w:rsidRPr="00F84389" w:rsidRDefault="00553C76" w:rsidP="00A6716D">
      <w:pPr>
        <w:spacing w:line="240" w:lineRule="auto"/>
        <w:jc w:val="both"/>
        <w:rPr>
          <w:color w:val="1F497D"/>
          <w:sz w:val="24"/>
          <w:szCs w:val="24"/>
          <w:shd w:val="clear" w:color="auto" w:fill="FFFFFF"/>
        </w:rPr>
      </w:pPr>
    </w:p>
    <w:p w:rsidR="00BC26D1" w:rsidRPr="00FD72FD" w:rsidRDefault="00DE70CF" w:rsidP="00A6716D">
      <w:pPr>
        <w:spacing w:line="240" w:lineRule="auto"/>
        <w:jc w:val="both"/>
        <w:rPr>
          <w:sz w:val="24"/>
          <w:szCs w:val="24"/>
          <w:shd w:val="clear" w:color="auto" w:fill="FFFFFF"/>
        </w:rPr>
      </w:pPr>
      <w:r w:rsidRPr="00FD72FD">
        <w:rPr>
          <w:sz w:val="24"/>
          <w:szCs w:val="24"/>
          <w:shd w:val="clear" w:color="auto" w:fill="FFFFFF"/>
        </w:rPr>
        <w:t xml:space="preserve">As previously mentioned Cantron </w:t>
      </w:r>
      <w:r w:rsidR="0018658B" w:rsidRPr="00FD72FD">
        <w:rPr>
          <w:sz w:val="24"/>
          <w:szCs w:val="24"/>
          <w:shd w:val="clear" w:color="auto" w:fill="FFFFFF"/>
        </w:rPr>
        <w:t xml:space="preserve">ASV </w:t>
      </w:r>
      <w:r w:rsidRPr="00FD72FD">
        <w:rPr>
          <w:sz w:val="24"/>
          <w:szCs w:val="24"/>
          <w:shd w:val="clear" w:color="auto" w:fill="FFFFFF"/>
        </w:rPr>
        <w:t xml:space="preserve">also had very high scores on the other dangerous </w:t>
      </w:r>
      <w:r w:rsidR="0018658B" w:rsidRPr="00FD72FD">
        <w:rPr>
          <w:sz w:val="24"/>
          <w:szCs w:val="24"/>
          <w:shd w:val="clear" w:color="auto" w:fill="FFFFFF"/>
        </w:rPr>
        <w:t>free radical species. The other versions and variations of Sheridan´s formula were not tested for these species so no comparison could be made.</w:t>
      </w:r>
      <w:r w:rsidR="00BC26D1" w:rsidRPr="00FD72FD">
        <w:rPr>
          <w:sz w:val="24"/>
          <w:szCs w:val="24"/>
          <w:shd w:val="clear" w:color="auto" w:fill="FFFFFF"/>
        </w:rPr>
        <w:t xml:space="preserve"> See tables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52"/>
      </w:tblGrid>
      <w:tr w:rsidR="00A16991" w:rsidRPr="00F84389" w:rsidTr="00A16991">
        <w:trPr>
          <w:tblCellSpacing w:w="15" w:type="dxa"/>
        </w:trPr>
        <w:tc>
          <w:tcPr>
            <w:tcW w:w="0" w:type="auto"/>
            <w:vAlign w:val="center"/>
            <w:hideMark/>
          </w:tcPr>
          <w:p w:rsidR="00A16991" w:rsidRPr="00A71755" w:rsidRDefault="00A16991">
            <w:pPr>
              <w:jc w:val="center"/>
              <w:rPr>
                <w:rFonts w:cs="Arial"/>
                <w:bCs/>
                <w:sz w:val="24"/>
                <w:szCs w:val="24"/>
              </w:rPr>
            </w:pPr>
          </w:p>
          <w:p w:rsidR="00A16991" w:rsidRPr="00A71755" w:rsidRDefault="00F21D47">
            <w:pPr>
              <w:jc w:val="center"/>
              <w:rPr>
                <w:rFonts w:cs="Arial"/>
                <w:bCs/>
                <w:sz w:val="24"/>
                <w:szCs w:val="24"/>
              </w:rPr>
            </w:pPr>
            <w:r w:rsidRPr="00A71755">
              <w:rPr>
                <w:rFonts w:cs="Arial"/>
                <w:bCs/>
                <w:sz w:val="24"/>
                <w:szCs w:val="24"/>
              </w:rPr>
              <w:t>S.O.R.A.C.</w:t>
            </w:r>
            <w:r w:rsidR="00A16991" w:rsidRPr="00A71755">
              <w:rPr>
                <w:rFonts w:cs="Arial"/>
                <w:bCs/>
                <w:sz w:val="24"/>
                <w:szCs w:val="24"/>
              </w:rPr>
              <w:t xml:space="preserve"> Scores</w:t>
            </w:r>
          </w:p>
        </w:tc>
      </w:tr>
      <w:tr w:rsidR="00A16991" w:rsidRPr="00F84389" w:rsidTr="00A16991">
        <w:trPr>
          <w:tblCellSpacing w:w="15" w:type="dxa"/>
        </w:trPr>
        <w:tc>
          <w:tcPr>
            <w:tcW w:w="0" w:type="auto"/>
            <w:vAlign w:val="center"/>
            <w:hideMark/>
          </w:tcPr>
          <w:p w:rsidR="00A16991" w:rsidRPr="00A71755" w:rsidRDefault="00A16991">
            <w:pPr>
              <w:jc w:val="center"/>
              <w:rPr>
                <w:sz w:val="24"/>
                <w:szCs w:val="24"/>
              </w:rPr>
            </w:pPr>
            <w:r w:rsidRPr="00A71755">
              <w:rPr>
                <w:sz w:val="24"/>
                <w:szCs w:val="24"/>
              </w:rPr>
              <w:t>Cantron® Advanced Scientific Version</w:t>
            </w:r>
          </w:p>
        </w:tc>
      </w:tr>
      <w:tr w:rsidR="00A16991" w:rsidRPr="00F84389" w:rsidTr="00A16991">
        <w:trPr>
          <w:tblCellSpacing w:w="15" w:type="dxa"/>
        </w:trPr>
        <w:tc>
          <w:tcPr>
            <w:tcW w:w="0" w:type="auto"/>
            <w:vAlign w:val="center"/>
            <w:hideMark/>
          </w:tcPr>
          <w:tbl>
            <w:tblPr>
              <w:tblW w:w="6000" w:type="dxa"/>
              <w:jc w:val="center"/>
              <w:tblCellSpacing w:w="15" w:type="dxa"/>
              <w:tblBorders>
                <w:top w:val="outset" w:sz="6" w:space="0" w:color="0000FF"/>
                <w:left w:val="outset" w:sz="6" w:space="0" w:color="0000FF"/>
                <w:bottom w:val="outset" w:sz="6" w:space="0" w:color="0000FF"/>
                <w:right w:val="outset" w:sz="6" w:space="0" w:color="0000FF"/>
              </w:tblBorders>
              <w:tblCellMar>
                <w:top w:w="15" w:type="dxa"/>
                <w:left w:w="15" w:type="dxa"/>
                <w:bottom w:w="15" w:type="dxa"/>
                <w:right w:w="15" w:type="dxa"/>
              </w:tblCellMar>
              <w:tblLook w:val="04A0" w:firstRow="1" w:lastRow="0" w:firstColumn="1" w:lastColumn="0" w:noHBand="0" w:noVBand="1"/>
            </w:tblPr>
            <w:tblGrid>
              <w:gridCol w:w="3174"/>
              <w:gridCol w:w="1296"/>
              <w:gridCol w:w="1530"/>
            </w:tblGrid>
            <w:tr w:rsidR="00A16991" w:rsidRPr="00A71755">
              <w:trPr>
                <w:tblCellSpacing w:w="15" w:type="dxa"/>
                <w:jc w:val="center"/>
              </w:trPr>
              <w:tc>
                <w:tcPr>
                  <w:tcW w:w="0" w:type="auto"/>
                  <w:tcBorders>
                    <w:top w:val="outset" w:sz="6" w:space="0" w:color="0000FF"/>
                    <w:left w:val="outset" w:sz="6" w:space="0" w:color="0000FF"/>
                    <w:bottom w:val="outset" w:sz="6" w:space="0" w:color="0000FF"/>
                    <w:right w:val="outset" w:sz="6" w:space="0" w:color="0000FF"/>
                  </w:tcBorders>
                  <w:hideMark/>
                </w:tcPr>
                <w:p w:rsidR="00A16991" w:rsidRPr="00A71755" w:rsidRDefault="00A16991">
                  <w:pPr>
                    <w:pStyle w:val="Heading1"/>
                    <w:jc w:val="center"/>
                    <w:rPr>
                      <w:rFonts w:ascii="Calibri" w:hAnsi="Calibri"/>
                      <w:b w:val="0"/>
                      <w:sz w:val="24"/>
                      <w:szCs w:val="24"/>
                    </w:rPr>
                  </w:pPr>
                  <w:r w:rsidRPr="00A71755">
                    <w:rPr>
                      <w:rFonts w:ascii="Calibri" w:hAnsi="Calibri"/>
                      <w:b w:val="0"/>
                      <w:sz w:val="24"/>
                      <w:szCs w:val="24"/>
                    </w:rPr>
                    <w:t>Version/Variation</w:t>
                  </w:r>
                </w:p>
              </w:tc>
              <w:tc>
                <w:tcPr>
                  <w:tcW w:w="0" w:type="auto"/>
                  <w:tcBorders>
                    <w:top w:val="outset" w:sz="6" w:space="0" w:color="0000FF"/>
                    <w:left w:val="outset" w:sz="6" w:space="0" w:color="0000FF"/>
                    <w:bottom w:val="outset" w:sz="6" w:space="0" w:color="0000FF"/>
                    <w:right w:val="outset" w:sz="6" w:space="0" w:color="0000FF"/>
                  </w:tcBorders>
                  <w:hideMark/>
                </w:tcPr>
                <w:p w:rsidR="00A16991" w:rsidRPr="00A71755" w:rsidRDefault="00A16991">
                  <w:pPr>
                    <w:pStyle w:val="style11"/>
                    <w:jc w:val="center"/>
                    <w:rPr>
                      <w:rFonts w:ascii="Calibri" w:hAnsi="Calibri"/>
                      <w:bCs/>
                    </w:rPr>
                  </w:pPr>
                  <w:r w:rsidRPr="00A71755">
                    <w:rPr>
                      <w:rFonts w:ascii="Calibri" w:hAnsi="Calibri"/>
                      <w:bCs/>
                    </w:rPr>
                    <w:t>Brunswick</w:t>
                  </w:r>
                  <w:r w:rsidRPr="00A71755">
                    <w:rPr>
                      <w:rStyle w:val="apple-converted-space"/>
                      <w:rFonts w:ascii="Calibri" w:hAnsi="Calibri"/>
                      <w:bCs/>
                    </w:rPr>
                    <w:t> </w:t>
                  </w:r>
                  <w:r w:rsidRPr="00A71755">
                    <w:rPr>
                      <w:rFonts w:ascii="Calibri" w:hAnsi="Calibri"/>
                      <w:bCs/>
                    </w:rPr>
                    <w:br/>
                    <w:t>ID #</w:t>
                  </w:r>
                </w:p>
              </w:tc>
              <w:tc>
                <w:tcPr>
                  <w:tcW w:w="0" w:type="auto"/>
                  <w:tcBorders>
                    <w:top w:val="outset" w:sz="6" w:space="0" w:color="0000FF"/>
                    <w:left w:val="outset" w:sz="6" w:space="0" w:color="0000FF"/>
                    <w:bottom w:val="outset" w:sz="6" w:space="0" w:color="0000FF"/>
                    <w:right w:val="outset" w:sz="6" w:space="0" w:color="0000FF"/>
                  </w:tcBorders>
                  <w:hideMark/>
                </w:tcPr>
                <w:p w:rsidR="00A16991" w:rsidRPr="00A71755" w:rsidRDefault="00A16991">
                  <w:pPr>
                    <w:pStyle w:val="style11"/>
                    <w:jc w:val="center"/>
                    <w:rPr>
                      <w:rFonts w:ascii="Calibri" w:hAnsi="Calibri"/>
                      <w:bCs/>
                    </w:rPr>
                  </w:pPr>
                  <w:r w:rsidRPr="00A71755">
                    <w:rPr>
                      <w:rFonts w:ascii="Calibri" w:hAnsi="Calibri"/>
                      <w:bCs/>
                    </w:rPr>
                    <w:t> SOD Score</w:t>
                  </w:r>
                  <w:r w:rsidRPr="00A71755">
                    <w:rPr>
                      <w:rFonts w:ascii="Calibri" w:hAnsi="Calibri"/>
                      <w:bCs/>
                    </w:rPr>
                    <w:br/>
                    <w:t>unitSODeq/L</w:t>
                  </w:r>
                </w:p>
              </w:tc>
            </w:tr>
            <w:tr w:rsidR="00A16991" w:rsidRPr="00A71755">
              <w:trPr>
                <w:tblCellSpacing w:w="15" w:type="dxa"/>
                <w:jc w:val="center"/>
              </w:trPr>
              <w:tc>
                <w:tcPr>
                  <w:tcW w:w="0" w:type="auto"/>
                  <w:tcBorders>
                    <w:top w:val="outset" w:sz="6" w:space="0" w:color="0000FF"/>
                    <w:left w:val="outset" w:sz="6" w:space="0" w:color="0000FF"/>
                    <w:bottom w:val="outset" w:sz="6" w:space="0" w:color="0000FF"/>
                    <w:right w:val="outset" w:sz="6" w:space="0" w:color="0000FF"/>
                  </w:tcBorders>
                  <w:hideMark/>
                </w:tcPr>
                <w:p w:rsidR="00A16991" w:rsidRPr="00A71755" w:rsidRDefault="00A16991">
                  <w:pPr>
                    <w:pStyle w:val="style11"/>
                    <w:jc w:val="center"/>
                    <w:rPr>
                      <w:rFonts w:ascii="Calibri" w:hAnsi="Calibri"/>
                      <w:bCs/>
                      <w:lang w:val="en-US"/>
                    </w:rPr>
                  </w:pPr>
                  <w:r w:rsidRPr="00A71755">
                    <w:rPr>
                      <w:rFonts w:ascii="Calibri" w:hAnsi="Calibri"/>
                      <w:bCs/>
                      <w:lang w:val="en-US"/>
                    </w:rPr>
                    <w:t>Cantron®,</w:t>
                  </w:r>
                  <w:r w:rsidRPr="00A71755">
                    <w:rPr>
                      <w:rFonts w:ascii="Calibri" w:hAnsi="Calibri"/>
                      <w:bCs/>
                      <w:lang w:val="en-US"/>
                    </w:rPr>
                    <w:br/>
                    <w:t>Advanced Scientific Version</w:t>
                  </w:r>
                  <w:r w:rsidRPr="00A71755">
                    <w:rPr>
                      <w:rFonts w:ascii="Calibri" w:hAnsi="Calibri"/>
                      <w:bCs/>
                      <w:lang w:val="en-US"/>
                    </w:rPr>
                    <w:br/>
                    <w:t>Lot # 05020124008</w:t>
                  </w:r>
                </w:p>
              </w:tc>
              <w:tc>
                <w:tcPr>
                  <w:tcW w:w="0" w:type="auto"/>
                  <w:tcBorders>
                    <w:top w:val="outset" w:sz="6" w:space="0" w:color="0000FF"/>
                    <w:left w:val="outset" w:sz="6" w:space="0" w:color="0000FF"/>
                    <w:bottom w:val="outset" w:sz="6" w:space="0" w:color="0000FF"/>
                    <w:right w:val="outset" w:sz="6" w:space="0" w:color="0000FF"/>
                  </w:tcBorders>
                  <w:hideMark/>
                </w:tcPr>
                <w:p w:rsidR="00A16991" w:rsidRPr="00A71755" w:rsidRDefault="00A16991">
                  <w:pPr>
                    <w:pStyle w:val="style11"/>
                    <w:jc w:val="center"/>
                    <w:rPr>
                      <w:rFonts w:ascii="Calibri" w:hAnsi="Calibri"/>
                      <w:bCs/>
                      <w:lang w:val="en-US"/>
                    </w:rPr>
                  </w:pPr>
                  <w:r w:rsidRPr="00A71755">
                    <w:rPr>
                      <w:rFonts w:ascii="Calibri" w:hAnsi="Calibri"/>
                      <w:bCs/>
                      <w:lang w:val="en-US"/>
                    </w:rPr>
                    <w:t> </w:t>
                  </w:r>
                </w:p>
                <w:p w:rsidR="00A16991" w:rsidRPr="00A71755" w:rsidRDefault="00A16991">
                  <w:pPr>
                    <w:pStyle w:val="style11"/>
                    <w:jc w:val="center"/>
                    <w:rPr>
                      <w:rFonts w:ascii="Calibri" w:hAnsi="Calibri"/>
                      <w:bCs/>
                    </w:rPr>
                  </w:pPr>
                  <w:r w:rsidRPr="00A71755">
                    <w:rPr>
                      <w:rFonts w:ascii="Calibri" w:hAnsi="Calibri"/>
                      <w:bCs/>
                    </w:rPr>
                    <w:t>07-2806</w:t>
                  </w:r>
                </w:p>
              </w:tc>
              <w:tc>
                <w:tcPr>
                  <w:tcW w:w="0" w:type="auto"/>
                  <w:tcBorders>
                    <w:top w:val="outset" w:sz="6" w:space="0" w:color="0000FF"/>
                    <w:left w:val="outset" w:sz="6" w:space="0" w:color="0000FF"/>
                    <w:bottom w:val="outset" w:sz="6" w:space="0" w:color="0000FF"/>
                    <w:right w:val="outset" w:sz="6" w:space="0" w:color="0000FF"/>
                  </w:tcBorders>
                  <w:hideMark/>
                </w:tcPr>
                <w:p w:rsidR="00A16991" w:rsidRPr="00A71755" w:rsidRDefault="00A16991">
                  <w:pPr>
                    <w:pStyle w:val="style11"/>
                    <w:jc w:val="center"/>
                    <w:rPr>
                      <w:rFonts w:ascii="Calibri" w:hAnsi="Calibri"/>
                      <w:bCs/>
                    </w:rPr>
                  </w:pPr>
                  <w:r w:rsidRPr="00A71755">
                    <w:rPr>
                      <w:rFonts w:ascii="Calibri" w:hAnsi="Calibri"/>
                      <w:bCs/>
                    </w:rPr>
                    <w:t> </w:t>
                  </w:r>
                </w:p>
                <w:p w:rsidR="00A16991" w:rsidRPr="00A71755" w:rsidRDefault="00A16991">
                  <w:pPr>
                    <w:pStyle w:val="style11"/>
                    <w:jc w:val="center"/>
                    <w:rPr>
                      <w:rFonts w:ascii="Calibri" w:hAnsi="Calibri"/>
                      <w:bCs/>
                    </w:rPr>
                  </w:pPr>
                  <w:r w:rsidRPr="00A71755">
                    <w:rPr>
                      <w:rFonts w:ascii="Calibri" w:hAnsi="Calibri"/>
                      <w:bCs/>
                    </w:rPr>
                    <w:t>7,331,000</w:t>
                  </w:r>
                </w:p>
              </w:tc>
            </w:tr>
          </w:tbl>
          <w:p w:rsidR="00A16991" w:rsidRPr="00A71755" w:rsidRDefault="00A16991">
            <w:pPr>
              <w:jc w:val="center"/>
              <w:rPr>
                <w:sz w:val="24"/>
                <w:szCs w:val="24"/>
              </w:rPr>
            </w:pPr>
          </w:p>
        </w:tc>
      </w:tr>
      <w:tr w:rsidR="00A16991" w:rsidRPr="00F84389" w:rsidTr="00A16991">
        <w:trPr>
          <w:tblCellSpacing w:w="15" w:type="dxa"/>
        </w:trPr>
        <w:tc>
          <w:tcPr>
            <w:tcW w:w="0" w:type="auto"/>
            <w:vAlign w:val="center"/>
            <w:hideMark/>
          </w:tcPr>
          <w:p w:rsidR="00A16991" w:rsidRPr="00A71755" w:rsidRDefault="00F21D47" w:rsidP="00FD72FD">
            <w:pPr>
              <w:pStyle w:val="NormalWeb"/>
              <w:spacing w:before="0" w:beforeAutospacing="0" w:after="0" w:afterAutospacing="0"/>
              <w:jc w:val="both"/>
              <w:rPr>
                <w:rFonts w:ascii="Calibri" w:hAnsi="Calibri"/>
                <w:sz w:val="18"/>
                <w:szCs w:val="18"/>
                <w:lang w:val="en-US"/>
              </w:rPr>
            </w:pPr>
            <w:r w:rsidRPr="00A71755">
              <w:rPr>
                <w:rFonts w:ascii="Calibri" w:hAnsi="Calibri"/>
                <w:sz w:val="18"/>
                <w:szCs w:val="18"/>
                <w:lang w:val="en-US"/>
              </w:rPr>
              <w:t>S.O.R.A.C. is the measure of the free radical scavenging ability of the SOD anion and is expressed in</w:t>
            </w:r>
          </w:p>
          <w:p w:rsidR="00F21D47" w:rsidRPr="00A71755" w:rsidRDefault="00F21D47" w:rsidP="00FD72FD">
            <w:pPr>
              <w:pStyle w:val="NormalWeb"/>
              <w:spacing w:before="0" w:beforeAutospacing="0" w:after="0" w:afterAutospacing="0"/>
              <w:jc w:val="both"/>
              <w:rPr>
                <w:rFonts w:ascii="Calibri" w:hAnsi="Calibri"/>
                <w:sz w:val="18"/>
                <w:szCs w:val="18"/>
              </w:rPr>
            </w:pPr>
            <w:r w:rsidRPr="00A71755">
              <w:rPr>
                <w:rFonts w:ascii="Calibri" w:hAnsi="Calibri"/>
                <w:sz w:val="18"/>
                <w:szCs w:val="18"/>
              </w:rPr>
              <w:t>unitsSODeq/L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62"/>
            </w:tblGrid>
            <w:tr w:rsidR="00A16991" w:rsidRPr="00A71755" w:rsidTr="00A16991">
              <w:trPr>
                <w:tblCellSpacing w:w="15" w:type="dxa"/>
              </w:trPr>
              <w:tc>
                <w:tcPr>
                  <w:tcW w:w="0" w:type="auto"/>
                  <w:vAlign w:val="center"/>
                  <w:hideMark/>
                </w:tcPr>
                <w:p w:rsidR="00A16991" w:rsidRPr="00A71755" w:rsidRDefault="00A16991" w:rsidP="00FD72FD">
                  <w:pPr>
                    <w:spacing w:after="0"/>
                    <w:jc w:val="center"/>
                    <w:rPr>
                      <w:rFonts w:cs="Arial"/>
                      <w:bCs/>
                      <w:sz w:val="24"/>
                      <w:szCs w:val="24"/>
                    </w:rPr>
                  </w:pPr>
                  <w:r w:rsidRPr="00A71755">
                    <w:rPr>
                      <w:rFonts w:cs="Arial"/>
                      <w:bCs/>
                      <w:sz w:val="24"/>
                      <w:szCs w:val="24"/>
                    </w:rPr>
                    <w:t>N</w:t>
                  </w:r>
                  <w:r w:rsidR="009C2335" w:rsidRPr="00A71755">
                    <w:rPr>
                      <w:rFonts w:cs="Arial"/>
                      <w:bCs/>
                      <w:sz w:val="24"/>
                      <w:szCs w:val="24"/>
                    </w:rPr>
                    <w:t>.</w:t>
                  </w:r>
                  <w:r w:rsidRPr="00A71755">
                    <w:rPr>
                      <w:rFonts w:cs="Arial"/>
                      <w:bCs/>
                      <w:sz w:val="24"/>
                      <w:szCs w:val="24"/>
                    </w:rPr>
                    <w:t>O</w:t>
                  </w:r>
                  <w:r w:rsidR="009C2335" w:rsidRPr="00A71755">
                    <w:rPr>
                      <w:rFonts w:cs="Arial"/>
                      <w:bCs/>
                      <w:sz w:val="24"/>
                      <w:szCs w:val="24"/>
                    </w:rPr>
                    <w:t>.</w:t>
                  </w:r>
                  <w:r w:rsidRPr="00A71755">
                    <w:rPr>
                      <w:rFonts w:cs="Arial"/>
                      <w:bCs/>
                      <w:sz w:val="24"/>
                      <w:szCs w:val="24"/>
                    </w:rPr>
                    <w:t>R</w:t>
                  </w:r>
                  <w:r w:rsidR="009C2335" w:rsidRPr="00A71755">
                    <w:rPr>
                      <w:rFonts w:cs="Arial"/>
                      <w:bCs/>
                      <w:sz w:val="24"/>
                      <w:szCs w:val="24"/>
                    </w:rPr>
                    <w:t>.</w:t>
                  </w:r>
                  <w:r w:rsidRPr="00A71755">
                    <w:rPr>
                      <w:rFonts w:cs="Arial"/>
                      <w:bCs/>
                      <w:sz w:val="24"/>
                      <w:szCs w:val="24"/>
                    </w:rPr>
                    <w:t>A</w:t>
                  </w:r>
                  <w:r w:rsidR="009C2335" w:rsidRPr="00A71755">
                    <w:rPr>
                      <w:rFonts w:cs="Arial"/>
                      <w:bCs/>
                      <w:sz w:val="24"/>
                      <w:szCs w:val="24"/>
                    </w:rPr>
                    <w:t>.</w:t>
                  </w:r>
                  <w:r w:rsidRPr="00A71755">
                    <w:rPr>
                      <w:rFonts w:cs="Arial"/>
                      <w:bCs/>
                      <w:sz w:val="24"/>
                      <w:szCs w:val="24"/>
                    </w:rPr>
                    <w:t>C</w:t>
                  </w:r>
                  <w:r w:rsidR="009C2335" w:rsidRPr="00A71755">
                    <w:rPr>
                      <w:rFonts w:cs="Arial"/>
                      <w:bCs/>
                      <w:sz w:val="24"/>
                      <w:szCs w:val="24"/>
                    </w:rPr>
                    <w:t>.</w:t>
                  </w:r>
                  <w:r w:rsidRPr="00A71755">
                    <w:rPr>
                      <w:rFonts w:cs="Arial"/>
                      <w:bCs/>
                      <w:sz w:val="24"/>
                      <w:szCs w:val="24"/>
                    </w:rPr>
                    <w:t xml:space="preserve"> Scores</w:t>
                  </w:r>
                </w:p>
              </w:tc>
            </w:tr>
            <w:tr w:rsidR="00A16991" w:rsidRPr="00A71755" w:rsidTr="00A16991">
              <w:trPr>
                <w:tblCellSpacing w:w="15" w:type="dxa"/>
              </w:trPr>
              <w:tc>
                <w:tcPr>
                  <w:tcW w:w="0" w:type="auto"/>
                  <w:vAlign w:val="center"/>
                  <w:hideMark/>
                </w:tcPr>
                <w:p w:rsidR="00A16991" w:rsidRPr="00A71755" w:rsidRDefault="00A16991">
                  <w:pPr>
                    <w:jc w:val="center"/>
                    <w:rPr>
                      <w:sz w:val="24"/>
                      <w:szCs w:val="24"/>
                    </w:rPr>
                  </w:pPr>
                  <w:r w:rsidRPr="00A71755">
                    <w:rPr>
                      <w:sz w:val="24"/>
                      <w:szCs w:val="24"/>
                    </w:rPr>
                    <w:t>Cantron® Advanced Scientific Version</w:t>
                  </w:r>
                </w:p>
              </w:tc>
            </w:tr>
            <w:tr w:rsidR="00A16991" w:rsidRPr="00A71755" w:rsidTr="00A16991">
              <w:trPr>
                <w:tblCellSpacing w:w="15" w:type="dxa"/>
              </w:trPr>
              <w:tc>
                <w:tcPr>
                  <w:tcW w:w="0" w:type="auto"/>
                  <w:vAlign w:val="center"/>
                  <w:hideMark/>
                </w:tcPr>
                <w:tbl>
                  <w:tblPr>
                    <w:tblW w:w="6675" w:type="dxa"/>
                    <w:jc w:val="center"/>
                    <w:tblCellSpacing w:w="15" w:type="dxa"/>
                    <w:tblBorders>
                      <w:top w:val="outset" w:sz="6" w:space="0" w:color="0000FF"/>
                      <w:left w:val="outset" w:sz="6" w:space="0" w:color="0000FF"/>
                      <w:bottom w:val="outset" w:sz="6" w:space="0" w:color="0000FF"/>
                      <w:right w:val="outset" w:sz="6" w:space="0" w:color="0000FF"/>
                    </w:tblBorders>
                    <w:tblCellMar>
                      <w:top w:w="15" w:type="dxa"/>
                      <w:left w:w="15" w:type="dxa"/>
                      <w:bottom w:w="15" w:type="dxa"/>
                      <w:right w:w="15" w:type="dxa"/>
                    </w:tblCellMar>
                    <w:tblLook w:val="04A0" w:firstRow="1" w:lastRow="0" w:firstColumn="1" w:lastColumn="0" w:noHBand="0" w:noVBand="1"/>
                  </w:tblPr>
                  <w:tblGrid>
                    <w:gridCol w:w="2713"/>
                    <w:gridCol w:w="1188"/>
                    <w:gridCol w:w="974"/>
                    <w:gridCol w:w="1800"/>
                  </w:tblGrid>
                  <w:tr w:rsidR="00A16991" w:rsidRPr="00A71755" w:rsidTr="00A16991">
                    <w:trPr>
                      <w:tblCellSpacing w:w="15" w:type="dxa"/>
                      <w:jc w:val="center"/>
                    </w:trPr>
                    <w:tc>
                      <w:tcPr>
                        <w:tcW w:w="2589" w:type="dxa"/>
                        <w:tcBorders>
                          <w:top w:val="outset" w:sz="6" w:space="0" w:color="0000FF"/>
                          <w:left w:val="outset" w:sz="6" w:space="0" w:color="0000FF"/>
                          <w:bottom w:val="outset" w:sz="6" w:space="0" w:color="0000FF"/>
                          <w:right w:val="outset" w:sz="6" w:space="0" w:color="0000FF"/>
                        </w:tcBorders>
                        <w:hideMark/>
                      </w:tcPr>
                      <w:p w:rsidR="00A16991" w:rsidRPr="00A71755" w:rsidRDefault="00A16991">
                        <w:pPr>
                          <w:pStyle w:val="Heading1"/>
                          <w:jc w:val="center"/>
                          <w:rPr>
                            <w:rFonts w:ascii="Calibri" w:hAnsi="Calibri"/>
                            <w:b w:val="0"/>
                            <w:sz w:val="24"/>
                            <w:szCs w:val="24"/>
                          </w:rPr>
                        </w:pPr>
                        <w:r w:rsidRPr="00A71755">
                          <w:rPr>
                            <w:rFonts w:ascii="Calibri" w:hAnsi="Calibri"/>
                            <w:b w:val="0"/>
                            <w:sz w:val="24"/>
                            <w:szCs w:val="24"/>
                          </w:rPr>
                          <w:t>Version/Variation</w:t>
                        </w:r>
                      </w:p>
                    </w:tc>
                    <w:tc>
                      <w:tcPr>
                        <w:tcW w:w="1167" w:type="dxa"/>
                        <w:tcBorders>
                          <w:top w:val="outset" w:sz="6" w:space="0" w:color="0000FF"/>
                          <w:left w:val="outset" w:sz="6" w:space="0" w:color="0000FF"/>
                          <w:bottom w:val="outset" w:sz="6" w:space="0" w:color="0000FF"/>
                          <w:right w:val="outset" w:sz="6" w:space="0" w:color="0000FF"/>
                        </w:tcBorders>
                        <w:hideMark/>
                      </w:tcPr>
                      <w:p w:rsidR="00A16991" w:rsidRPr="00A71755" w:rsidRDefault="00A16991">
                        <w:pPr>
                          <w:pStyle w:val="style11"/>
                          <w:jc w:val="center"/>
                          <w:rPr>
                            <w:rFonts w:ascii="Calibri" w:hAnsi="Calibri"/>
                            <w:bCs/>
                          </w:rPr>
                        </w:pPr>
                        <w:r w:rsidRPr="00A71755">
                          <w:rPr>
                            <w:rFonts w:ascii="Calibri" w:hAnsi="Calibri"/>
                            <w:bCs/>
                          </w:rPr>
                          <w:t>Brunswick ID #</w:t>
                        </w:r>
                      </w:p>
                    </w:tc>
                    <w:tc>
                      <w:tcPr>
                        <w:tcW w:w="953" w:type="dxa"/>
                        <w:tcBorders>
                          <w:top w:val="outset" w:sz="6" w:space="0" w:color="0000FF"/>
                          <w:left w:val="outset" w:sz="6" w:space="0" w:color="0000FF"/>
                          <w:bottom w:val="outset" w:sz="6" w:space="0" w:color="0000FF"/>
                          <w:right w:val="outset" w:sz="6" w:space="0" w:color="0000FF"/>
                        </w:tcBorders>
                        <w:hideMark/>
                      </w:tcPr>
                      <w:p w:rsidR="00A16991" w:rsidRPr="00A71755" w:rsidRDefault="00A16991">
                        <w:pPr>
                          <w:pStyle w:val="style11"/>
                          <w:jc w:val="center"/>
                          <w:rPr>
                            <w:rFonts w:ascii="Calibri" w:hAnsi="Calibri"/>
                            <w:bCs/>
                          </w:rPr>
                        </w:pPr>
                        <w:r w:rsidRPr="00A71755">
                          <w:rPr>
                            <w:rFonts w:ascii="Calibri" w:hAnsi="Calibri"/>
                            <w:bCs/>
                          </w:rPr>
                          <w:t>NORAC</w:t>
                        </w:r>
                        <w:r w:rsidRPr="00A71755">
                          <w:rPr>
                            <w:rFonts w:ascii="Calibri" w:hAnsi="Calibri"/>
                            <w:bCs/>
                          </w:rPr>
                          <w:br/>
                          <w:t>Score</w:t>
                        </w:r>
                        <w:r w:rsidRPr="00A71755">
                          <w:rPr>
                            <w:rFonts w:ascii="Calibri" w:hAnsi="Calibri"/>
                            <w:bCs/>
                          </w:rPr>
                          <w:br/>
                          <w:t>TE/L</w:t>
                        </w:r>
                      </w:p>
                    </w:tc>
                    <w:tc>
                      <w:tcPr>
                        <w:tcW w:w="1816" w:type="dxa"/>
                        <w:tcBorders>
                          <w:top w:val="outset" w:sz="6" w:space="0" w:color="0000FF"/>
                          <w:left w:val="outset" w:sz="6" w:space="0" w:color="0000FF"/>
                          <w:bottom w:val="outset" w:sz="6" w:space="0" w:color="0000FF"/>
                          <w:right w:val="outset" w:sz="6" w:space="0" w:color="0000FF"/>
                        </w:tcBorders>
                        <w:hideMark/>
                      </w:tcPr>
                      <w:p w:rsidR="00A16991" w:rsidRPr="00A71755" w:rsidRDefault="00A16991">
                        <w:pPr>
                          <w:pStyle w:val="style11"/>
                          <w:jc w:val="center"/>
                          <w:rPr>
                            <w:rFonts w:ascii="Calibri" w:hAnsi="Calibri"/>
                            <w:bCs/>
                            <w:lang w:val="en-US"/>
                          </w:rPr>
                        </w:pPr>
                        <w:r w:rsidRPr="00A71755">
                          <w:rPr>
                            <w:rFonts w:ascii="Calibri" w:hAnsi="Calibri"/>
                            <w:bCs/>
                            <w:lang w:val="en-US"/>
                          </w:rPr>
                          <w:t># Times Better Than the Trolox Equivalent Standard</w:t>
                        </w:r>
                        <w:r w:rsidRPr="00A71755">
                          <w:rPr>
                            <w:rFonts w:ascii="Calibri" w:hAnsi="Calibri"/>
                            <w:bCs/>
                            <w:lang w:val="en-US"/>
                          </w:rPr>
                          <w:br/>
                          <w:t>(3995)</w:t>
                        </w:r>
                      </w:p>
                    </w:tc>
                  </w:tr>
                  <w:tr w:rsidR="00A16991" w:rsidRPr="00A71755">
                    <w:trPr>
                      <w:tblCellSpacing w:w="15" w:type="dxa"/>
                      <w:jc w:val="center"/>
                    </w:trPr>
                    <w:tc>
                      <w:tcPr>
                        <w:tcW w:w="0" w:type="auto"/>
                        <w:tcBorders>
                          <w:top w:val="outset" w:sz="6" w:space="0" w:color="0000FF"/>
                          <w:left w:val="outset" w:sz="6" w:space="0" w:color="0000FF"/>
                          <w:bottom w:val="outset" w:sz="6" w:space="0" w:color="0000FF"/>
                          <w:right w:val="outset" w:sz="6" w:space="0" w:color="0000FF"/>
                        </w:tcBorders>
                        <w:hideMark/>
                      </w:tcPr>
                      <w:p w:rsidR="00A16991" w:rsidRPr="00A71755" w:rsidRDefault="00A16991">
                        <w:pPr>
                          <w:pStyle w:val="style11"/>
                          <w:jc w:val="center"/>
                          <w:rPr>
                            <w:rFonts w:ascii="Calibri" w:hAnsi="Calibri"/>
                            <w:bCs/>
                            <w:lang w:val="en-US"/>
                          </w:rPr>
                        </w:pPr>
                        <w:r w:rsidRPr="00A71755">
                          <w:rPr>
                            <w:rFonts w:ascii="Calibri" w:hAnsi="Calibri"/>
                            <w:bCs/>
                            <w:lang w:val="en-US"/>
                          </w:rPr>
                          <w:t>Cantron®,</w:t>
                        </w:r>
                        <w:r w:rsidRPr="00A71755">
                          <w:rPr>
                            <w:rFonts w:ascii="Calibri" w:hAnsi="Calibri"/>
                            <w:bCs/>
                            <w:lang w:val="en-US"/>
                          </w:rPr>
                          <w:br/>
                          <w:t>Advanced Scientific Version</w:t>
                        </w:r>
                        <w:r w:rsidRPr="00A71755">
                          <w:rPr>
                            <w:rFonts w:ascii="Calibri" w:hAnsi="Calibri"/>
                            <w:bCs/>
                            <w:lang w:val="en-US"/>
                          </w:rPr>
                          <w:br/>
                          <w:t>Lot # 05020124008</w:t>
                        </w:r>
                      </w:p>
                    </w:tc>
                    <w:tc>
                      <w:tcPr>
                        <w:tcW w:w="0" w:type="auto"/>
                        <w:tcBorders>
                          <w:top w:val="outset" w:sz="6" w:space="0" w:color="0000FF"/>
                          <w:left w:val="outset" w:sz="6" w:space="0" w:color="0000FF"/>
                          <w:bottom w:val="outset" w:sz="6" w:space="0" w:color="0000FF"/>
                          <w:right w:val="outset" w:sz="6" w:space="0" w:color="0000FF"/>
                        </w:tcBorders>
                        <w:hideMark/>
                      </w:tcPr>
                      <w:p w:rsidR="00A16991" w:rsidRPr="00A71755" w:rsidRDefault="00A16991">
                        <w:pPr>
                          <w:pStyle w:val="style11"/>
                          <w:jc w:val="center"/>
                          <w:rPr>
                            <w:rFonts w:ascii="Calibri" w:hAnsi="Calibri"/>
                            <w:bCs/>
                            <w:lang w:val="en-US"/>
                          </w:rPr>
                        </w:pPr>
                        <w:r w:rsidRPr="00A71755">
                          <w:rPr>
                            <w:rFonts w:ascii="Calibri" w:hAnsi="Calibri"/>
                            <w:bCs/>
                            <w:lang w:val="en-US"/>
                          </w:rPr>
                          <w:t> </w:t>
                        </w:r>
                      </w:p>
                      <w:p w:rsidR="00A16991" w:rsidRPr="00A71755" w:rsidRDefault="00A16991">
                        <w:pPr>
                          <w:pStyle w:val="style11"/>
                          <w:jc w:val="center"/>
                          <w:rPr>
                            <w:rFonts w:ascii="Calibri" w:hAnsi="Calibri"/>
                            <w:bCs/>
                            <w:lang w:val="en-US"/>
                          </w:rPr>
                        </w:pPr>
                        <w:r w:rsidRPr="00A71755">
                          <w:rPr>
                            <w:rFonts w:ascii="Calibri" w:hAnsi="Calibri"/>
                            <w:bCs/>
                            <w:lang w:val="en-US"/>
                          </w:rPr>
                          <w:t>07-2806</w:t>
                        </w:r>
                      </w:p>
                    </w:tc>
                    <w:tc>
                      <w:tcPr>
                        <w:tcW w:w="0" w:type="auto"/>
                        <w:tcBorders>
                          <w:top w:val="outset" w:sz="6" w:space="0" w:color="0000FF"/>
                          <w:left w:val="outset" w:sz="6" w:space="0" w:color="0000FF"/>
                          <w:bottom w:val="outset" w:sz="6" w:space="0" w:color="0000FF"/>
                          <w:right w:val="outset" w:sz="6" w:space="0" w:color="0000FF"/>
                        </w:tcBorders>
                        <w:hideMark/>
                      </w:tcPr>
                      <w:p w:rsidR="00A16991" w:rsidRPr="00A71755" w:rsidRDefault="00A16991">
                        <w:pPr>
                          <w:pStyle w:val="style11"/>
                          <w:jc w:val="center"/>
                          <w:rPr>
                            <w:rFonts w:ascii="Calibri" w:hAnsi="Calibri"/>
                            <w:bCs/>
                            <w:lang w:val="en-US"/>
                          </w:rPr>
                        </w:pPr>
                        <w:r w:rsidRPr="00A71755">
                          <w:rPr>
                            <w:rFonts w:ascii="Calibri" w:hAnsi="Calibri"/>
                            <w:bCs/>
                            <w:lang w:val="en-US"/>
                          </w:rPr>
                          <w:t> </w:t>
                        </w:r>
                      </w:p>
                      <w:p w:rsidR="00A16991" w:rsidRPr="00A71755" w:rsidRDefault="00A16991">
                        <w:pPr>
                          <w:pStyle w:val="style11"/>
                          <w:jc w:val="center"/>
                          <w:rPr>
                            <w:rFonts w:ascii="Calibri" w:hAnsi="Calibri"/>
                            <w:bCs/>
                            <w:lang w:val="en-US"/>
                          </w:rPr>
                        </w:pPr>
                        <w:r w:rsidRPr="00A71755">
                          <w:rPr>
                            <w:rFonts w:ascii="Calibri" w:hAnsi="Calibri"/>
                            <w:bCs/>
                            <w:lang w:val="en-US"/>
                          </w:rPr>
                          <w:t>129,664</w:t>
                        </w:r>
                      </w:p>
                    </w:tc>
                    <w:tc>
                      <w:tcPr>
                        <w:tcW w:w="0" w:type="auto"/>
                        <w:tcBorders>
                          <w:top w:val="outset" w:sz="6" w:space="0" w:color="0000FF"/>
                          <w:left w:val="outset" w:sz="6" w:space="0" w:color="0000FF"/>
                          <w:bottom w:val="outset" w:sz="6" w:space="0" w:color="0000FF"/>
                          <w:right w:val="outset" w:sz="6" w:space="0" w:color="0000FF"/>
                        </w:tcBorders>
                        <w:hideMark/>
                      </w:tcPr>
                      <w:p w:rsidR="00A16991" w:rsidRPr="00A71755" w:rsidRDefault="00A16991">
                        <w:pPr>
                          <w:pStyle w:val="style11"/>
                          <w:jc w:val="center"/>
                          <w:rPr>
                            <w:rFonts w:ascii="Calibri" w:hAnsi="Calibri"/>
                            <w:bCs/>
                            <w:lang w:val="en-US"/>
                          </w:rPr>
                        </w:pPr>
                        <w:r w:rsidRPr="00A71755">
                          <w:rPr>
                            <w:rFonts w:ascii="Calibri" w:hAnsi="Calibri"/>
                            <w:bCs/>
                            <w:lang w:val="en-US"/>
                          </w:rPr>
                          <w:t> </w:t>
                        </w:r>
                      </w:p>
                      <w:p w:rsidR="00A16991" w:rsidRPr="00A71755" w:rsidRDefault="00A16991">
                        <w:pPr>
                          <w:pStyle w:val="style11"/>
                          <w:jc w:val="center"/>
                          <w:rPr>
                            <w:rFonts w:ascii="Calibri" w:hAnsi="Calibri"/>
                            <w:bCs/>
                            <w:lang w:val="en-US"/>
                          </w:rPr>
                        </w:pPr>
                        <w:r w:rsidRPr="00A71755">
                          <w:rPr>
                            <w:rFonts w:ascii="Calibri" w:hAnsi="Calibri"/>
                            <w:bCs/>
                            <w:lang w:val="en-US"/>
                          </w:rPr>
                          <w:t>33</w:t>
                        </w:r>
                      </w:p>
                    </w:tc>
                  </w:tr>
                </w:tbl>
                <w:p w:rsidR="009C2335" w:rsidRPr="00A71755" w:rsidRDefault="009C2335" w:rsidP="00FD72FD">
                  <w:pPr>
                    <w:pStyle w:val="NormalWeb"/>
                    <w:spacing w:before="0" w:beforeAutospacing="0" w:after="0" w:afterAutospacing="0"/>
                    <w:rPr>
                      <w:rFonts w:ascii="Calibri" w:hAnsi="Calibri"/>
                      <w:sz w:val="18"/>
                      <w:szCs w:val="18"/>
                      <w:lang w:val="en-US"/>
                    </w:rPr>
                  </w:pPr>
                  <w:r w:rsidRPr="00A71755">
                    <w:rPr>
                      <w:rFonts w:ascii="Calibri" w:hAnsi="Calibri"/>
                      <w:sz w:val="18"/>
                      <w:szCs w:val="18"/>
                      <w:lang w:val="en-US"/>
                    </w:rPr>
                    <w:t>N.O.R.A.C. is the measure of the free radical scavenging ability of the peroxynitrite radical and is expressed in</w:t>
                  </w:r>
                </w:p>
                <w:p w:rsidR="009C2335" w:rsidRPr="00A71755" w:rsidRDefault="009C2335" w:rsidP="00FD72FD">
                  <w:pPr>
                    <w:pStyle w:val="NormalWeb"/>
                    <w:spacing w:before="0" w:beforeAutospacing="0" w:after="0" w:afterAutospacing="0"/>
                    <w:rPr>
                      <w:rFonts w:ascii="Calibri" w:hAnsi="Calibri"/>
                      <w:sz w:val="18"/>
                      <w:szCs w:val="18"/>
                    </w:rPr>
                  </w:pPr>
                  <w:r w:rsidRPr="00A71755">
                    <w:rPr>
                      <w:rFonts w:ascii="Calibri" w:hAnsi="Calibri"/>
                      <w:sz w:val="18"/>
                      <w:szCs w:val="18"/>
                    </w:rPr>
                    <w:t>TE/L.</w:t>
                  </w:r>
                </w:p>
                <w:p w:rsidR="009C2335" w:rsidRPr="00A71755" w:rsidRDefault="009C2335" w:rsidP="00FD72FD">
                  <w:pPr>
                    <w:spacing w:after="0"/>
                    <w:rPr>
                      <w:sz w:val="24"/>
                      <w:szCs w:val="24"/>
                    </w:rPr>
                  </w:pPr>
                </w:p>
              </w:tc>
            </w:tr>
          </w:tbl>
          <w:p w:rsidR="00A16991" w:rsidRPr="00A71755" w:rsidRDefault="00A16991" w:rsidP="00A16991">
            <w:pPr>
              <w:pStyle w:val="NormalWeb"/>
              <w:rPr>
                <w:rFonts w:ascii="Calibri" w:hAnsi="Calibri"/>
              </w:rPr>
            </w:pPr>
          </w:p>
        </w:tc>
      </w:tr>
      <w:tr w:rsidR="00A16991" w:rsidRPr="00F84389" w:rsidTr="00A16991">
        <w:trPr>
          <w:tblCellSpacing w:w="15" w:type="dxa"/>
        </w:trPr>
        <w:tc>
          <w:tcPr>
            <w:tcW w:w="0" w:type="auto"/>
            <w:vAlign w:val="center"/>
            <w:hideMark/>
          </w:tcPr>
          <w:p w:rsidR="00A16991" w:rsidRPr="00F84389" w:rsidRDefault="00A16991" w:rsidP="00A16991">
            <w:pPr>
              <w:pStyle w:val="NormalWeb"/>
              <w:rPr>
                <w:rFonts w:ascii="Calibri" w:hAnsi="Calibri"/>
              </w:rPr>
            </w:pPr>
          </w:p>
        </w:tc>
      </w:tr>
    </w:tbl>
    <w:p w:rsidR="0018658B" w:rsidRPr="00FD72FD" w:rsidRDefault="00F84364" w:rsidP="00A6716D">
      <w:pPr>
        <w:spacing w:line="240" w:lineRule="auto"/>
        <w:jc w:val="both"/>
        <w:rPr>
          <w:sz w:val="24"/>
          <w:szCs w:val="24"/>
          <w:shd w:val="clear" w:color="auto" w:fill="FFFFFF"/>
        </w:rPr>
      </w:pPr>
      <w:r w:rsidRPr="00FD72FD">
        <w:rPr>
          <w:sz w:val="24"/>
          <w:szCs w:val="24"/>
          <w:shd w:val="clear" w:color="auto" w:fill="FFFFFF"/>
        </w:rPr>
        <w:t>Since</w:t>
      </w:r>
      <w:r w:rsidR="0018658B" w:rsidRPr="00FD72FD">
        <w:rPr>
          <w:sz w:val="24"/>
          <w:szCs w:val="24"/>
          <w:shd w:val="clear" w:color="auto" w:fill="FFFFFF"/>
        </w:rPr>
        <w:t xml:space="preserve"> Medical Research Products tested the various materials, Brunswick Laboratories designed a new reporting method</w:t>
      </w:r>
      <w:r w:rsidR="00263605" w:rsidRPr="00FD72FD">
        <w:rPr>
          <w:sz w:val="24"/>
          <w:szCs w:val="24"/>
          <w:shd w:val="clear" w:color="auto" w:fill="FFFFFF"/>
        </w:rPr>
        <w:t>, the Total O.R.A.C.</w:t>
      </w:r>
      <w:r w:rsidR="0018658B" w:rsidRPr="00FD72FD">
        <w:rPr>
          <w:sz w:val="24"/>
          <w:szCs w:val="24"/>
          <w:shd w:val="clear" w:color="auto" w:fill="FFFFFF"/>
        </w:rPr>
        <w:t xml:space="preserve"> to measure the collective antioxidant value of a substance against all five dangerous species of free radicals.</w:t>
      </w:r>
      <w:r w:rsidR="00263605" w:rsidRPr="00FD72FD">
        <w:rPr>
          <w:sz w:val="24"/>
          <w:szCs w:val="24"/>
          <w:shd w:val="clear" w:color="auto" w:fill="FFFFFF"/>
        </w:rPr>
        <w:t xml:space="preserve"> </w:t>
      </w:r>
      <w:r w:rsidR="0018658B" w:rsidRPr="00FD72FD">
        <w:rPr>
          <w:sz w:val="24"/>
          <w:szCs w:val="24"/>
          <w:shd w:val="clear" w:color="auto" w:fill="FFFFFF"/>
        </w:rPr>
        <w:t xml:space="preserve"> </w:t>
      </w:r>
      <w:r w:rsidR="00263605" w:rsidRPr="00FD72FD">
        <w:rPr>
          <w:sz w:val="24"/>
          <w:szCs w:val="24"/>
          <w:shd w:val="clear" w:color="auto" w:fill="FFFFFF"/>
        </w:rPr>
        <w:t>All of the values are expressed in the Trolox Equivlent Standard. Cantron ASV scored a whopping 8,315,551. No other substance on Earth could come anywhere close to this collective score. See table below:</w:t>
      </w:r>
    </w:p>
    <w:p w:rsidR="00263605" w:rsidRPr="001B3CF4" w:rsidRDefault="00FD72FD" w:rsidP="00FD72FD">
      <w:pPr>
        <w:tabs>
          <w:tab w:val="center" w:pos="4513"/>
        </w:tabs>
        <w:spacing w:line="240" w:lineRule="auto"/>
        <w:rPr>
          <w:sz w:val="24"/>
          <w:szCs w:val="24"/>
          <w:shd w:val="clear" w:color="auto" w:fill="FFFFFF"/>
        </w:rPr>
      </w:pPr>
      <w:r>
        <w:rPr>
          <w:b/>
          <w:sz w:val="24"/>
          <w:szCs w:val="24"/>
          <w:shd w:val="clear" w:color="auto" w:fill="FFFFFF"/>
        </w:rPr>
        <w:tab/>
      </w:r>
      <w:r w:rsidR="00263605" w:rsidRPr="001B3CF4">
        <w:rPr>
          <w:sz w:val="24"/>
          <w:szCs w:val="24"/>
          <w:shd w:val="clear" w:color="auto" w:fill="FFFFFF"/>
        </w:rPr>
        <w:t>Total O.R.A.C. Values of Cantron ASV</w:t>
      </w:r>
    </w:p>
    <w:tbl>
      <w:tblPr>
        <w:tblStyle w:val="TableGrid"/>
        <w:tblW w:w="0" w:type="auto"/>
        <w:tblLook w:val="04A0" w:firstRow="1" w:lastRow="0" w:firstColumn="1" w:lastColumn="0" w:noHBand="0" w:noVBand="1"/>
      </w:tblPr>
      <w:tblGrid>
        <w:gridCol w:w="4583"/>
        <w:gridCol w:w="4583"/>
      </w:tblGrid>
      <w:tr w:rsidR="00263605" w:rsidRPr="001B3CF4" w:rsidTr="00263605">
        <w:tc>
          <w:tcPr>
            <w:tcW w:w="4583" w:type="dxa"/>
          </w:tcPr>
          <w:p w:rsidR="00263605" w:rsidRPr="001B3CF4" w:rsidRDefault="00263605" w:rsidP="00263605">
            <w:pPr>
              <w:jc w:val="center"/>
              <w:rPr>
                <w:sz w:val="24"/>
                <w:szCs w:val="24"/>
                <w:shd w:val="clear" w:color="auto" w:fill="FFFFFF"/>
              </w:rPr>
            </w:pPr>
            <w:r w:rsidRPr="001B3CF4">
              <w:rPr>
                <w:sz w:val="24"/>
                <w:szCs w:val="24"/>
                <w:shd w:val="clear" w:color="auto" w:fill="FFFFFF"/>
              </w:rPr>
              <w:t>Free Radical Species</w:t>
            </w:r>
          </w:p>
        </w:tc>
        <w:tc>
          <w:tcPr>
            <w:tcW w:w="4583" w:type="dxa"/>
          </w:tcPr>
          <w:p w:rsidR="00263605" w:rsidRPr="001B3CF4" w:rsidRDefault="00263605" w:rsidP="00263605">
            <w:pPr>
              <w:jc w:val="center"/>
              <w:rPr>
                <w:sz w:val="24"/>
                <w:szCs w:val="24"/>
                <w:shd w:val="clear" w:color="auto" w:fill="FFFFFF"/>
              </w:rPr>
            </w:pPr>
            <w:r w:rsidRPr="001B3CF4">
              <w:rPr>
                <w:sz w:val="24"/>
                <w:szCs w:val="24"/>
                <w:shd w:val="clear" w:color="auto" w:fill="FFFFFF"/>
              </w:rPr>
              <w:t xml:space="preserve">Score in </w:t>
            </w:r>
            <w:r w:rsidRPr="001B3CF4">
              <w:rPr>
                <w:noProof/>
                <w:sz w:val="24"/>
                <w:szCs w:val="24"/>
              </w:rPr>
              <w:drawing>
                <wp:inline distT="0" distB="0" distL="0" distR="0" wp14:anchorId="1658C16A" wp14:editId="6600AD49">
                  <wp:extent cx="155575" cy="116840"/>
                  <wp:effectExtent l="19050" t="0" r="0" b="0"/>
                  <wp:docPr id="8" name="Imagen 1" descr="http://www.cantron.com/images/Cancaps%20Antiox/M%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tron.com/images/Cancaps%20Antiox/M%20copy.png"/>
                          <pic:cNvPicPr>
                            <a:picLocks noChangeAspect="1" noChangeArrowheads="1"/>
                          </pic:cNvPicPr>
                        </pic:nvPicPr>
                        <pic:blipFill>
                          <a:blip r:embed="rId12" cstate="print"/>
                          <a:srcRect/>
                          <a:stretch>
                            <a:fillRect/>
                          </a:stretch>
                        </pic:blipFill>
                        <pic:spPr bwMode="auto">
                          <a:xfrm>
                            <a:off x="0" y="0"/>
                            <a:ext cx="155575" cy="116840"/>
                          </a:xfrm>
                          <a:prstGeom prst="rect">
                            <a:avLst/>
                          </a:prstGeom>
                          <a:noFill/>
                          <a:ln w="9525">
                            <a:noFill/>
                            <a:miter lim="800000"/>
                            <a:headEnd/>
                            <a:tailEnd/>
                          </a:ln>
                        </pic:spPr>
                      </pic:pic>
                    </a:graphicData>
                  </a:graphic>
                </wp:inline>
              </w:drawing>
            </w:r>
            <w:r w:rsidRPr="001B3CF4">
              <w:rPr>
                <w:sz w:val="24"/>
                <w:szCs w:val="24"/>
              </w:rPr>
              <w:t>moles TE/L</w:t>
            </w:r>
          </w:p>
        </w:tc>
      </w:tr>
      <w:tr w:rsidR="00263605" w:rsidRPr="001B3CF4" w:rsidTr="00263605">
        <w:tc>
          <w:tcPr>
            <w:tcW w:w="4583" w:type="dxa"/>
          </w:tcPr>
          <w:p w:rsidR="00263605" w:rsidRPr="001B3CF4" w:rsidRDefault="00263605" w:rsidP="00263605">
            <w:pPr>
              <w:jc w:val="center"/>
              <w:rPr>
                <w:sz w:val="24"/>
                <w:szCs w:val="24"/>
                <w:shd w:val="clear" w:color="auto" w:fill="FFFFFF"/>
              </w:rPr>
            </w:pPr>
            <w:r w:rsidRPr="001B3CF4">
              <w:rPr>
                <w:sz w:val="24"/>
                <w:szCs w:val="24"/>
                <w:shd w:val="clear" w:color="auto" w:fill="FFFFFF"/>
              </w:rPr>
              <w:t>Peroxyl Radical</w:t>
            </w:r>
          </w:p>
        </w:tc>
        <w:tc>
          <w:tcPr>
            <w:tcW w:w="4583" w:type="dxa"/>
          </w:tcPr>
          <w:p w:rsidR="00263605" w:rsidRPr="001B3CF4" w:rsidRDefault="00263605" w:rsidP="00FD72FD">
            <w:pPr>
              <w:ind w:right="1579"/>
              <w:jc w:val="right"/>
              <w:rPr>
                <w:sz w:val="24"/>
                <w:szCs w:val="24"/>
                <w:shd w:val="clear" w:color="auto" w:fill="FFFFFF"/>
              </w:rPr>
            </w:pPr>
            <w:r w:rsidRPr="001B3CF4">
              <w:rPr>
                <w:sz w:val="24"/>
                <w:szCs w:val="24"/>
                <w:shd w:val="clear" w:color="auto" w:fill="FFFFFF"/>
              </w:rPr>
              <w:t>2,083,457</w:t>
            </w:r>
          </w:p>
        </w:tc>
      </w:tr>
      <w:tr w:rsidR="00263605" w:rsidRPr="001B3CF4" w:rsidTr="00263605">
        <w:tc>
          <w:tcPr>
            <w:tcW w:w="4583" w:type="dxa"/>
          </w:tcPr>
          <w:p w:rsidR="00263605" w:rsidRPr="001B3CF4" w:rsidRDefault="00263605" w:rsidP="00263605">
            <w:pPr>
              <w:jc w:val="center"/>
              <w:rPr>
                <w:sz w:val="24"/>
                <w:szCs w:val="24"/>
                <w:shd w:val="clear" w:color="auto" w:fill="FFFFFF"/>
              </w:rPr>
            </w:pPr>
            <w:r w:rsidRPr="001B3CF4">
              <w:rPr>
                <w:sz w:val="24"/>
                <w:szCs w:val="24"/>
                <w:shd w:val="clear" w:color="auto" w:fill="FFFFFF"/>
              </w:rPr>
              <w:t>Hydroxyl Radical</w:t>
            </w:r>
          </w:p>
        </w:tc>
        <w:tc>
          <w:tcPr>
            <w:tcW w:w="4583" w:type="dxa"/>
          </w:tcPr>
          <w:p w:rsidR="00263605" w:rsidRPr="001B3CF4" w:rsidRDefault="00263605" w:rsidP="00FD72FD">
            <w:pPr>
              <w:ind w:right="1579"/>
              <w:jc w:val="right"/>
              <w:rPr>
                <w:sz w:val="24"/>
                <w:szCs w:val="24"/>
                <w:shd w:val="clear" w:color="auto" w:fill="FFFFFF"/>
              </w:rPr>
            </w:pPr>
            <w:r w:rsidRPr="001B3CF4">
              <w:rPr>
                <w:sz w:val="24"/>
                <w:szCs w:val="24"/>
                <w:shd w:val="clear" w:color="auto" w:fill="FFFFFF"/>
              </w:rPr>
              <w:t>5,478,175</w:t>
            </w:r>
          </w:p>
        </w:tc>
      </w:tr>
      <w:tr w:rsidR="00263605" w:rsidRPr="001B3CF4" w:rsidTr="00263605">
        <w:tc>
          <w:tcPr>
            <w:tcW w:w="4583" w:type="dxa"/>
          </w:tcPr>
          <w:p w:rsidR="00263605" w:rsidRPr="001B3CF4" w:rsidRDefault="007B13BE" w:rsidP="00263605">
            <w:pPr>
              <w:jc w:val="center"/>
              <w:rPr>
                <w:sz w:val="24"/>
                <w:szCs w:val="24"/>
                <w:shd w:val="clear" w:color="auto" w:fill="FFFFFF"/>
              </w:rPr>
            </w:pPr>
            <w:r w:rsidRPr="001B3CF4">
              <w:rPr>
                <w:sz w:val="24"/>
                <w:szCs w:val="24"/>
                <w:shd w:val="clear" w:color="auto" w:fill="FFFFFF"/>
              </w:rPr>
              <w:t>Peroxynitrite Radical</w:t>
            </w:r>
          </w:p>
        </w:tc>
        <w:tc>
          <w:tcPr>
            <w:tcW w:w="4583" w:type="dxa"/>
          </w:tcPr>
          <w:p w:rsidR="00263605" w:rsidRPr="001B3CF4" w:rsidRDefault="007B13BE" w:rsidP="00FD72FD">
            <w:pPr>
              <w:ind w:right="1579"/>
              <w:jc w:val="right"/>
              <w:rPr>
                <w:sz w:val="24"/>
                <w:szCs w:val="24"/>
                <w:shd w:val="clear" w:color="auto" w:fill="FFFFFF"/>
              </w:rPr>
            </w:pPr>
            <w:r w:rsidRPr="001B3CF4">
              <w:rPr>
                <w:sz w:val="24"/>
                <w:szCs w:val="24"/>
                <w:shd w:val="clear" w:color="auto" w:fill="FFFFFF"/>
              </w:rPr>
              <w:t>129,664</w:t>
            </w:r>
          </w:p>
        </w:tc>
      </w:tr>
      <w:tr w:rsidR="00263605" w:rsidRPr="001B3CF4" w:rsidTr="00263605">
        <w:tc>
          <w:tcPr>
            <w:tcW w:w="4583" w:type="dxa"/>
          </w:tcPr>
          <w:p w:rsidR="00263605" w:rsidRPr="001B3CF4" w:rsidRDefault="007B13BE" w:rsidP="00263605">
            <w:pPr>
              <w:jc w:val="center"/>
              <w:rPr>
                <w:sz w:val="24"/>
                <w:szCs w:val="24"/>
                <w:shd w:val="clear" w:color="auto" w:fill="FFFFFF"/>
              </w:rPr>
            </w:pPr>
            <w:r w:rsidRPr="001B3CF4">
              <w:rPr>
                <w:sz w:val="24"/>
                <w:szCs w:val="24"/>
                <w:shd w:val="clear" w:color="auto" w:fill="FFFFFF"/>
              </w:rPr>
              <w:t>Singlet Oxygen</w:t>
            </w:r>
            <w:r w:rsidR="007475AA" w:rsidRPr="001B3CF4">
              <w:rPr>
                <w:sz w:val="24"/>
                <w:szCs w:val="24"/>
                <w:shd w:val="clear" w:color="auto" w:fill="FFFFFF"/>
              </w:rPr>
              <w:t xml:space="preserve"> Radical</w:t>
            </w:r>
          </w:p>
        </w:tc>
        <w:tc>
          <w:tcPr>
            <w:tcW w:w="4583" w:type="dxa"/>
          </w:tcPr>
          <w:p w:rsidR="00263605" w:rsidRPr="001B3CF4" w:rsidRDefault="00FD72FD" w:rsidP="00FD72FD">
            <w:pPr>
              <w:ind w:right="1579"/>
              <w:jc w:val="right"/>
              <w:rPr>
                <w:sz w:val="24"/>
                <w:szCs w:val="24"/>
                <w:shd w:val="clear" w:color="auto" w:fill="FFFFFF"/>
              </w:rPr>
            </w:pPr>
            <w:r w:rsidRPr="001B3CF4">
              <w:rPr>
                <w:sz w:val="24"/>
                <w:szCs w:val="24"/>
                <w:shd w:val="clear" w:color="auto" w:fill="FFFFFF"/>
              </w:rPr>
              <w:t>304,110</w:t>
            </w:r>
          </w:p>
        </w:tc>
      </w:tr>
      <w:tr w:rsidR="00263605" w:rsidRPr="001B3CF4" w:rsidTr="00263605">
        <w:tc>
          <w:tcPr>
            <w:tcW w:w="4583" w:type="dxa"/>
          </w:tcPr>
          <w:p w:rsidR="00263605" w:rsidRPr="001B3CF4" w:rsidRDefault="007B13BE" w:rsidP="00263605">
            <w:pPr>
              <w:jc w:val="center"/>
              <w:rPr>
                <w:sz w:val="24"/>
                <w:szCs w:val="24"/>
                <w:shd w:val="clear" w:color="auto" w:fill="FFFFFF"/>
              </w:rPr>
            </w:pPr>
            <w:r w:rsidRPr="001B3CF4">
              <w:rPr>
                <w:sz w:val="24"/>
                <w:szCs w:val="24"/>
                <w:shd w:val="clear" w:color="auto" w:fill="FFFFFF"/>
              </w:rPr>
              <w:t>Superoxide Anion</w:t>
            </w:r>
          </w:p>
        </w:tc>
        <w:tc>
          <w:tcPr>
            <w:tcW w:w="4583" w:type="dxa"/>
          </w:tcPr>
          <w:p w:rsidR="00263605" w:rsidRPr="001B3CF4" w:rsidRDefault="00FD72FD" w:rsidP="00FD72FD">
            <w:pPr>
              <w:ind w:right="1579"/>
              <w:jc w:val="right"/>
              <w:rPr>
                <w:sz w:val="24"/>
                <w:szCs w:val="24"/>
                <w:shd w:val="clear" w:color="auto" w:fill="FFFFFF"/>
              </w:rPr>
            </w:pPr>
            <w:r w:rsidRPr="001B3CF4">
              <w:rPr>
                <w:sz w:val="24"/>
                <w:szCs w:val="24"/>
                <w:shd w:val="clear" w:color="auto" w:fill="FFFFFF"/>
              </w:rPr>
              <w:t>320,145</w:t>
            </w:r>
          </w:p>
        </w:tc>
      </w:tr>
      <w:tr w:rsidR="007B13BE" w:rsidRPr="001B3CF4" w:rsidTr="00FD72FD">
        <w:trPr>
          <w:trHeight w:val="71"/>
        </w:trPr>
        <w:tc>
          <w:tcPr>
            <w:tcW w:w="4583" w:type="dxa"/>
          </w:tcPr>
          <w:p w:rsidR="007B13BE" w:rsidRPr="001B3CF4" w:rsidRDefault="007B13BE" w:rsidP="00263605">
            <w:pPr>
              <w:jc w:val="center"/>
              <w:rPr>
                <w:sz w:val="24"/>
                <w:szCs w:val="24"/>
                <w:shd w:val="clear" w:color="auto" w:fill="FFFFFF"/>
              </w:rPr>
            </w:pPr>
            <w:r w:rsidRPr="001B3CF4">
              <w:rPr>
                <w:sz w:val="24"/>
                <w:szCs w:val="24"/>
                <w:shd w:val="clear" w:color="auto" w:fill="FFFFFF"/>
              </w:rPr>
              <w:t>Totals</w:t>
            </w:r>
          </w:p>
        </w:tc>
        <w:tc>
          <w:tcPr>
            <w:tcW w:w="4583" w:type="dxa"/>
          </w:tcPr>
          <w:p w:rsidR="007B13BE" w:rsidRPr="001B3CF4" w:rsidRDefault="00D3345F" w:rsidP="00FD72FD">
            <w:pPr>
              <w:ind w:right="1579"/>
              <w:jc w:val="right"/>
              <w:rPr>
                <w:sz w:val="24"/>
                <w:szCs w:val="24"/>
                <w:shd w:val="clear" w:color="auto" w:fill="FFFFFF"/>
              </w:rPr>
            </w:pPr>
            <w:r w:rsidRPr="001B3CF4">
              <w:rPr>
                <w:sz w:val="24"/>
                <w:szCs w:val="24"/>
                <w:shd w:val="clear" w:color="auto" w:fill="FFFFFF"/>
              </w:rPr>
              <w:t>8,315,551</w:t>
            </w:r>
          </w:p>
        </w:tc>
      </w:tr>
    </w:tbl>
    <w:p w:rsidR="00263605" w:rsidRPr="00F84389" w:rsidRDefault="00263605" w:rsidP="00A6716D">
      <w:pPr>
        <w:spacing w:line="240" w:lineRule="auto"/>
        <w:jc w:val="both"/>
        <w:rPr>
          <w:color w:val="1F497D"/>
          <w:sz w:val="24"/>
          <w:szCs w:val="24"/>
          <w:shd w:val="clear" w:color="auto" w:fill="FFFFFF"/>
        </w:rPr>
      </w:pPr>
    </w:p>
    <w:p w:rsidR="00FA37E0" w:rsidRPr="00F84389" w:rsidRDefault="00E503A2" w:rsidP="003967FE">
      <w:pPr>
        <w:spacing w:line="240" w:lineRule="auto"/>
        <w:jc w:val="both"/>
        <w:rPr>
          <w:sz w:val="24"/>
          <w:szCs w:val="24"/>
        </w:rPr>
      </w:pPr>
      <w:r w:rsidRPr="00F84389">
        <w:rPr>
          <w:b/>
          <w:sz w:val="24"/>
          <w:szCs w:val="24"/>
        </w:rPr>
        <w:t>F</w:t>
      </w:r>
      <w:r w:rsidR="00FA37E0" w:rsidRPr="00F84389">
        <w:rPr>
          <w:b/>
          <w:sz w:val="24"/>
          <w:szCs w:val="24"/>
        </w:rPr>
        <w:t>or the first time</w:t>
      </w:r>
      <w:r w:rsidRPr="00F84389">
        <w:rPr>
          <w:b/>
          <w:sz w:val="24"/>
          <w:szCs w:val="24"/>
        </w:rPr>
        <w:t xml:space="preserve"> ever</w:t>
      </w:r>
      <w:r w:rsidR="00FA37E0" w:rsidRPr="00F84389">
        <w:rPr>
          <w:b/>
          <w:sz w:val="24"/>
          <w:szCs w:val="24"/>
        </w:rPr>
        <w:t>, Jim Sheri</w:t>
      </w:r>
      <w:r w:rsidR="007927C4" w:rsidRPr="00F84389">
        <w:rPr>
          <w:b/>
          <w:sz w:val="24"/>
          <w:szCs w:val="24"/>
        </w:rPr>
        <w:t xml:space="preserve">dan’s formula </w:t>
      </w:r>
      <w:r w:rsidRPr="00F84389">
        <w:rPr>
          <w:b/>
          <w:sz w:val="24"/>
          <w:szCs w:val="24"/>
        </w:rPr>
        <w:t xml:space="preserve">is available </w:t>
      </w:r>
      <w:r w:rsidR="007927C4" w:rsidRPr="00F84389">
        <w:rPr>
          <w:b/>
          <w:sz w:val="24"/>
          <w:szCs w:val="24"/>
        </w:rPr>
        <w:t>in capsule form</w:t>
      </w:r>
      <w:r w:rsidRPr="00F84389">
        <w:rPr>
          <w:b/>
          <w:sz w:val="24"/>
          <w:szCs w:val="24"/>
        </w:rPr>
        <w:t xml:space="preserve"> and in the new improved Advanced Scientific Version</w:t>
      </w:r>
      <w:r w:rsidR="007927C4" w:rsidRPr="00F84389">
        <w:rPr>
          <w:sz w:val="24"/>
          <w:szCs w:val="24"/>
        </w:rPr>
        <w:t xml:space="preserve">. </w:t>
      </w:r>
      <w:r w:rsidR="00FA37E0" w:rsidRPr="00F84389">
        <w:rPr>
          <w:sz w:val="24"/>
          <w:szCs w:val="24"/>
        </w:rPr>
        <w:t>A patented and patent-pending freeze dried process was utilized to make encapsulation of the authentic product possible.  All active ingredients remain intact</w:t>
      </w:r>
      <w:r w:rsidR="007927C4" w:rsidRPr="00F84389">
        <w:rPr>
          <w:sz w:val="24"/>
          <w:szCs w:val="24"/>
        </w:rPr>
        <w:t xml:space="preserve"> - only</w:t>
      </w:r>
      <w:r w:rsidR="00DF22F0" w:rsidRPr="00F84389">
        <w:rPr>
          <w:sz w:val="24"/>
          <w:szCs w:val="24"/>
        </w:rPr>
        <w:t xml:space="preserve"> water is removed</w:t>
      </w:r>
      <w:r w:rsidR="00FA37E0" w:rsidRPr="00F84389">
        <w:rPr>
          <w:sz w:val="24"/>
          <w:szCs w:val="24"/>
        </w:rPr>
        <w:t xml:space="preserve">.  </w:t>
      </w:r>
      <w:r w:rsidR="0084750F" w:rsidRPr="00F84389">
        <w:rPr>
          <w:sz w:val="24"/>
          <w:szCs w:val="24"/>
        </w:rPr>
        <w:t>This eliminates the need to take the poor tasting</w:t>
      </w:r>
      <w:r w:rsidR="00FA37E0" w:rsidRPr="00F84389">
        <w:rPr>
          <w:sz w:val="24"/>
          <w:szCs w:val="24"/>
        </w:rPr>
        <w:t xml:space="preserve"> liquid, </w:t>
      </w:r>
      <w:r w:rsidR="00F44F73" w:rsidRPr="00F84389">
        <w:rPr>
          <w:sz w:val="24"/>
          <w:szCs w:val="24"/>
        </w:rPr>
        <w:t xml:space="preserve">with </w:t>
      </w:r>
      <w:r w:rsidR="00FA37E0" w:rsidRPr="00F84389">
        <w:rPr>
          <w:sz w:val="24"/>
          <w:szCs w:val="24"/>
        </w:rPr>
        <w:t xml:space="preserve">messy staining of teeth and </w:t>
      </w:r>
      <w:r w:rsidR="0084750F" w:rsidRPr="00F84389">
        <w:rPr>
          <w:sz w:val="24"/>
          <w:szCs w:val="24"/>
        </w:rPr>
        <w:t>makes Cantron</w:t>
      </w:r>
      <w:r w:rsidR="00FA37E0" w:rsidRPr="00F84389">
        <w:rPr>
          <w:sz w:val="24"/>
          <w:szCs w:val="24"/>
        </w:rPr>
        <w:t xml:space="preserve"> easier to travel with or bring to work.  There is also greater ease of compliance with stringent dosage requirements.</w:t>
      </w:r>
      <w:r w:rsidR="006F13EB" w:rsidRPr="00F84389">
        <w:rPr>
          <w:sz w:val="24"/>
          <w:szCs w:val="24"/>
        </w:rPr>
        <w:t xml:space="preserve"> Protocel is not available in </w:t>
      </w:r>
      <w:r w:rsidR="004F7136" w:rsidRPr="00F84389">
        <w:rPr>
          <w:sz w:val="24"/>
          <w:szCs w:val="24"/>
        </w:rPr>
        <w:t>the ASV or in the capsule form. Because it could infringe upon patent rights it is not likely that they will ever make their product in pill form.</w:t>
      </w:r>
    </w:p>
    <w:p w:rsidR="00E871A8" w:rsidRPr="00F84389" w:rsidRDefault="008F2FF7" w:rsidP="003967FE">
      <w:pPr>
        <w:spacing w:line="240" w:lineRule="auto"/>
        <w:jc w:val="both"/>
        <w:rPr>
          <w:sz w:val="24"/>
          <w:szCs w:val="24"/>
        </w:rPr>
      </w:pPr>
      <w:r w:rsidRPr="00F84389">
        <w:rPr>
          <w:sz w:val="24"/>
          <w:szCs w:val="24"/>
        </w:rPr>
        <w:t>According to Sheridan, s</w:t>
      </w:r>
      <w:r w:rsidR="008119CB" w:rsidRPr="00F84389">
        <w:rPr>
          <w:sz w:val="24"/>
          <w:szCs w:val="24"/>
        </w:rPr>
        <w:t>o</w:t>
      </w:r>
      <w:r w:rsidR="00F64AB7" w:rsidRPr="00F84389">
        <w:rPr>
          <w:sz w:val="24"/>
          <w:szCs w:val="24"/>
        </w:rPr>
        <w:t>me supplements may</w:t>
      </w:r>
      <w:r w:rsidR="008119CB" w:rsidRPr="00F84389">
        <w:rPr>
          <w:sz w:val="24"/>
          <w:szCs w:val="24"/>
        </w:rPr>
        <w:t xml:space="preserve"> interfere with the functioning of Cantron</w:t>
      </w:r>
      <w:r w:rsidRPr="00F84389">
        <w:rPr>
          <w:sz w:val="24"/>
          <w:szCs w:val="24"/>
        </w:rPr>
        <w:t xml:space="preserve"> and may diminish its ant-cancer effects</w:t>
      </w:r>
      <w:r w:rsidR="008119CB" w:rsidRPr="00F84389">
        <w:rPr>
          <w:sz w:val="24"/>
          <w:szCs w:val="24"/>
        </w:rPr>
        <w:t>.  These are:</w:t>
      </w:r>
    </w:p>
    <w:p w:rsidR="008119CB" w:rsidRPr="00F84389" w:rsidRDefault="008119CB" w:rsidP="003967FE">
      <w:pPr>
        <w:pStyle w:val="ListParagraph"/>
        <w:numPr>
          <w:ilvl w:val="0"/>
          <w:numId w:val="2"/>
        </w:numPr>
        <w:spacing w:line="240" w:lineRule="auto"/>
        <w:ind w:left="0" w:firstLine="0"/>
        <w:jc w:val="both"/>
        <w:rPr>
          <w:sz w:val="24"/>
          <w:szCs w:val="24"/>
        </w:rPr>
      </w:pPr>
      <w:r w:rsidRPr="00F84389">
        <w:rPr>
          <w:sz w:val="24"/>
          <w:szCs w:val="24"/>
        </w:rPr>
        <w:t>Vitamin C (higher doses than 500mg)</w:t>
      </w:r>
    </w:p>
    <w:p w:rsidR="008119CB" w:rsidRPr="00F84389" w:rsidRDefault="008119CB" w:rsidP="003967FE">
      <w:pPr>
        <w:pStyle w:val="ListParagraph"/>
        <w:numPr>
          <w:ilvl w:val="0"/>
          <w:numId w:val="2"/>
        </w:numPr>
        <w:spacing w:line="240" w:lineRule="auto"/>
        <w:ind w:left="0" w:firstLine="0"/>
        <w:jc w:val="both"/>
        <w:rPr>
          <w:sz w:val="24"/>
          <w:szCs w:val="24"/>
        </w:rPr>
      </w:pPr>
      <w:r w:rsidRPr="00F84389">
        <w:rPr>
          <w:sz w:val="24"/>
          <w:szCs w:val="24"/>
        </w:rPr>
        <w:t>Vitamin E (higher doses than 400mg)</w:t>
      </w:r>
    </w:p>
    <w:p w:rsidR="008119CB" w:rsidRPr="00F84389" w:rsidRDefault="008119CB" w:rsidP="003967FE">
      <w:pPr>
        <w:pStyle w:val="ListParagraph"/>
        <w:numPr>
          <w:ilvl w:val="0"/>
          <w:numId w:val="2"/>
        </w:numPr>
        <w:spacing w:line="240" w:lineRule="auto"/>
        <w:ind w:left="0" w:firstLine="0"/>
        <w:jc w:val="both"/>
        <w:rPr>
          <w:sz w:val="24"/>
          <w:szCs w:val="24"/>
        </w:rPr>
      </w:pPr>
      <w:r w:rsidRPr="00F84389">
        <w:rPr>
          <w:sz w:val="24"/>
          <w:szCs w:val="24"/>
        </w:rPr>
        <w:t>CO Q10</w:t>
      </w:r>
    </w:p>
    <w:p w:rsidR="008119CB" w:rsidRPr="00F84389" w:rsidRDefault="008119CB" w:rsidP="003967FE">
      <w:pPr>
        <w:pStyle w:val="ListParagraph"/>
        <w:numPr>
          <w:ilvl w:val="0"/>
          <w:numId w:val="2"/>
        </w:numPr>
        <w:spacing w:line="240" w:lineRule="auto"/>
        <w:ind w:left="0" w:firstLine="0"/>
        <w:jc w:val="both"/>
        <w:rPr>
          <w:sz w:val="24"/>
          <w:szCs w:val="24"/>
        </w:rPr>
      </w:pPr>
      <w:r w:rsidRPr="00F84389">
        <w:rPr>
          <w:sz w:val="24"/>
          <w:szCs w:val="24"/>
        </w:rPr>
        <w:t>Selenium</w:t>
      </w:r>
    </w:p>
    <w:p w:rsidR="00B24780" w:rsidRPr="00F84389" w:rsidRDefault="00932987" w:rsidP="003967FE">
      <w:pPr>
        <w:spacing w:line="240" w:lineRule="auto"/>
        <w:jc w:val="both"/>
        <w:rPr>
          <w:sz w:val="24"/>
          <w:szCs w:val="24"/>
        </w:rPr>
      </w:pPr>
      <w:r w:rsidRPr="00F84389">
        <w:rPr>
          <w:sz w:val="24"/>
          <w:szCs w:val="24"/>
        </w:rPr>
        <w:t>The reason these supplements could t</w:t>
      </w:r>
      <w:r w:rsidR="00CE63EC" w:rsidRPr="00F84389">
        <w:rPr>
          <w:sz w:val="24"/>
          <w:szCs w:val="24"/>
        </w:rPr>
        <w:t>heoretically work against Cantro</w:t>
      </w:r>
      <w:r w:rsidRPr="00F84389">
        <w:rPr>
          <w:sz w:val="24"/>
          <w:szCs w:val="24"/>
        </w:rPr>
        <w:t>n is because they m</w:t>
      </w:r>
      <w:r w:rsidR="003F6596" w:rsidRPr="00F84389">
        <w:rPr>
          <w:sz w:val="24"/>
          <w:szCs w:val="24"/>
        </w:rPr>
        <w:t>ay raise cellular voltage, whereby</w:t>
      </w:r>
      <w:r w:rsidRPr="00F84389">
        <w:rPr>
          <w:sz w:val="24"/>
          <w:szCs w:val="24"/>
        </w:rPr>
        <w:t xml:space="preserve"> Cant</w:t>
      </w:r>
      <w:r w:rsidR="00676FB6" w:rsidRPr="00F84389">
        <w:rPr>
          <w:sz w:val="24"/>
          <w:szCs w:val="24"/>
        </w:rPr>
        <w:t>r</w:t>
      </w:r>
      <w:r w:rsidRPr="00F84389">
        <w:rPr>
          <w:sz w:val="24"/>
          <w:szCs w:val="24"/>
        </w:rPr>
        <w:t>on</w:t>
      </w:r>
      <w:r w:rsidR="00676FB6" w:rsidRPr="00F84389">
        <w:rPr>
          <w:sz w:val="24"/>
          <w:szCs w:val="24"/>
        </w:rPr>
        <w:t>’s mechanism of action is to lower cellular voltage</w:t>
      </w:r>
      <w:r w:rsidR="00676FB6" w:rsidRPr="001B3CF4">
        <w:rPr>
          <w:sz w:val="24"/>
          <w:szCs w:val="24"/>
        </w:rPr>
        <w:t xml:space="preserve">. </w:t>
      </w:r>
      <w:r w:rsidR="004F7136" w:rsidRPr="001B3CF4">
        <w:rPr>
          <w:sz w:val="24"/>
          <w:szCs w:val="24"/>
        </w:rPr>
        <w:t>A top cancer research laboratory</w:t>
      </w:r>
      <w:r w:rsidR="00FD7D43" w:rsidRPr="001B3CF4">
        <w:rPr>
          <w:sz w:val="24"/>
          <w:szCs w:val="24"/>
        </w:rPr>
        <w:t>, however,</w:t>
      </w:r>
      <w:r w:rsidR="008F2FF7" w:rsidRPr="001B3CF4">
        <w:rPr>
          <w:sz w:val="24"/>
          <w:szCs w:val="24"/>
        </w:rPr>
        <w:t xml:space="preserve"> tested </w:t>
      </w:r>
      <w:r w:rsidR="00EA60ED" w:rsidRPr="001B3CF4">
        <w:rPr>
          <w:sz w:val="24"/>
          <w:szCs w:val="24"/>
        </w:rPr>
        <w:t xml:space="preserve">the compatibility </w:t>
      </w:r>
      <w:r w:rsidR="009D53D0" w:rsidRPr="001B3CF4">
        <w:rPr>
          <w:sz w:val="24"/>
          <w:szCs w:val="24"/>
        </w:rPr>
        <w:t>of Selenium</w:t>
      </w:r>
      <w:r w:rsidR="008F2FF7" w:rsidRPr="001B3CF4">
        <w:rPr>
          <w:sz w:val="24"/>
          <w:szCs w:val="24"/>
        </w:rPr>
        <w:t xml:space="preserve"> and </w:t>
      </w:r>
      <w:r w:rsidR="00B24780" w:rsidRPr="001B3CF4">
        <w:rPr>
          <w:sz w:val="24"/>
          <w:szCs w:val="24"/>
        </w:rPr>
        <w:t xml:space="preserve">to the contrary </w:t>
      </w:r>
      <w:r w:rsidR="008F2FF7" w:rsidRPr="001B3CF4">
        <w:rPr>
          <w:sz w:val="24"/>
          <w:szCs w:val="24"/>
        </w:rPr>
        <w:t xml:space="preserve">found </w:t>
      </w:r>
      <w:r w:rsidR="00B24780" w:rsidRPr="001B3CF4">
        <w:rPr>
          <w:sz w:val="24"/>
          <w:szCs w:val="24"/>
        </w:rPr>
        <w:t xml:space="preserve">that in the laboratory that it did </w:t>
      </w:r>
      <w:r w:rsidR="009F4588" w:rsidRPr="001B3CF4">
        <w:rPr>
          <w:sz w:val="24"/>
          <w:szCs w:val="24"/>
        </w:rPr>
        <w:t xml:space="preserve">not </w:t>
      </w:r>
      <w:r w:rsidR="00F51044" w:rsidRPr="001B3CF4">
        <w:rPr>
          <w:sz w:val="24"/>
          <w:szCs w:val="24"/>
        </w:rPr>
        <w:t>conflict with Cantron.</w:t>
      </w:r>
      <w:r w:rsidR="00F51044" w:rsidRPr="00F84389">
        <w:rPr>
          <w:sz w:val="24"/>
          <w:szCs w:val="24"/>
        </w:rPr>
        <w:t xml:space="preserve"> </w:t>
      </w:r>
      <w:r w:rsidR="00F44F73" w:rsidRPr="00F84389">
        <w:rPr>
          <w:sz w:val="24"/>
          <w:szCs w:val="24"/>
        </w:rPr>
        <w:t xml:space="preserve"> </w:t>
      </w:r>
      <w:r w:rsidR="00F51044" w:rsidRPr="00F84389">
        <w:rPr>
          <w:sz w:val="24"/>
          <w:szCs w:val="24"/>
        </w:rPr>
        <w:t>First</w:t>
      </w:r>
      <w:r w:rsidR="00D64CAA" w:rsidRPr="00F84389">
        <w:rPr>
          <w:sz w:val="24"/>
          <w:szCs w:val="24"/>
        </w:rPr>
        <w:t xml:space="preserve"> Selenium </w:t>
      </w:r>
      <w:r w:rsidR="00F51044" w:rsidRPr="00F84389">
        <w:rPr>
          <w:sz w:val="24"/>
          <w:szCs w:val="24"/>
        </w:rPr>
        <w:t xml:space="preserve">was tested </w:t>
      </w:r>
      <w:r w:rsidR="00D64CAA" w:rsidRPr="00F84389">
        <w:rPr>
          <w:sz w:val="24"/>
          <w:szCs w:val="24"/>
        </w:rPr>
        <w:t xml:space="preserve">and found not </w:t>
      </w:r>
      <w:r w:rsidR="003C55A0" w:rsidRPr="00F84389">
        <w:rPr>
          <w:sz w:val="24"/>
          <w:szCs w:val="24"/>
        </w:rPr>
        <w:t xml:space="preserve">to </w:t>
      </w:r>
      <w:r w:rsidR="00D64CAA" w:rsidRPr="00F84389">
        <w:rPr>
          <w:sz w:val="24"/>
          <w:szCs w:val="24"/>
        </w:rPr>
        <w:t xml:space="preserve">have any significant </w:t>
      </w:r>
      <w:r w:rsidR="00B24780" w:rsidRPr="00F84389">
        <w:rPr>
          <w:sz w:val="24"/>
          <w:szCs w:val="24"/>
        </w:rPr>
        <w:t>anti-cancer activity.</w:t>
      </w:r>
      <w:r w:rsidR="00B64455" w:rsidRPr="00F84389">
        <w:rPr>
          <w:sz w:val="24"/>
          <w:szCs w:val="24"/>
        </w:rPr>
        <w:t xml:space="preserve"> Then it </w:t>
      </w:r>
      <w:r w:rsidR="003C55A0" w:rsidRPr="00F84389">
        <w:rPr>
          <w:sz w:val="24"/>
          <w:szCs w:val="24"/>
        </w:rPr>
        <w:t xml:space="preserve">was added </w:t>
      </w:r>
      <w:r w:rsidR="00B64455" w:rsidRPr="00F84389">
        <w:rPr>
          <w:sz w:val="24"/>
          <w:szCs w:val="24"/>
        </w:rPr>
        <w:t>to Cantron with the expectation that it would diminish its ant-cancer activity</w:t>
      </w:r>
      <w:r w:rsidR="00FD7D43" w:rsidRPr="00F84389">
        <w:rPr>
          <w:sz w:val="24"/>
          <w:szCs w:val="24"/>
        </w:rPr>
        <w:t xml:space="preserve"> according to Sheridan’s theory</w:t>
      </w:r>
      <w:r w:rsidR="00B64455" w:rsidRPr="00F84389">
        <w:rPr>
          <w:sz w:val="24"/>
          <w:szCs w:val="24"/>
        </w:rPr>
        <w:t>.</w:t>
      </w:r>
      <w:r w:rsidR="00B24780" w:rsidRPr="00F84389">
        <w:rPr>
          <w:sz w:val="24"/>
          <w:szCs w:val="24"/>
        </w:rPr>
        <w:t xml:space="preserve"> </w:t>
      </w:r>
      <w:r w:rsidR="00B64455" w:rsidRPr="00F84389">
        <w:rPr>
          <w:sz w:val="24"/>
          <w:szCs w:val="24"/>
        </w:rPr>
        <w:t xml:space="preserve">Surprisingly </w:t>
      </w:r>
      <w:r w:rsidR="00B24780" w:rsidRPr="00F84389">
        <w:rPr>
          <w:sz w:val="24"/>
          <w:szCs w:val="24"/>
        </w:rPr>
        <w:t xml:space="preserve">it did not inhibit Cantron’s anti-cancer properties, </w:t>
      </w:r>
      <w:r w:rsidR="003C55A0" w:rsidRPr="00F84389">
        <w:rPr>
          <w:sz w:val="24"/>
          <w:szCs w:val="24"/>
        </w:rPr>
        <w:t xml:space="preserve">and </w:t>
      </w:r>
      <w:r w:rsidR="00B24780" w:rsidRPr="00F84389">
        <w:rPr>
          <w:sz w:val="24"/>
          <w:szCs w:val="24"/>
        </w:rPr>
        <w:t>i</w:t>
      </w:r>
      <w:r w:rsidR="009F4588" w:rsidRPr="00F84389">
        <w:rPr>
          <w:sz w:val="24"/>
          <w:szCs w:val="24"/>
        </w:rPr>
        <w:t>n fact, mildly enhanced the effect. Andy John</w:t>
      </w:r>
      <w:r w:rsidR="00A737D3" w:rsidRPr="00F84389">
        <w:rPr>
          <w:sz w:val="24"/>
          <w:szCs w:val="24"/>
        </w:rPr>
        <w:t>son claims that many people who</w:t>
      </w:r>
      <w:r w:rsidR="009F4588" w:rsidRPr="00F84389">
        <w:rPr>
          <w:sz w:val="24"/>
          <w:szCs w:val="24"/>
        </w:rPr>
        <w:t xml:space="preserve"> took CoQ10</w:t>
      </w:r>
      <w:r w:rsidR="00DF1CF3" w:rsidRPr="00F84389">
        <w:rPr>
          <w:sz w:val="24"/>
          <w:szCs w:val="24"/>
        </w:rPr>
        <w:t xml:space="preserve"> with Cantron</w:t>
      </w:r>
      <w:r w:rsidR="009F4588" w:rsidRPr="00F84389">
        <w:rPr>
          <w:sz w:val="24"/>
          <w:szCs w:val="24"/>
        </w:rPr>
        <w:t xml:space="preserve"> have done well</w:t>
      </w:r>
      <w:r w:rsidR="00D57B52" w:rsidRPr="00F84389">
        <w:rPr>
          <w:sz w:val="24"/>
          <w:szCs w:val="24"/>
        </w:rPr>
        <w:t xml:space="preserve"> despite Sheridan’s warnings</w:t>
      </w:r>
      <w:r w:rsidR="00A737D3" w:rsidRPr="00F84389">
        <w:rPr>
          <w:sz w:val="24"/>
          <w:szCs w:val="24"/>
        </w:rPr>
        <w:t xml:space="preserve">; however, </w:t>
      </w:r>
      <w:r w:rsidR="008B0BCF" w:rsidRPr="00F84389">
        <w:rPr>
          <w:sz w:val="24"/>
          <w:szCs w:val="24"/>
        </w:rPr>
        <w:t>if you</w:t>
      </w:r>
      <w:r w:rsidR="009F4588" w:rsidRPr="00F84389">
        <w:rPr>
          <w:sz w:val="24"/>
          <w:szCs w:val="24"/>
        </w:rPr>
        <w:t xml:space="preserve"> have </w:t>
      </w:r>
      <w:r w:rsidR="008B0BCF" w:rsidRPr="00F84389">
        <w:rPr>
          <w:sz w:val="24"/>
          <w:szCs w:val="24"/>
        </w:rPr>
        <w:t>cancer</w:t>
      </w:r>
      <w:r w:rsidR="00A737D3" w:rsidRPr="00F84389">
        <w:rPr>
          <w:sz w:val="24"/>
          <w:szCs w:val="24"/>
        </w:rPr>
        <w:t xml:space="preserve"> perh</w:t>
      </w:r>
      <w:r w:rsidR="003C55A0" w:rsidRPr="00F84389">
        <w:rPr>
          <w:sz w:val="24"/>
          <w:szCs w:val="24"/>
        </w:rPr>
        <w:t>a</w:t>
      </w:r>
      <w:r w:rsidR="00A737D3" w:rsidRPr="00F84389">
        <w:rPr>
          <w:sz w:val="24"/>
          <w:szCs w:val="24"/>
        </w:rPr>
        <w:t>ps</w:t>
      </w:r>
      <w:r w:rsidR="008B0BCF" w:rsidRPr="00F84389">
        <w:rPr>
          <w:sz w:val="24"/>
          <w:szCs w:val="24"/>
        </w:rPr>
        <w:t xml:space="preserve"> it</w:t>
      </w:r>
      <w:r w:rsidR="009F4588" w:rsidRPr="00F84389">
        <w:rPr>
          <w:sz w:val="24"/>
          <w:szCs w:val="24"/>
        </w:rPr>
        <w:t xml:space="preserve"> </w:t>
      </w:r>
      <w:r w:rsidR="004F7136" w:rsidRPr="00F84389">
        <w:rPr>
          <w:sz w:val="24"/>
          <w:szCs w:val="24"/>
        </w:rPr>
        <w:t xml:space="preserve">might </w:t>
      </w:r>
      <w:r w:rsidR="009F4588" w:rsidRPr="00F84389">
        <w:rPr>
          <w:sz w:val="24"/>
          <w:szCs w:val="24"/>
        </w:rPr>
        <w:t>be wise to avoid these nutrients</w:t>
      </w:r>
      <w:r w:rsidR="008B0BCF" w:rsidRPr="00F84389">
        <w:rPr>
          <w:sz w:val="24"/>
          <w:szCs w:val="24"/>
        </w:rPr>
        <w:t xml:space="preserve"> regardless, just</w:t>
      </w:r>
      <w:r w:rsidR="009F4588" w:rsidRPr="00F84389">
        <w:rPr>
          <w:sz w:val="24"/>
          <w:szCs w:val="24"/>
        </w:rPr>
        <w:t xml:space="preserve"> to be on the safe side. </w:t>
      </w:r>
      <w:r w:rsidR="00041F26" w:rsidRPr="00FD72FD">
        <w:rPr>
          <w:b/>
          <w:sz w:val="24"/>
          <w:szCs w:val="24"/>
        </w:rPr>
        <w:t>Pharmaceuticals are not contra-in</w:t>
      </w:r>
      <w:r w:rsidR="0073638A" w:rsidRPr="00FD72FD">
        <w:rPr>
          <w:b/>
          <w:sz w:val="24"/>
          <w:szCs w:val="24"/>
        </w:rPr>
        <w:t>dicated with Cantron and it is</w:t>
      </w:r>
      <w:r w:rsidR="00041F26" w:rsidRPr="00FD72FD">
        <w:rPr>
          <w:b/>
          <w:sz w:val="24"/>
          <w:szCs w:val="24"/>
        </w:rPr>
        <w:t xml:space="preserve"> safe to take</w:t>
      </w:r>
      <w:r w:rsidR="003C55A0" w:rsidRPr="00FD72FD">
        <w:rPr>
          <w:b/>
          <w:sz w:val="24"/>
          <w:szCs w:val="24"/>
        </w:rPr>
        <w:t xml:space="preserve"> any medication</w:t>
      </w:r>
      <w:r w:rsidR="00041F26" w:rsidRPr="00F84389">
        <w:rPr>
          <w:b/>
          <w:sz w:val="24"/>
          <w:szCs w:val="24"/>
        </w:rPr>
        <w:t xml:space="preserve"> prescribed by your physician</w:t>
      </w:r>
      <w:r w:rsidR="00041F26" w:rsidRPr="00F84389">
        <w:rPr>
          <w:sz w:val="24"/>
          <w:szCs w:val="24"/>
        </w:rPr>
        <w:t>.</w:t>
      </w:r>
      <w:r w:rsidR="003C55A0" w:rsidRPr="00F84389">
        <w:rPr>
          <w:sz w:val="24"/>
          <w:szCs w:val="24"/>
        </w:rPr>
        <w:t xml:space="preserve"> </w:t>
      </w:r>
    </w:p>
    <w:p w:rsidR="008119CB" w:rsidRPr="00F84389" w:rsidRDefault="00932987" w:rsidP="003967FE">
      <w:pPr>
        <w:spacing w:line="240" w:lineRule="auto"/>
        <w:jc w:val="both"/>
        <w:rPr>
          <w:sz w:val="24"/>
          <w:szCs w:val="24"/>
        </w:rPr>
      </w:pPr>
      <w:r w:rsidRPr="00F84389">
        <w:rPr>
          <w:sz w:val="24"/>
          <w:szCs w:val="24"/>
        </w:rPr>
        <w:t>Many</w:t>
      </w:r>
      <w:r w:rsidR="00472261" w:rsidRPr="00F84389">
        <w:rPr>
          <w:sz w:val="24"/>
          <w:szCs w:val="24"/>
        </w:rPr>
        <w:t xml:space="preserve"> unofficial websites have long lists of supplements or therapies that are reported to </w:t>
      </w:r>
      <w:r w:rsidR="001925F2" w:rsidRPr="00F84389">
        <w:rPr>
          <w:sz w:val="24"/>
          <w:szCs w:val="24"/>
        </w:rPr>
        <w:t>be contra-indicated</w:t>
      </w:r>
      <w:r w:rsidR="00472261" w:rsidRPr="00F84389">
        <w:rPr>
          <w:sz w:val="24"/>
          <w:szCs w:val="24"/>
        </w:rPr>
        <w:t xml:space="preserve"> with Cantron. </w:t>
      </w:r>
      <w:r w:rsidR="008119CB" w:rsidRPr="00F84389">
        <w:rPr>
          <w:sz w:val="24"/>
          <w:szCs w:val="24"/>
        </w:rPr>
        <w:t>Some of the</w:t>
      </w:r>
      <w:r w:rsidR="00D85F25" w:rsidRPr="00F84389">
        <w:rPr>
          <w:sz w:val="24"/>
          <w:szCs w:val="24"/>
        </w:rPr>
        <w:t>m are</w:t>
      </w:r>
      <w:r w:rsidR="008119CB" w:rsidRPr="00F84389">
        <w:rPr>
          <w:sz w:val="24"/>
          <w:szCs w:val="24"/>
        </w:rPr>
        <w:t xml:space="preserve"> Essiac Tea</w:t>
      </w:r>
      <w:r w:rsidR="004403BD" w:rsidRPr="00F84389">
        <w:rPr>
          <w:sz w:val="24"/>
          <w:szCs w:val="24"/>
        </w:rPr>
        <w:t>, Cat’s Claw (U</w:t>
      </w:r>
      <w:r w:rsidR="00D85F25" w:rsidRPr="00F84389">
        <w:rPr>
          <w:sz w:val="24"/>
          <w:szCs w:val="24"/>
        </w:rPr>
        <w:t>na de Gato), and the Budwig Diet</w:t>
      </w:r>
      <w:r w:rsidR="00E20B89" w:rsidRPr="00F84389">
        <w:rPr>
          <w:sz w:val="24"/>
          <w:szCs w:val="24"/>
        </w:rPr>
        <w:t>.  I</w:t>
      </w:r>
      <w:r w:rsidR="00D85F25" w:rsidRPr="00F84389">
        <w:rPr>
          <w:sz w:val="24"/>
          <w:szCs w:val="24"/>
        </w:rPr>
        <w:t>t is impossible to test every herb or supplement on the market</w:t>
      </w:r>
      <w:r w:rsidR="00065D0F" w:rsidRPr="00F84389">
        <w:rPr>
          <w:sz w:val="24"/>
          <w:szCs w:val="24"/>
        </w:rPr>
        <w:t xml:space="preserve"> for possible conflict</w:t>
      </w:r>
      <w:r w:rsidR="00925381" w:rsidRPr="00F84389">
        <w:rPr>
          <w:sz w:val="24"/>
          <w:szCs w:val="24"/>
        </w:rPr>
        <w:t xml:space="preserve">; therefore, </w:t>
      </w:r>
      <w:r w:rsidR="00F44F73" w:rsidRPr="00F84389">
        <w:rPr>
          <w:sz w:val="24"/>
          <w:szCs w:val="24"/>
        </w:rPr>
        <w:t>Jerome</w:t>
      </w:r>
      <w:r w:rsidR="00925381" w:rsidRPr="00F84389">
        <w:rPr>
          <w:sz w:val="24"/>
          <w:szCs w:val="24"/>
        </w:rPr>
        <w:t xml:space="preserve"> Godin</w:t>
      </w:r>
      <w:r w:rsidR="00D85F25" w:rsidRPr="00F84389">
        <w:rPr>
          <w:sz w:val="24"/>
          <w:szCs w:val="24"/>
        </w:rPr>
        <w:t xml:space="preserve"> compiled a Wellness Program which is a list of supplements that are compatible or synergistic with Cantron. He advises that if a person wants to take helper supplements one should only choose from this list and</w:t>
      </w:r>
      <w:r w:rsidR="008119CB" w:rsidRPr="00F84389">
        <w:rPr>
          <w:sz w:val="24"/>
          <w:szCs w:val="24"/>
        </w:rPr>
        <w:t xml:space="preserve"> “play it safe” </w:t>
      </w:r>
      <w:r w:rsidR="00D85F25" w:rsidRPr="00F84389">
        <w:rPr>
          <w:sz w:val="24"/>
          <w:szCs w:val="24"/>
        </w:rPr>
        <w:t>by</w:t>
      </w:r>
      <w:r w:rsidR="008119CB" w:rsidRPr="00F84389">
        <w:rPr>
          <w:sz w:val="24"/>
          <w:szCs w:val="24"/>
        </w:rPr>
        <w:t xml:space="preserve"> avoid</w:t>
      </w:r>
      <w:r w:rsidR="00D85F25" w:rsidRPr="00F84389">
        <w:rPr>
          <w:sz w:val="24"/>
          <w:szCs w:val="24"/>
        </w:rPr>
        <w:t>ing all other</w:t>
      </w:r>
      <w:r w:rsidR="008119CB" w:rsidRPr="00F84389">
        <w:rPr>
          <w:sz w:val="24"/>
          <w:szCs w:val="24"/>
        </w:rPr>
        <w:t xml:space="preserve"> supplements.</w:t>
      </w:r>
      <w:r w:rsidR="00E240CF" w:rsidRPr="00F84389">
        <w:rPr>
          <w:sz w:val="24"/>
          <w:szCs w:val="24"/>
        </w:rPr>
        <w:t xml:space="preserve"> These are the</w:t>
      </w:r>
      <w:r w:rsidR="0027473F" w:rsidRPr="00F84389">
        <w:rPr>
          <w:sz w:val="24"/>
          <w:szCs w:val="24"/>
        </w:rPr>
        <w:t xml:space="preserve"> helper</w:t>
      </w:r>
      <w:r w:rsidR="00E240CF" w:rsidRPr="00F84389">
        <w:rPr>
          <w:sz w:val="24"/>
          <w:szCs w:val="24"/>
        </w:rPr>
        <w:t xml:space="preserve"> products in his Wellness program</w:t>
      </w:r>
      <w:r w:rsidR="00F44F73" w:rsidRPr="00F84389">
        <w:rPr>
          <w:sz w:val="24"/>
          <w:szCs w:val="24"/>
        </w:rPr>
        <w:t>me</w:t>
      </w:r>
      <w:r w:rsidR="00E240CF" w:rsidRPr="00F84389">
        <w:rPr>
          <w:sz w:val="24"/>
          <w:szCs w:val="24"/>
        </w:rPr>
        <w:t xml:space="preserve">s </w:t>
      </w:r>
      <w:r w:rsidR="004403BD" w:rsidRPr="00F84389">
        <w:rPr>
          <w:sz w:val="24"/>
          <w:szCs w:val="24"/>
        </w:rPr>
        <w:t>that are known to be compatible with</w:t>
      </w:r>
      <w:r w:rsidR="00E240CF" w:rsidRPr="00F84389">
        <w:rPr>
          <w:sz w:val="24"/>
          <w:szCs w:val="24"/>
        </w:rPr>
        <w:t xml:space="preserve"> Cantron:</w:t>
      </w:r>
    </w:p>
    <w:p w:rsidR="00E240CF" w:rsidRPr="00F84389" w:rsidRDefault="006916CE" w:rsidP="003967FE">
      <w:pPr>
        <w:pStyle w:val="ListParagraph"/>
        <w:numPr>
          <w:ilvl w:val="0"/>
          <w:numId w:val="4"/>
        </w:numPr>
        <w:spacing w:line="240" w:lineRule="auto"/>
        <w:ind w:left="0" w:firstLine="0"/>
        <w:jc w:val="both"/>
        <w:rPr>
          <w:sz w:val="24"/>
          <w:szCs w:val="24"/>
        </w:rPr>
      </w:pPr>
      <w:r w:rsidRPr="00F84389">
        <w:rPr>
          <w:sz w:val="24"/>
          <w:szCs w:val="24"/>
        </w:rPr>
        <w:t>Paw Paw or Graviola (acetogenin containing compounds)</w:t>
      </w:r>
    </w:p>
    <w:p w:rsidR="006916CE" w:rsidRPr="00F84389" w:rsidRDefault="006916CE" w:rsidP="003967FE">
      <w:pPr>
        <w:pStyle w:val="ListParagraph"/>
        <w:numPr>
          <w:ilvl w:val="0"/>
          <w:numId w:val="4"/>
        </w:numPr>
        <w:spacing w:line="240" w:lineRule="auto"/>
        <w:ind w:left="0" w:firstLine="0"/>
        <w:jc w:val="both"/>
        <w:rPr>
          <w:sz w:val="24"/>
          <w:szCs w:val="24"/>
        </w:rPr>
      </w:pPr>
      <w:r w:rsidRPr="00F84389">
        <w:rPr>
          <w:sz w:val="24"/>
          <w:szCs w:val="24"/>
        </w:rPr>
        <w:t>Lapacho Bark (also known as Pau D’Arco or Taheebo)</w:t>
      </w:r>
    </w:p>
    <w:p w:rsidR="006916CE" w:rsidRPr="00F84389" w:rsidRDefault="006916CE" w:rsidP="003967FE">
      <w:pPr>
        <w:pStyle w:val="ListParagraph"/>
        <w:numPr>
          <w:ilvl w:val="0"/>
          <w:numId w:val="4"/>
        </w:numPr>
        <w:spacing w:line="240" w:lineRule="auto"/>
        <w:ind w:left="0" w:firstLine="0"/>
        <w:jc w:val="both"/>
        <w:rPr>
          <w:sz w:val="24"/>
          <w:szCs w:val="24"/>
        </w:rPr>
      </w:pPr>
      <w:r w:rsidRPr="00F84389">
        <w:rPr>
          <w:sz w:val="24"/>
          <w:szCs w:val="24"/>
        </w:rPr>
        <w:t>Aveloz</w:t>
      </w:r>
    </w:p>
    <w:p w:rsidR="00925381" w:rsidRPr="00F84389" w:rsidRDefault="00925381" w:rsidP="003967FE">
      <w:pPr>
        <w:pStyle w:val="ListParagraph"/>
        <w:numPr>
          <w:ilvl w:val="0"/>
          <w:numId w:val="4"/>
        </w:numPr>
        <w:spacing w:line="240" w:lineRule="auto"/>
        <w:ind w:left="0" w:firstLine="0"/>
        <w:jc w:val="both"/>
        <w:rPr>
          <w:sz w:val="24"/>
          <w:szCs w:val="24"/>
        </w:rPr>
      </w:pPr>
      <w:r w:rsidRPr="00F84389">
        <w:rPr>
          <w:sz w:val="24"/>
          <w:szCs w:val="24"/>
        </w:rPr>
        <w:t>Berry and Fruit Extracts</w:t>
      </w:r>
    </w:p>
    <w:p w:rsidR="006916CE" w:rsidRPr="00F84389" w:rsidRDefault="006916CE" w:rsidP="003967FE">
      <w:pPr>
        <w:pStyle w:val="ListParagraph"/>
        <w:numPr>
          <w:ilvl w:val="0"/>
          <w:numId w:val="4"/>
        </w:numPr>
        <w:spacing w:line="240" w:lineRule="auto"/>
        <w:ind w:left="0" w:firstLine="0"/>
        <w:jc w:val="both"/>
        <w:rPr>
          <w:sz w:val="24"/>
          <w:szCs w:val="24"/>
        </w:rPr>
      </w:pPr>
      <w:r w:rsidRPr="00F84389">
        <w:rPr>
          <w:sz w:val="24"/>
          <w:szCs w:val="24"/>
        </w:rPr>
        <w:t>Green Tea Extract</w:t>
      </w:r>
    </w:p>
    <w:p w:rsidR="006916CE" w:rsidRPr="00F84389" w:rsidRDefault="006916CE" w:rsidP="00FD72FD">
      <w:pPr>
        <w:pStyle w:val="ListParagraph"/>
        <w:numPr>
          <w:ilvl w:val="0"/>
          <w:numId w:val="4"/>
        </w:numPr>
        <w:spacing w:line="240" w:lineRule="auto"/>
        <w:ind w:left="709" w:hanging="709"/>
        <w:jc w:val="both"/>
        <w:rPr>
          <w:sz w:val="24"/>
          <w:szCs w:val="24"/>
        </w:rPr>
      </w:pPr>
      <w:r w:rsidRPr="00F84389">
        <w:rPr>
          <w:sz w:val="24"/>
          <w:szCs w:val="24"/>
        </w:rPr>
        <w:t>Enzymes (including pancreatin, bromelain, papain, protease, alpha-amylase, chromotrypsin</w:t>
      </w:r>
      <w:r w:rsidR="009F6F62" w:rsidRPr="00F84389">
        <w:rPr>
          <w:sz w:val="24"/>
          <w:szCs w:val="24"/>
        </w:rPr>
        <w:t>, trypsin, catalse and lipase</w:t>
      </w:r>
      <w:r w:rsidRPr="00F84389">
        <w:rPr>
          <w:sz w:val="24"/>
          <w:szCs w:val="24"/>
        </w:rPr>
        <w:t>)</w:t>
      </w:r>
    </w:p>
    <w:p w:rsidR="006916CE" w:rsidRPr="00F84389" w:rsidRDefault="00F811F2" w:rsidP="003967FE">
      <w:pPr>
        <w:pStyle w:val="ListParagraph"/>
        <w:numPr>
          <w:ilvl w:val="0"/>
          <w:numId w:val="4"/>
        </w:numPr>
        <w:spacing w:line="240" w:lineRule="auto"/>
        <w:ind w:left="0" w:firstLine="0"/>
        <w:jc w:val="both"/>
        <w:rPr>
          <w:sz w:val="24"/>
          <w:szCs w:val="24"/>
        </w:rPr>
      </w:pPr>
      <w:r w:rsidRPr="00F84389">
        <w:rPr>
          <w:sz w:val="24"/>
          <w:szCs w:val="24"/>
        </w:rPr>
        <w:t xml:space="preserve">Dr </w:t>
      </w:r>
      <w:r w:rsidR="009F6F62" w:rsidRPr="00F84389">
        <w:rPr>
          <w:sz w:val="24"/>
          <w:szCs w:val="24"/>
        </w:rPr>
        <w:t>Willard’s Water</w:t>
      </w:r>
    </w:p>
    <w:p w:rsidR="009F6F62" w:rsidRPr="00F84389" w:rsidRDefault="00F811F2" w:rsidP="003967FE">
      <w:pPr>
        <w:pStyle w:val="ListParagraph"/>
        <w:numPr>
          <w:ilvl w:val="0"/>
          <w:numId w:val="4"/>
        </w:numPr>
        <w:spacing w:line="240" w:lineRule="auto"/>
        <w:ind w:left="0" w:firstLine="0"/>
        <w:jc w:val="both"/>
        <w:rPr>
          <w:sz w:val="24"/>
          <w:szCs w:val="24"/>
        </w:rPr>
      </w:pPr>
      <w:r w:rsidRPr="00F84389">
        <w:rPr>
          <w:sz w:val="24"/>
          <w:szCs w:val="24"/>
        </w:rPr>
        <w:t>Shark Liver Oil</w:t>
      </w:r>
    </w:p>
    <w:p w:rsidR="00F811F2" w:rsidRPr="00F84389" w:rsidRDefault="00F811F2" w:rsidP="003967FE">
      <w:pPr>
        <w:pStyle w:val="ListParagraph"/>
        <w:numPr>
          <w:ilvl w:val="0"/>
          <w:numId w:val="4"/>
        </w:numPr>
        <w:spacing w:line="240" w:lineRule="auto"/>
        <w:ind w:left="0" w:firstLine="0"/>
        <w:jc w:val="both"/>
        <w:rPr>
          <w:sz w:val="24"/>
          <w:szCs w:val="24"/>
        </w:rPr>
      </w:pPr>
      <w:r w:rsidRPr="00F84389">
        <w:rPr>
          <w:sz w:val="24"/>
          <w:szCs w:val="24"/>
        </w:rPr>
        <w:t>Germanium-132</w:t>
      </w:r>
    </w:p>
    <w:p w:rsidR="00E20B89" w:rsidRPr="00F84389" w:rsidRDefault="00E20B89" w:rsidP="003967FE">
      <w:pPr>
        <w:pStyle w:val="ListParagraph"/>
        <w:numPr>
          <w:ilvl w:val="0"/>
          <w:numId w:val="4"/>
        </w:numPr>
        <w:spacing w:line="240" w:lineRule="auto"/>
        <w:ind w:left="0" w:right="-1414" w:firstLine="0"/>
        <w:jc w:val="both"/>
        <w:rPr>
          <w:sz w:val="24"/>
          <w:szCs w:val="24"/>
        </w:rPr>
      </w:pPr>
      <w:r w:rsidRPr="00F84389">
        <w:rPr>
          <w:sz w:val="24"/>
          <w:szCs w:val="24"/>
        </w:rPr>
        <w:t>Mushroom Extracts</w:t>
      </w:r>
    </w:p>
    <w:p w:rsidR="00F811F2" w:rsidRPr="00F84389" w:rsidRDefault="00F811F2" w:rsidP="003967FE">
      <w:pPr>
        <w:pStyle w:val="ListParagraph"/>
        <w:numPr>
          <w:ilvl w:val="0"/>
          <w:numId w:val="4"/>
        </w:numPr>
        <w:spacing w:line="240" w:lineRule="auto"/>
        <w:ind w:left="0" w:firstLine="0"/>
        <w:jc w:val="both"/>
        <w:rPr>
          <w:sz w:val="24"/>
          <w:szCs w:val="24"/>
        </w:rPr>
      </w:pPr>
      <w:r w:rsidRPr="00F84389">
        <w:rPr>
          <w:sz w:val="24"/>
          <w:szCs w:val="24"/>
        </w:rPr>
        <w:t>Squalamine (Squalamax)</w:t>
      </w:r>
    </w:p>
    <w:p w:rsidR="00F811F2" w:rsidRPr="00F84389" w:rsidRDefault="00F811F2" w:rsidP="003967FE">
      <w:pPr>
        <w:pStyle w:val="ListParagraph"/>
        <w:numPr>
          <w:ilvl w:val="0"/>
          <w:numId w:val="4"/>
        </w:numPr>
        <w:spacing w:line="240" w:lineRule="auto"/>
        <w:ind w:left="0" w:firstLine="0"/>
        <w:jc w:val="both"/>
        <w:rPr>
          <w:sz w:val="24"/>
          <w:szCs w:val="24"/>
        </w:rPr>
      </w:pPr>
      <w:r w:rsidRPr="00F84389">
        <w:rPr>
          <w:sz w:val="24"/>
          <w:szCs w:val="24"/>
        </w:rPr>
        <w:t>GH3 (Gerovital H3)</w:t>
      </w:r>
    </w:p>
    <w:p w:rsidR="00F811F2" w:rsidRPr="00F84389" w:rsidRDefault="00F811F2" w:rsidP="003967FE">
      <w:pPr>
        <w:pStyle w:val="ListParagraph"/>
        <w:numPr>
          <w:ilvl w:val="0"/>
          <w:numId w:val="4"/>
        </w:numPr>
        <w:spacing w:line="240" w:lineRule="auto"/>
        <w:ind w:left="0" w:firstLine="0"/>
        <w:jc w:val="both"/>
        <w:rPr>
          <w:sz w:val="24"/>
          <w:szCs w:val="24"/>
        </w:rPr>
      </w:pPr>
      <w:r w:rsidRPr="00F84389">
        <w:rPr>
          <w:sz w:val="24"/>
          <w:szCs w:val="24"/>
        </w:rPr>
        <w:t>Noni Fruit Capsules</w:t>
      </w:r>
    </w:p>
    <w:p w:rsidR="00F811F2" w:rsidRPr="00F84389" w:rsidRDefault="00F811F2" w:rsidP="003967FE">
      <w:pPr>
        <w:pStyle w:val="ListParagraph"/>
        <w:numPr>
          <w:ilvl w:val="0"/>
          <w:numId w:val="4"/>
        </w:numPr>
        <w:spacing w:line="240" w:lineRule="auto"/>
        <w:ind w:left="0" w:firstLine="0"/>
        <w:jc w:val="both"/>
        <w:rPr>
          <w:sz w:val="24"/>
          <w:szCs w:val="24"/>
        </w:rPr>
      </w:pPr>
      <w:r w:rsidRPr="00F84389">
        <w:rPr>
          <w:sz w:val="24"/>
          <w:szCs w:val="24"/>
        </w:rPr>
        <w:t>Cysteine/N-Acetylcysteine</w:t>
      </w:r>
    </w:p>
    <w:p w:rsidR="00F811F2" w:rsidRPr="00F84389" w:rsidRDefault="00F811F2" w:rsidP="003967FE">
      <w:pPr>
        <w:pStyle w:val="ListParagraph"/>
        <w:numPr>
          <w:ilvl w:val="0"/>
          <w:numId w:val="4"/>
        </w:numPr>
        <w:spacing w:line="240" w:lineRule="auto"/>
        <w:ind w:left="0" w:firstLine="0"/>
        <w:jc w:val="both"/>
        <w:rPr>
          <w:sz w:val="24"/>
          <w:szCs w:val="24"/>
        </w:rPr>
      </w:pPr>
      <w:r w:rsidRPr="00F84389">
        <w:rPr>
          <w:sz w:val="24"/>
          <w:szCs w:val="24"/>
        </w:rPr>
        <w:t>Colostrum</w:t>
      </w:r>
    </w:p>
    <w:p w:rsidR="00F811F2" w:rsidRPr="00F84389" w:rsidRDefault="00F811F2" w:rsidP="003967FE">
      <w:pPr>
        <w:pStyle w:val="ListParagraph"/>
        <w:numPr>
          <w:ilvl w:val="0"/>
          <w:numId w:val="4"/>
        </w:numPr>
        <w:spacing w:line="240" w:lineRule="auto"/>
        <w:ind w:left="0" w:firstLine="0"/>
        <w:jc w:val="both"/>
        <w:rPr>
          <w:sz w:val="24"/>
          <w:szCs w:val="24"/>
        </w:rPr>
      </w:pPr>
      <w:r w:rsidRPr="00F84389">
        <w:rPr>
          <w:sz w:val="24"/>
          <w:szCs w:val="24"/>
        </w:rPr>
        <w:t>OPC</w:t>
      </w:r>
    </w:p>
    <w:p w:rsidR="00F811F2" w:rsidRPr="00F84389" w:rsidRDefault="00F811F2" w:rsidP="003967FE">
      <w:pPr>
        <w:pStyle w:val="ListParagraph"/>
        <w:numPr>
          <w:ilvl w:val="0"/>
          <w:numId w:val="4"/>
        </w:numPr>
        <w:spacing w:line="240" w:lineRule="auto"/>
        <w:ind w:left="0" w:firstLine="0"/>
        <w:jc w:val="both"/>
        <w:rPr>
          <w:sz w:val="24"/>
          <w:szCs w:val="24"/>
        </w:rPr>
      </w:pPr>
      <w:r w:rsidRPr="00F84389">
        <w:rPr>
          <w:sz w:val="24"/>
          <w:szCs w:val="24"/>
        </w:rPr>
        <w:t>Echinacea</w:t>
      </w:r>
    </w:p>
    <w:p w:rsidR="00F811F2" w:rsidRPr="00F84389" w:rsidRDefault="00F811F2" w:rsidP="003967FE">
      <w:pPr>
        <w:pStyle w:val="ListParagraph"/>
        <w:numPr>
          <w:ilvl w:val="0"/>
          <w:numId w:val="4"/>
        </w:numPr>
        <w:spacing w:line="240" w:lineRule="auto"/>
        <w:ind w:left="0" w:firstLine="0"/>
        <w:jc w:val="both"/>
        <w:rPr>
          <w:sz w:val="24"/>
          <w:szCs w:val="24"/>
        </w:rPr>
      </w:pPr>
      <w:r w:rsidRPr="00F84389">
        <w:rPr>
          <w:sz w:val="24"/>
          <w:szCs w:val="24"/>
        </w:rPr>
        <w:t>Soy Isoflavones</w:t>
      </w:r>
    </w:p>
    <w:p w:rsidR="00F811F2" w:rsidRPr="00F84389" w:rsidRDefault="00F811F2" w:rsidP="003967FE">
      <w:pPr>
        <w:pStyle w:val="ListParagraph"/>
        <w:numPr>
          <w:ilvl w:val="0"/>
          <w:numId w:val="4"/>
        </w:numPr>
        <w:spacing w:line="240" w:lineRule="auto"/>
        <w:ind w:left="0" w:firstLine="0"/>
        <w:jc w:val="both"/>
        <w:rPr>
          <w:sz w:val="24"/>
          <w:szCs w:val="24"/>
        </w:rPr>
      </w:pPr>
      <w:r w:rsidRPr="00F84389">
        <w:rPr>
          <w:sz w:val="24"/>
          <w:szCs w:val="24"/>
        </w:rPr>
        <w:t>MSM</w:t>
      </w:r>
    </w:p>
    <w:p w:rsidR="00F811F2" w:rsidRPr="00F84389" w:rsidRDefault="00F811F2" w:rsidP="003967FE">
      <w:pPr>
        <w:pStyle w:val="ListParagraph"/>
        <w:numPr>
          <w:ilvl w:val="0"/>
          <w:numId w:val="4"/>
        </w:numPr>
        <w:spacing w:line="240" w:lineRule="auto"/>
        <w:ind w:left="0" w:firstLine="0"/>
        <w:jc w:val="both"/>
        <w:rPr>
          <w:sz w:val="24"/>
          <w:szCs w:val="24"/>
        </w:rPr>
      </w:pPr>
      <w:r w:rsidRPr="00F84389">
        <w:rPr>
          <w:sz w:val="24"/>
          <w:szCs w:val="24"/>
        </w:rPr>
        <w:t>Glutathione</w:t>
      </w:r>
    </w:p>
    <w:p w:rsidR="00F811F2" w:rsidRPr="00F84389" w:rsidRDefault="00F811F2" w:rsidP="003967FE">
      <w:pPr>
        <w:pStyle w:val="ListParagraph"/>
        <w:numPr>
          <w:ilvl w:val="0"/>
          <w:numId w:val="4"/>
        </w:numPr>
        <w:spacing w:line="240" w:lineRule="auto"/>
        <w:ind w:left="0" w:firstLine="0"/>
        <w:jc w:val="both"/>
        <w:rPr>
          <w:sz w:val="24"/>
          <w:szCs w:val="24"/>
        </w:rPr>
      </w:pPr>
      <w:r w:rsidRPr="00F84389">
        <w:rPr>
          <w:sz w:val="24"/>
          <w:szCs w:val="24"/>
        </w:rPr>
        <w:t>Milk Thistle (silymarin)</w:t>
      </w:r>
    </w:p>
    <w:p w:rsidR="00F811F2" w:rsidRPr="00F84389" w:rsidRDefault="00F811F2" w:rsidP="003967FE">
      <w:pPr>
        <w:pStyle w:val="ListParagraph"/>
        <w:numPr>
          <w:ilvl w:val="0"/>
          <w:numId w:val="4"/>
        </w:numPr>
        <w:spacing w:line="240" w:lineRule="auto"/>
        <w:ind w:left="0" w:firstLine="0"/>
        <w:jc w:val="both"/>
        <w:rPr>
          <w:sz w:val="24"/>
          <w:szCs w:val="24"/>
        </w:rPr>
      </w:pPr>
      <w:r w:rsidRPr="00F84389">
        <w:rPr>
          <w:sz w:val="24"/>
          <w:szCs w:val="24"/>
        </w:rPr>
        <w:t>Dandelion Root</w:t>
      </w:r>
    </w:p>
    <w:p w:rsidR="00F811F2" w:rsidRPr="00F84389" w:rsidRDefault="00F811F2" w:rsidP="003967FE">
      <w:pPr>
        <w:pStyle w:val="ListParagraph"/>
        <w:numPr>
          <w:ilvl w:val="0"/>
          <w:numId w:val="4"/>
        </w:numPr>
        <w:spacing w:line="240" w:lineRule="auto"/>
        <w:ind w:left="0" w:firstLine="0"/>
        <w:jc w:val="both"/>
        <w:rPr>
          <w:sz w:val="24"/>
          <w:szCs w:val="24"/>
        </w:rPr>
      </w:pPr>
      <w:r w:rsidRPr="00F84389">
        <w:rPr>
          <w:sz w:val="24"/>
          <w:szCs w:val="24"/>
        </w:rPr>
        <w:t>Hydrazine Sulfate</w:t>
      </w:r>
    </w:p>
    <w:p w:rsidR="00F811F2" w:rsidRPr="00F84389" w:rsidRDefault="00F811F2" w:rsidP="003967FE">
      <w:pPr>
        <w:pStyle w:val="ListParagraph"/>
        <w:numPr>
          <w:ilvl w:val="0"/>
          <w:numId w:val="4"/>
        </w:numPr>
        <w:spacing w:line="240" w:lineRule="auto"/>
        <w:ind w:left="0" w:firstLine="0"/>
        <w:jc w:val="both"/>
        <w:rPr>
          <w:sz w:val="24"/>
          <w:szCs w:val="24"/>
        </w:rPr>
      </w:pPr>
      <w:r w:rsidRPr="00F84389">
        <w:rPr>
          <w:sz w:val="24"/>
          <w:szCs w:val="24"/>
        </w:rPr>
        <w:t>B17 (Laetrile, Amagymaldin, Apricot Kernels)</w:t>
      </w:r>
    </w:p>
    <w:p w:rsidR="00F811F2" w:rsidRPr="00F84389" w:rsidRDefault="00F811F2" w:rsidP="003967FE">
      <w:pPr>
        <w:pStyle w:val="ListParagraph"/>
        <w:numPr>
          <w:ilvl w:val="0"/>
          <w:numId w:val="4"/>
        </w:numPr>
        <w:spacing w:line="240" w:lineRule="auto"/>
        <w:ind w:left="0" w:firstLine="0"/>
        <w:jc w:val="both"/>
        <w:rPr>
          <w:sz w:val="24"/>
          <w:szCs w:val="24"/>
        </w:rPr>
      </w:pPr>
      <w:r w:rsidRPr="00F84389">
        <w:rPr>
          <w:sz w:val="24"/>
          <w:szCs w:val="24"/>
        </w:rPr>
        <w:t>Wheat Grass Juice</w:t>
      </w:r>
    </w:p>
    <w:p w:rsidR="00F037A4" w:rsidRPr="00F84389" w:rsidRDefault="00F037A4" w:rsidP="003967FE">
      <w:pPr>
        <w:pStyle w:val="ListParagraph"/>
        <w:numPr>
          <w:ilvl w:val="0"/>
          <w:numId w:val="4"/>
        </w:numPr>
        <w:spacing w:line="240" w:lineRule="auto"/>
        <w:ind w:left="0" w:firstLine="0"/>
        <w:jc w:val="both"/>
        <w:rPr>
          <w:sz w:val="24"/>
          <w:szCs w:val="24"/>
        </w:rPr>
      </w:pPr>
      <w:r w:rsidRPr="00F84389">
        <w:rPr>
          <w:sz w:val="24"/>
          <w:szCs w:val="24"/>
        </w:rPr>
        <w:t>Colloidal Siver/Mild Silver Protein</w:t>
      </w:r>
    </w:p>
    <w:p w:rsidR="00F037A4" w:rsidRPr="00F84389" w:rsidRDefault="00F037A4" w:rsidP="003967FE">
      <w:pPr>
        <w:pStyle w:val="ListParagraph"/>
        <w:numPr>
          <w:ilvl w:val="0"/>
          <w:numId w:val="4"/>
        </w:numPr>
        <w:spacing w:line="240" w:lineRule="auto"/>
        <w:ind w:left="0" w:firstLine="0"/>
        <w:jc w:val="both"/>
        <w:rPr>
          <w:sz w:val="24"/>
          <w:szCs w:val="24"/>
        </w:rPr>
      </w:pPr>
      <w:r w:rsidRPr="00F84389">
        <w:rPr>
          <w:sz w:val="24"/>
          <w:szCs w:val="24"/>
        </w:rPr>
        <w:t>Alpha-Lipoic Acid</w:t>
      </w:r>
    </w:p>
    <w:p w:rsidR="00F037A4" w:rsidRPr="00F84389" w:rsidRDefault="00F037A4" w:rsidP="003967FE">
      <w:pPr>
        <w:pStyle w:val="ListParagraph"/>
        <w:numPr>
          <w:ilvl w:val="0"/>
          <w:numId w:val="4"/>
        </w:numPr>
        <w:spacing w:line="240" w:lineRule="auto"/>
        <w:ind w:left="0" w:firstLine="0"/>
        <w:jc w:val="both"/>
        <w:rPr>
          <w:sz w:val="24"/>
          <w:szCs w:val="24"/>
        </w:rPr>
      </w:pPr>
      <w:r w:rsidRPr="00F84389">
        <w:rPr>
          <w:sz w:val="24"/>
          <w:szCs w:val="24"/>
        </w:rPr>
        <w:t>Quercitin (Ginko Biloba)</w:t>
      </w:r>
    </w:p>
    <w:p w:rsidR="00F037A4" w:rsidRPr="00F84389" w:rsidRDefault="00F037A4" w:rsidP="003967FE">
      <w:pPr>
        <w:pStyle w:val="ListParagraph"/>
        <w:numPr>
          <w:ilvl w:val="0"/>
          <w:numId w:val="4"/>
        </w:numPr>
        <w:spacing w:line="240" w:lineRule="auto"/>
        <w:ind w:left="0" w:firstLine="0"/>
        <w:jc w:val="both"/>
        <w:rPr>
          <w:sz w:val="24"/>
          <w:szCs w:val="24"/>
        </w:rPr>
      </w:pPr>
      <w:r w:rsidRPr="00F84389">
        <w:rPr>
          <w:sz w:val="24"/>
          <w:szCs w:val="24"/>
        </w:rPr>
        <w:t>Probiotics</w:t>
      </w:r>
    </w:p>
    <w:p w:rsidR="00F037A4" w:rsidRPr="00F84389" w:rsidRDefault="00F037A4" w:rsidP="003967FE">
      <w:pPr>
        <w:pStyle w:val="ListParagraph"/>
        <w:numPr>
          <w:ilvl w:val="0"/>
          <w:numId w:val="4"/>
        </w:numPr>
        <w:spacing w:line="240" w:lineRule="auto"/>
        <w:ind w:left="0" w:firstLine="0"/>
        <w:jc w:val="both"/>
        <w:rPr>
          <w:sz w:val="24"/>
          <w:szCs w:val="24"/>
        </w:rPr>
      </w:pPr>
      <w:r w:rsidRPr="00F84389">
        <w:rPr>
          <w:sz w:val="24"/>
          <w:szCs w:val="24"/>
        </w:rPr>
        <w:t>Del Immune V</w:t>
      </w:r>
    </w:p>
    <w:p w:rsidR="00857F8A" w:rsidRDefault="00857F8A" w:rsidP="003967FE">
      <w:pPr>
        <w:pStyle w:val="ListParagraph"/>
        <w:numPr>
          <w:ilvl w:val="0"/>
          <w:numId w:val="4"/>
        </w:numPr>
        <w:spacing w:line="240" w:lineRule="auto"/>
        <w:ind w:left="0" w:firstLine="0"/>
        <w:jc w:val="both"/>
        <w:rPr>
          <w:sz w:val="24"/>
          <w:szCs w:val="24"/>
        </w:rPr>
      </w:pPr>
      <w:r w:rsidRPr="00FD72FD">
        <w:rPr>
          <w:sz w:val="24"/>
          <w:szCs w:val="24"/>
        </w:rPr>
        <w:t>Bovine Tracheal Cartilage</w:t>
      </w:r>
    </w:p>
    <w:p w:rsidR="00FD72FD" w:rsidRPr="00FD72FD" w:rsidRDefault="00FD72FD" w:rsidP="003967FE">
      <w:pPr>
        <w:pStyle w:val="ListParagraph"/>
        <w:numPr>
          <w:ilvl w:val="0"/>
          <w:numId w:val="4"/>
        </w:numPr>
        <w:spacing w:line="240" w:lineRule="auto"/>
        <w:ind w:left="0" w:firstLine="0"/>
        <w:jc w:val="both"/>
        <w:rPr>
          <w:sz w:val="24"/>
          <w:szCs w:val="24"/>
        </w:rPr>
      </w:pPr>
      <w:r>
        <w:rPr>
          <w:sz w:val="24"/>
          <w:szCs w:val="24"/>
        </w:rPr>
        <w:t>35% Food Grade Hydrogen Peroxide</w:t>
      </w:r>
      <w:r w:rsidR="001B3CF4">
        <w:rPr>
          <w:sz w:val="24"/>
          <w:szCs w:val="24"/>
        </w:rPr>
        <w:t>/Stabilized Oxygen</w:t>
      </w:r>
    </w:p>
    <w:p w:rsidR="00FD3F0E" w:rsidRPr="00F84389" w:rsidRDefault="00FD3F0E" w:rsidP="003967FE">
      <w:pPr>
        <w:pStyle w:val="ListParagraph"/>
        <w:spacing w:line="240" w:lineRule="auto"/>
        <w:ind w:left="0"/>
        <w:jc w:val="both"/>
        <w:rPr>
          <w:sz w:val="24"/>
          <w:szCs w:val="24"/>
        </w:rPr>
      </w:pPr>
    </w:p>
    <w:p w:rsidR="00F037A4" w:rsidRPr="0038133A" w:rsidRDefault="00FD3F0E" w:rsidP="003967FE">
      <w:pPr>
        <w:pStyle w:val="ListParagraph"/>
        <w:spacing w:line="240" w:lineRule="auto"/>
        <w:ind w:left="0"/>
        <w:jc w:val="both"/>
        <w:rPr>
          <w:sz w:val="24"/>
          <w:szCs w:val="24"/>
        </w:rPr>
      </w:pPr>
      <w:r w:rsidRPr="00F84389">
        <w:rPr>
          <w:sz w:val="24"/>
          <w:szCs w:val="24"/>
        </w:rPr>
        <w:t xml:space="preserve">The Cantron Total Wellness Program and Cantron Wellness diet can be accessed at </w:t>
      </w:r>
      <w:hyperlink r:id="rId17" w:history="1">
        <w:r w:rsidRPr="0038133A">
          <w:rPr>
            <w:rStyle w:val="Hyperlink"/>
            <w:rFonts w:ascii="Calibri" w:hAnsi="Calibri"/>
            <w:color w:val="auto"/>
            <w:sz w:val="24"/>
            <w:szCs w:val="24"/>
            <w:u w:val="none"/>
          </w:rPr>
          <w:t>https://www.cantron.com/html/designer.html</w:t>
        </w:r>
      </w:hyperlink>
    </w:p>
    <w:p w:rsidR="00131347" w:rsidRPr="00F84389" w:rsidRDefault="006E2FAF" w:rsidP="003967FE">
      <w:pPr>
        <w:spacing w:line="240" w:lineRule="auto"/>
        <w:jc w:val="both"/>
        <w:rPr>
          <w:sz w:val="24"/>
          <w:szCs w:val="24"/>
        </w:rPr>
      </w:pPr>
      <w:r w:rsidRPr="00F84389">
        <w:rPr>
          <w:sz w:val="24"/>
          <w:szCs w:val="24"/>
        </w:rPr>
        <w:t>I was pleased to discover that many of the products that played an important role in my overcoming bowel cancer such as</w:t>
      </w:r>
      <w:r w:rsidR="00F037A4" w:rsidRPr="00F84389">
        <w:rPr>
          <w:sz w:val="24"/>
          <w:szCs w:val="24"/>
        </w:rPr>
        <w:t xml:space="preserve"> probiotics and pawpaw/papaya provide excellent support and synergy for Cantron. Immediately I</w:t>
      </w:r>
      <w:r w:rsidR="00F44F73" w:rsidRPr="00F84389">
        <w:rPr>
          <w:sz w:val="24"/>
          <w:szCs w:val="24"/>
        </w:rPr>
        <w:t xml:space="preserve"> thought of Rochways Wheatgrass,</w:t>
      </w:r>
      <w:r w:rsidR="00B464FF" w:rsidRPr="00F84389">
        <w:rPr>
          <w:sz w:val="24"/>
          <w:szCs w:val="24"/>
        </w:rPr>
        <w:t xml:space="preserve"> </w:t>
      </w:r>
      <w:r w:rsidR="00F44F73" w:rsidRPr="00F84389">
        <w:rPr>
          <w:sz w:val="24"/>
          <w:szCs w:val="24"/>
        </w:rPr>
        <w:t xml:space="preserve">Beetroot and </w:t>
      </w:r>
      <w:r w:rsidR="00F037A4" w:rsidRPr="00F84389">
        <w:rPr>
          <w:sz w:val="24"/>
          <w:szCs w:val="24"/>
        </w:rPr>
        <w:t>Carrot probiotic with pawpaw leaves and stems a</w:t>
      </w:r>
      <w:r w:rsidRPr="00F84389">
        <w:rPr>
          <w:sz w:val="24"/>
          <w:szCs w:val="24"/>
        </w:rPr>
        <w:t>nd fermented in lactic acid.</w:t>
      </w:r>
      <w:r w:rsidR="00F037A4" w:rsidRPr="00F84389">
        <w:rPr>
          <w:sz w:val="24"/>
          <w:szCs w:val="24"/>
        </w:rPr>
        <w:t xml:space="preserve"> I would drink two bottles of this each week.  Del-Immune V would also provide strong cancer-attacking support to Cantron</w:t>
      </w:r>
      <w:r w:rsidR="00F44F73" w:rsidRPr="00F84389">
        <w:rPr>
          <w:sz w:val="24"/>
          <w:szCs w:val="24"/>
        </w:rPr>
        <w:t xml:space="preserve"> by taking three capsules three times a day</w:t>
      </w:r>
      <w:r w:rsidR="00F037A4" w:rsidRPr="00F84389">
        <w:rPr>
          <w:sz w:val="24"/>
          <w:szCs w:val="24"/>
        </w:rPr>
        <w:t xml:space="preserve">. </w:t>
      </w:r>
    </w:p>
    <w:p w:rsidR="00B96FDE" w:rsidRPr="00F84389" w:rsidRDefault="00131347" w:rsidP="003967FE">
      <w:pPr>
        <w:spacing w:line="240" w:lineRule="auto"/>
        <w:jc w:val="both"/>
        <w:rPr>
          <w:sz w:val="24"/>
          <w:szCs w:val="24"/>
        </w:rPr>
      </w:pPr>
      <w:r w:rsidRPr="00F84389">
        <w:rPr>
          <w:sz w:val="24"/>
          <w:szCs w:val="24"/>
        </w:rPr>
        <w:t xml:space="preserve">What can cancer patients expect with use of Cantron? </w:t>
      </w:r>
      <w:r w:rsidR="00163B20" w:rsidRPr="00F84389">
        <w:rPr>
          <w:sz w:val="24"/>
          <w:szCs w:val="24"/>
        </w:rPr>
        <w:t xml:space="preserve">Many people start to feel better within </w:t>
      </w:r>
      <w:r w:rsidR="006B566A" w:rsidRPr="00F84389">
        <w:rPr>
          <w:sz w:val="24"/>
          <w:szCs w:val="24"/>
        </w:rPr>
        <w:t>four to eight</w:t>
      </w:r>
      <w:r w:rsidR="00163B20" w:rsidRPr="00F84389">
        <w:rPr>
          <w:sz w:val="24"/>
          <w:szCs w:val="24"/>
        </w:rPr>
        <w:t xml:space="preserve"> weeks. Energy begins to increase, loss of weight and appetite begins to normalize, jaundiced conditions often subside and pain may diminish or disappear. </w:t>
      </w:r>
      <w:r w:rsidR="00E8719F" w:rsidRPr="00F84389">
        <w:rPr>
          <w:sz w:val="24"/>
          <w:szCs w:val="24"/>
        </w:rPr>
        <w:t xml:space="preserve">Most tumours regress or disappear within </w:t>
      </w:r>
      <w:r w:rsidR="006B566A" w:rsidRPr="00F84389">
        <w:rPr>
          <w:sz w:val="24"/>
          <w:szCs w:val="24"/>
        </w:rPr>
        <w:t>three to six</w:t>
      </w:r>
      <w:r w:rsidR="00E8719F" w:rsidRPr="00F84389">
        <w:rPr>
          <w:sz w:val="24"/>
          <w:szCs w:val="24"/>
        </w:rPr>
        <w:t xml:space="preserve"> months, but can </w:t>
      </w:r>
      <w:r w:rsidR="006B566A" w:rsidRPr="00F84389">
        <w:rPr>
          <w:sz w:val="24"/>
          <w:szCs w:val="24"/>
        </w:rPr>
        <w:t>take</w:t>
      </w:r>
      <w:r w:rsidR="00E8719F" w:rsidRPr="00F84389">
        <w:rPr>
          <w:sz w:val="24"/>
          <w:szCs w:val="24"/>
        </w:rPr>
        <w:t xml:space="preserve"> longer in some instances. On rare occasions tumours have disappeared </w:t>
      </w:r>
      <w:r w:rsidR="005C6122" w:rsidRPr="00F84389">
        <w:rPr>
          <w:sz w:val="24"/>
          <w:szCs w:val="24"/>
        </w:rPr>
        <w:t xml:space="preserve">even </w:t>
      </w:r>
      <w:r w:rsidR="006B566A" w:rsidRPr="00F84389">
        <w:rPr>
          <w:sz w:val="24"/>
          <w:szCs w:val="24"/>
        </w:rPr>
        <w:t>more quickly</w:t>
      </w:r>
      <w:r w:rsidR="00E8719F" w:rsidRPr="00F84389">
        <w:rPr>
          <w:sz w:val="24"/>
          <w:szCs w:val="24"/>
        </w:rPr>
        <w:t xml:space="preserve">. There were two cases reported –one a brain tumour and </w:t>
      </w:r>
      <w:r w:rsidR="0059780E" w:rsidRPr="00F84389">
        <w:rPr>
          <w:sz w:val="24"/>
          <w:szCs w:val="24"/>
        </w:rPr>
        <w:t>one breast</w:t>
      </w:r>
      <w:r w:rsidR="00E8719F" w:rsidRPr="00F84389">
        <w:rPr>
          <w:sz w:val="24"/>
          <w:szCs w:val="24"/>
        </w:rPr>
        <w:t xml:space="preserve"> tumour that disappeared in just </w:t>
      </w:r>
      <w:r w:rsidR="006B566A" w:rsidRPr="00F84389">
        <w:rPr>
          <w:sz w:val="24"/>
          <w:szCs w:val="24"/>
        </w:rPr>
        <w:t>three</w:t>
      </w:r>
      <w:r w:rsidR="00E8719F" w:rsidRPr="00F84389">
        <w:rPr>
          <w:sz w:val="24"/>
          <w:szCs w:val="24"/>
        </w:rPr>
        <w:t xml:space="preserve"> weeks, but this is obviously not the norm</w:t>
      </w:r>
      <w:r w:rsidR="006B566A" w:rsidRPr="00F84389">
        <w:rPr>
          <w:sz w:val="24"/>
          <w:szCs w:val="24"/>
        </w:rPr>
        <w:t>al outcome</w:t>
      </w:r>
      <w:r w:rsidR="00E8719F" w:rsidRPr="00F84389">
        <w:rPr>
          <w:sz w:val="24"/>
          <w:szCs w:val="24"/>
        </w:rPr>
        <w:t xml:space="preserve">. </w:t>
      </w:r>
      <w:r w:rsidR="0059780E" w:rsidRPr="00F84389">
        <w:rPr>
          <w:sz w:val="24"/>
          <w:szCs w:val="24"/>
        </w:rPr>
        <w:t>Sometimes tumours do not disappear but become necrotic (dead). Often surgeons find these dead tumours a</w:t>
      </w:r>
      <w:r w:rsidR="00121B1E" w:rsidRPr="00F84389">
        <w:rPr>
          <w:sz w:val="24"/>
          <w:szCs w:val="24"/>
        </w:rPr>
        <w:t xml:space="preserve">nd are flabbergasted because </w:t>
      </w:r>
      <w:r w:rsidR="0059780E" w:rsidRPr="00F84389">
        <w:rPr>
          <w:sz w:val="24"/>
          <w:szCs w:val="24"/>
        </w:rPr>
        <w:t>they find just scar tissue or fibrous tissue where there previously was a tumour. One surgeon reported having to cut out leathery tissue where there was a tumour</w:t>
      </w:r>
      <w:r w:rsidR="00CD6259" w:rsidRPr="00F84389">
        <w:rPr>
          <w:sz w:val="24"/>
          <w:szCs w:val="24"/>
        </w:rPr>
        <w:t xml:space="preserve"> and reported that he never saw anything like it</w:t>
      </w:r>
      <w:r w:rsidR="0059780E" w:rsidRPr="00F84389">
        <w:rPr>
          <w:sz w:val="24"/>
          <w:szCs w:val="24"/>
        </w:rPr>
        <w:t>. Sometimes the dead tumours are like stones or pebbles.</w:t>
      </w:r>
      <w:r w:rsidR="00F009A0" w:rsidRPr="00F84389">
        <w:rPr>
          <w:sz w:val="24"/>
          <w:szCs w:val="24"/>
        </w:rPr>
        <w:t xml:space="preserve"> Regular CT scans cannot differentiate between a de</w:t>
      </w:r>
      <w:r w:rsidR="00857F8A" w:rsidRPr="00F84389">
        <w:rPr>
          <w:sz w:val="24"/>
          <w:szCs w:val="24"/>
        </w:rPr>
        <w:t>ad tumour and an active one. PET</w:t>
      </w:r>
      <w:r w:rsidR="00F009A0" w:rsidRPr="00F84389">
        <w:rPr>
          <w:sz w:val="24"/>
          <w:szCs w:val="24"/>
        </w:rPr>
        <w:t xml:space="preserve"> scans can measure the activity of a tumour but this method is more expensive and most doctors do</w:t>
      </w:r>
      <w:r w:rsidR="00857F8A" w:rsidRPr="00F84389">
        <w:rPr>
          <w:sz w:val="24"/>
          <w:szCs w:val="24"/>
        </w:rPr>
        <w:t xml:space="preserve"> </w:t>
      </w:r>
      <w:r w:rsidR="00F009A0" w:rsidRPr="00F84389">
        <w:rPr>
          <w:sz w:val="24"/>
          <w:szCs w:val="24"/>
        </w:rPr>
        <w:t>n</w:t>
      </w:r>
      <w:r w:rsidR="00857F8A" w:rsidRPr="00F84389">
        <w:rPr>
          <w:sz w:val="24"/>
          <w:szCs w:val="24"/>
        </w:rPr>
        <w:t>o</w:t>
      </w:r>
      <w:r w:rsidR="000E5191" w:rsidRPr="00F84389">
        <w:rPr>
          <w:sz w:val="24"/>
          <w:szCs w:val="24"/>
        </w:rPr>
        <w:t>t want to prescribe it, main</w:t>
      </w:r>
      <w:r w:rsidR="00F009A0" w:rsidRPr="00F84389">
        <w:rPr>
          <w:sz w:val="24"/>
          <w:szCs w:val="24"/>
        </w:rPr>
        <w:t>ly because they are not accustomed to dealing with necrotic tumours.</w:t>
      </w:r>
      <w:r w:rsidR="0059780E" w:rsidRPr="00F84389">
        <w:rPr>
          <w:sz w:val="24"/>
          <w:szCs w:val="24"/>
        </w:rPr>
        <w:t xml:space="preserve"> </w:t>
      </w:r>
    </w:p>
    <w:p w:rsidR="00A424CC" w:rsidRPr="00F84389" w:rsidRDefault="00F225E8" w:rsidP="003967FE">
      <w:pPr>
        <w:spacing w:line="240" w:lineRule="auto"/>
        <w:jc w:val="both"/>
        <w:rPr>
          <w:sz w:val="24"/>
          <w:szCs w:val="24"/>
        </w:rPr>
      </w:pPr>
      <w:r w:rsidRPr="00F84389">
        <w:rPr>
          <w:sz w:val="24"/>
          <w:szCs w:val="24"/>
        </w:rPr>
        <w:t xml:space="preserve">In Dr Maras’ book </w:t>
      </w:r>
      <w:r w:rsidR="00385C21" w:rsidRPr="00F84389">
        <w:rPr>
          <w:sz w:val="24"/>
          <w:szCs w:val="24"/>
        </w:rPr>
        <w:t>‘Rational Wellness Therapy,’</w:t>
      </w:r>
      <w:r w:rsidRPr="00F84389">
        <w:rPr>
          <w:sz w:val="24"/>
          <w:szCs w:val="24"/>
        </w:rPr>
        <w:t xml:space="preserve"> he advises: </w:t>
      </w:r>
      <w:r w:rsidR="0061039F" w:rsidRPr="00F84389">
        <w:rPr>
          <w:sz w:val="24"/>
          <w:szCs w:val="24"/>
        </w:rPr>
        <w:t>“</w:t>
      </w:r>
      <w:r w:rsidRPr="00F84389">
        <w:rPr>
          <w:sz w:val="24"/>
          <w:szCs w:val="24"/>
        </w:rPr>
        <w:t>Fast growing, soft tumours - as in the lungs, ovaries, melanoma and brain – respond quickly to the program</w:t>
      </w:r>
      <w:r w:rsidR="00687E07" w:rsidRPr="00F84389">
        <w:rPr>
          <w:sz w:val="24"/>
          <w:szCs w:val="24"/>
        </w:rPr>
        <w:t>me</w:t>
      </w:r>
      <w:r w:rsidRPr="00F84389">
        <w:rPr>
          <w:sz w:val="24"/>
          <w:szCs w:val="24"/>
        </w:rPr>
        <w:t xml:space="preserve">, and there should be changes in scans and x-rays within </w:t>
      </w:r>
      <w:r w:rsidR="00687E07" w:rsidRPr="00F84389">
        <w:rPr>
          <w:sz w:val="24"/>
          <w:szCs w:val="24"/>
        </w:rPr>
        <w:t>three to four</w:t>
      </w:r>
      <w:r w:rsidRPr="00F84389">
        <w:rPr>
          <w:sz w:val="24"/>
          <w:szCs w:val="24"/>
        </w:rPr>
        <w:t xml:space="preserve"> months. Slower growing hard tumours in the breast, prostate gland, squamous cell and sarcomas, respond </w:t>
      </w:r>
      <w:r w:rsidR="00687E07" w:rsidRPr="00F84389">
        <w:rPr>
          <w:sz w:val="24"/>
          <w:szCs w:val="24"/>
        </w:rPr>
        <w:t>more slowly</w:t>
      </w:r>
      <w:r w:rsidRPr="00F84389">
        <w:rPr>
          <w:sz w:val="24"/>
          <w:szCs w:val="24"/>
        </w:rPr>
        <w:t xml:space="preserve"> to the program</w:t>
      </w:r>
      <w:r w:rsidR="00687E07" w:rsidRPr="00F84389">
        <w:rPr>
          <w:sz w:val="24"/>
          <w:szCs w:val="24"/>
        </w:rPr>
        <w:t>me</w:t>
      </w:r>
      <w:r w:rsidRPr="00F84389">
        <w:rPr>
          <w:sz w:val="24"/>
          <w:szCs w:val="24"/>
        </w:rPr>
        <w:t xml:space="preserve">, and may take up to </w:t>
      </w:r>
      <w:r w:rsidR="00687E07" w:rsidRPr="00F84389">
        <w:rPr>
          <w:sz w:val="24"/>
          <w:szCs w:val="24"/>
        </w:rPr>
        <w:t>six</w:t>
      </w:r>
      <w:r w:rsidRPr="00F84389">
        <w:rPr>
          <w:sz w:val="24"/>
          <w:szCs w:val="24"/>
        </w:rPr>
        <w:t xml:space="preserve"> months to see changes on scans and x-rays. </w:t>
      </w:r>
      <w:r w:rsidR="0061039F" w:rsidRPr="00F84389">
        <w:rPr>
          <w:b/>
          <w:sz w:val="24"/>
          <w:szCs w:val="24"/>
        </w:rPr>
        <w:t>If you had a lot of chemo</w:t>
      </w:r>
      <w:r w:rsidR="00687E07" w:rsidRPr="00F84389">
        <w:rPr>
          <w:b/>
          <w:sz w:val="24"/>
          <w:szCs w:val="24"/>
        </w:rPr>
        <w:t>therapy</w:t>
      </w:r>
      <w:r w:rsidR="0061039F" w:rsidRPr="00F84389">
        <w:rPr>
          <w:b/>
          <w:sz w:val="24"/>
          <w:szCs w:val="24"/>
        </w:rPr>
        <w:t xml:space="preserve"> and/or radiation, it will take longer to see changes because detoxification of these toxic treatments has to occur before healing</w:t>
      </w:r>
      <w:r w:rsidR="00385C21" w:rsidRPr="00F84389">
        <w:rPr>
          <w:b/>
          <w:sz w:val="24"/>
          <w:szCs w:val="24"/>
        </w:rPr>
        <w:t xml:space="preserve"> can begin.</w:t>
      </w:r>
      <w:r w:rsidR="00385C21" w:rsidRPr="00F84389">
        <w:rPr>
          <w:sz w:val="24"/>
          <w:szCs w:val="24"/>
        </w:rPr>
        <w:t xml:space="preserve"> Remember, it takes two</w:t>
      </w:r>
      <w:r w:rsidR="0061039F" w:rsidRPr="00F84389">
        <w:rPr>
          <w:sz w:val="24"/>
          <w:szCs w:val="24"/>
        </w:rPr>
        <w:t xml:space="preserve"> and one half to three years for a tumour to grow to a size which can be seen on x-rays and scans. If you have advanced disease with spread to other organs, it may take just as long to </w:t>
      </w:r>
      <w:r w:rsidR="00FF247D" w:rsidRPr="00F84389">
        <w:rPr>
          <w:sz w:val="24"/>
          <w:szCs w:val="24"/>
        </w:rPr>
        <w:t>eliminate all cancer</w:t>
      </w:r>
      <w:r w:rsidR="0061039F" w:rsidRPr="00F84389">
        <w:rPr>
          <w:sz w:val="24"/>
          <w:szCs w:val="24"/>
        </w:rPr>
        <w:t xml:space="preserve">. </w:t>
      </w:r>
      <w:r w:rsidR="00AB0428" w:rsidRPr="00F84389">
        <w:rPr>
          <w:sz w:val="24"/>
          <w:szCs w:val="24"/>
        </w:rPr>
        <w:t xml:space="preserve"> </w:t>
      </w:r>
      <w:r w:rsidR="0061039F" w:rsidRPr="00F84389">
        <w:rPr>
          <w:sz w:val="24"/>
          <w:szCs w:val="24"/>
        </w:rPr>
        <w:t xml:space="preserve">The major cause of failure in any Wellness </w:t>
      </w:r>
      <w:r w:rsidR="00830A19" w:rsidRPr="00F84389">
        <w:rPr>
          <w:sz w:val="24"/>
          <w:szCs w:val="24"/>
        </w:rPr>
        <w:t>Program</w:t>
      </w:r>
      <w:r w:rsidR="0061039F" w:rsidRPr="00F84389">
        <w:rPr>
          <w:sz w:val="24"/>
          <w:szCs w:val="24"/>
        </w:rPr>
        <w:t xml:space="preserve"> is that patients get impatient and quit the program</w:t>
      </w:r>
      <w:r w:rsidR="00D0067D" w:rsidRPr="00F84389">
        <w:rPr>
          <w:sz w:val="24"/>
          <w:szCs w:val="24"/>
        </w:rPr>
        <w:t>me</w:t>
      </w:r>
      <w:r w:rsidR="0061039F" w:rsidRPr="00F84389">
        <w:rPr>
          <w:sz w:val="24"/>
          <w:szCs w:val="24"/>
        </w:rPr>
        <w:t xml:space="preserve"> too soon. My advice to patients is this –</w:t>
      </w:r>
      <w:r w:rsidR="00DB3828" w:rsidRPr="00F84389">
        <w:rPr>
          <w:sz w:val="24"/>
          <w:szCs w:val="24"/>
        </w:rPr>
        <w:t xml:space="preserve"> l</w:t>
      </w:r>
      <w:r w:rsidR="0061039F" w:rsidRPr="00F84389">
        <w:rPr>
          <w:sz w:val="24"/>
          <w:szCs w:val="24"/>
        </w:rPr>
        <w:t xml:space="preserve">isten to your body. </w:t>
      </w:r>
      <w:r w:rsidR="00AB0428" w:rsidRPr="00F84389">
        <w:rPr>
          <w:sz w:val="24"/>
          <w:szCs w:val="24"/>
        </w:rPr>
        <w:t xml:space="preserve"> </w:t>
      </w:r>
      <w:r w:rsidR="0061039F" w:rsidRPr="00F84389">
        <w:rPr>
          <w:sz w:val="24"/>
          <w:szCs w:val="24"/>
        </w:rPr>
        <w:t xml:space="preserve">Are you feeling </w:t>
      </w:r>
      <w:r w:rsidR="00D0067D" w:rsidRPr="00F84389">
        <w:rPr>
          <w:sz w:val="24"/>
          <w:szCs w:val="24"/>
        </w:rPr>
        <w:t>well</w:t>
      </w:r>
      <w:r w:rsidR="0061039F" w:rsidRPr="00F84389">
        <w:rPr>
          <w:sz w:val="24"/>
          <w:szCs w:val="24"/>
        </w:rPr>
        <w:t xml:space="preserve">? </w:t>
      </w:r>
      <w:r w:rsidR="00AB0428" w:rsidRPr="00F84389">
        <w:rPr>
          <w:sz w:val="24"/>
          <w:szCs w:val="24"/>
        </w:rPr>
        <w:t xml:space="preserve"> </w:t>
      </w:r>
      <w:r w:rsidR="0061039F" w:rsidRPr="00F84389">
        <w:rPr>
          <w:sz w:val="24"/>
          <w:szCs w:val="24"/>
        </w:rPr>
        <w:t xml:space="preserve">Are your </w:t>
      </w:r>
      <w:r w:rsidR="00142A55" w:rsidRPr="00F84389">
        <w:rPr>
          <w:sz w:val="24"/>
          <w:szCs w:val="24"/>
        </w:rPr>
        <w:t>appetite</w:t>
      </w:r>
      <w:r w:rsidR="0061039F" w:rsidRPr="00F84389">
        <w:rPr>
          <w:sz w:val="24"/>
          <w:szCs w:val="24"/>
        </w:rPr>
        <w:t xml:space="preserve"> and energy level</w:t>
      </w:r>
      <w:r w:rsidR="00D0067D" w:rsidRPr="00F84389">
        <w:rPr>
          <w:sz w:val="24"/>
          <w:szCs w:val="24"/>
        </w:rPr>
        <w:t xml:space="preserve">s good? </w:t>
      </w:r>
      <w:r w:rsidR="00AB0428" w:rsidRPr="00F84389">
        <w:rPr>
          <w:sz w:val="24"/>
          <w:szCs w:val="24"/>
        </w:rPr>
        <w:t xml:space="preserve"> </w:t>
      </w:r>
      <w:r w:rsidR="00D0067D" w:rsidRPr="00F84389">
        <w:rPr>
          <w:sz w:val="24"/>
          <w:szCs w:val="24"/>
        </w:rPr>
        <w:t xml:space="preserve">Are you sleeping well? </w:t>
      </w:r>
      <w:r w:rsidR="00AB0428" w:rsidRPr="00F84389">
        <w:rPr>
          <w:sz w:val="24"/>
          <w:szCs w:val="24"/>
        </w:rPr>
        <w:t xml:space="preserve"> </w:t>
      </w:r>
      <w:r w:rsidR="00D0067D" w:rsidRPr="00F84389">
        <w:rPr>
          <w:sz w:val="24"/>
          <w:szCs w:val="24"/>
        </w:rPr>
        <w:t>If the answer to these</w:t>
      </w:r>
      <w:r w:rsidR="0061039F" w:rsidRPr="00F84389">
        <w:rPr>
          <w:sz w:val="24"/>
          <w:szCs w:val="24"/>
        </w:rPr>
        <w:t xml:space="preserve"> question</w:t>
      </w:r>
      <w:r w:rsidR="00D0067D" w:rsidRPr="00F84389">
        <w:rPr>
          <w:sz w:val="24"/>
          <w:szCs w:val="24"/>
        </w:rPr>
        <w:t>s</w:t>
      </w:r>
      <w:r w:rsidR="0061039F" w:rsidRPr="00F84389">
        <w:rPr>
          <w:sz w:val="24"/>
          <w:szCs w:val="24"/>
        </w:rPr>
        <w:t xml:space="preserve"> is </w:t>
      </w:r>
      <w:r w:rsidR="00571799" w:rsidRPr="00F84389">
        <w:rPr>
          <w:sz w:val="24"/>
          <w:szCs w:val="24"/>
        </w:rPr>
        <w:t>“</w:t>
      </w:r>
      <w:r w:rsidR="0061039F" w:rsidRPr="00F84389">
        <w:rPr>
          <w:sz w:val="24"/>
          <w:szCs w:val="24"/>
        </w:rPr>
        <w:t>yes</w:t>
      </w:r>
      <w:r w:rsidR="00571799" w:rsidRPr="00F84389">
        <w:rPr>
          <w:sz w:val="24"/>
          <w:szCs w:val="24"/>
        </w:rPr>
        <w:t>”</w:t>
      </w:r>
      <w:r w:rsidR="0061039F" w:rsidRPr="00F84389">
        <w:rPr>
          <w:sz w:val="24"/>
          <w:szCs w:val="24"/>
        </w:rPr>
        <w:t xml:space="preserve"> then I would </w:t>
      </w:r>
      <w:r w:rsidR="00571799" w:rsidRPr="00F84389">
        <w:rPr>
          <w:sz w:val="24"/>
          <w:szCs w:val="24"/>
        </w:rPr>
        <w:t>recommend</w:t>
      </w:r>
      <w:r w:rsidR="0061039F" w:rsidRPr="00F84389">
        <w:rPr>
          <w:sz w:val="24"/>
          <w:szCs w:val="24"/>
        </w:rPr>
        <w:t xml:space="preserve"> you stick with your present </w:t>
      </w:r>
      <w:r w:rsidR="00D0067D" w:rsidRPr="00F84389">
        <w:rPr>
          <w:sz w:val="24"/>
          <w:szCs w:val="24"/>
        </w:rPr>
        <w:t>programme for as long as is necessary</w:t>
      </w:r>
      <w:r w:rsidR="0061039F" w:rsidRPr="00F84389">
        <w:rPr>
          <w:sz w:val="24"/>
          <w:szCs w:val="24"/>
        </w:rPr>
        <w:t>.”</w:t>
      </w:r>
    </w:p>
    <w:p w:rsidR="001F6258" w:rsidRPr="00F84389" w:rsidRDefault="002B1F4C" w:rsidP="003967FE">
      <w:pPr>
        <w:spacing w:line="240" w:lineRule="auto"/>
        <w:jc w:val="both"/>
        <w:rPr>
          <w:sz w:val="24"/>
          <w:szCs w:val="24"/>
        </w:rPr>
      </w:pPr>
      <w:r w:rsidRPr="00F84389">
        <w:rPr>
          <w:sz w:val="24"/>
          <w:szCs w:val="24"/>
        </w:rPr>
        <w:t xml:space="preserve">What </w:t>
      </w:r>
      <w:r w:rsidR="00D0067D" w:rsidRPr="00F84389">
        <w:rPr>
          <w:sz w:val="24"/>
          <w:szCs w:val="24"/>
        </w:rPr>
        <w:t>can</w:t>
      </w:r>
      <w:r w:rsidRPr="00F84389">
        <w:rPr>
          <w:sz w:val="24"/>
          <w:szCs w:val="24"/>
        </w:rPr>
        <w:t xml:space="preserve"> be expected on scans and blood tests? </w:t>
      </w:r>
      <w:r w:rsidR="00AB0428" w:rsidRPr="00F84389">
        <w:rPr>
          <w:sz w:val="24"/>
          <w:szCs w:val="24"/>
        </w:rPr>
        <w:t xml:space="preserve"> </w:t>
      </w:r>
      <w:r w:rsidRPr="00F84389">
        <w:rPr>
          <w:sz w:val="24"/>
          <w:szCs w:val="24"/>
        </w:rPr>
        <w:t>Again I quote from Dr Maras</w:t>
      </w:r>
      <w:r w:rsidR="00830A19" w:rsidRPr="00F84389">
        <w:rPr>
          <w:sz w:val="24"/>
          <w:szCs w:val="24"/>
        </w:rPr>
        <w:t>’</w:t>
      </w:r>
      <w:r w:rsidRPr="00F84389">
        <w:rPr>
          <w:sz w:val="24"/>
          <w:szCs w:val="24"/>
        </w:rPr>
        <w:t xml:space="preserve"> book: “I do not recommend doing scans and blood tests for </w:t>
      </w:r>
      <w:r w:rsidR="00DD4530" w:rsidRPr="00F84389">
        <w:rPr>
          <w:sz w:val="24"/>
          <w:szCs w:val="24"/>
        </w:rPr>
        <w:t>three to four</w:t>
      </w:r>
      <w:r w:rsidRPr="00F84389">
        <w:rPr>
          <w:sz w:val="24"/>
          <w:szCs w:val="24"/>
        </w:rPr>
        <w:t xml:space="preserve"> months. </w:t>
      </w:r>
      <w:r w:rsidR="00AB0428" w:rsidRPr="00F84389">
        <w:rPr>
          <w:sz w:val="24"/>
          <w:szCs w:val="24"/>
        </w:rPr>
        <w:t xml:space="preserve"> </w:t>
      </w:r>
      <w:r w:rsidRPr="00F84389">
        <w:rPr>
          <w:sz w:val="24"/>
          <w:szCs w:val="24"/>
        </w:rPr>
        <w:t xml:space="preserve">The main reason for this is that scans show tumour enlargement. </w:t>
      </w:r>
      <w:r w:rsidR="00AB0428" w:rsidRPr="00F84389">
        <w:rPr>
          <w:sz w:val="24"/>
          <w:szCs w:val="24"/>
        </w:rPr>
        <w:t xml:space="preserve"> </w:t>
      </w:r>
      <w:r w:rsidRPr="00F84389">
        <w:rPr>
          <w:sz w:val="24"/>
          <w:szCs w:val="24"/>
        </w:rPr>
        <w:t xml:space="preserve">Blood cancer marker tests such as the PSA and CA125, are elevated for </w:t>
      </w:r>
      <w:r w:rsidR="00DD4530" w:rsidRPr="00F84389">
        <w:rPr>
          <w:sz w:val="24"/>
          <w:szCs w:val="24"/>
        </w:rPr>
        <w:t xml:space="preserve">three to four </w:t>
      </w:r>
      <w:r w:rsidRPr="00F84389">
        <w:rPr>
          <w:sz w:val="24"/>
          <w:szCs w:val="24"/>
        </w:rPr>
        <w:t>months as well. Most patients are seeing traditional doctors and oncologists when they are taking Cantron, and when the doctor sees these results</w:t>
      </w:r>
      <w:r w:rsidR="001F6258" w:rsidRPr="00F84389">
        <w:rPr>
          <w:sz w:val="24"/>
          <w:szCs w:val="24"/>
        </w:rPr>
        <w:t>, he sees the patient and/or family and sets off alarms!</w:t>
      </w:r>
      <w:r w:rsidR="00AB0428" w:rsidRPr="00F84389">
        <w:rPr>
          <w:sz w:val="24"/>
          <w:szCs w:val="24"/>
        </w:rPr>
        <w:t xml:space="preserve">  </w:t>
      </w:r>
      <w:r w:rsidR="001F6258" w:rsidRPr="00F84389">
        <w:rPr>
          <w:sz w:val="24"/>
          <w:szCs w:val="24"/>
        </w:rPr>
        <w:t xml:space="preserve">Unless the patients and the family have been warned regarding these changes on the scans and blood marker tests, they are going to be pressured into more toxic treatment which may harm them. </w:t>
      </w:r>
      <w:r w:rsidR="00AB0428" w:rsidRPr="00F84389">
        <w:rPr>
          <w:sz w:val="24"/>
          <w:szCs w:val="24"/>
        </w:rPr>
        <w:t xml:space="preserve"> </w:t>
      </w:r>
      <w:r w:rsidR="001F6258" w:rsidRPr="00F84389">
        <w:rPr>
          <w:sz w:val="24"/>
          <w:szCs w:val="24"/>
        </w:rPr>
        <w:t xml:space="preserve">One large 32 oz. bottle of Cantron </w:t>
      </w:r>
      <w:r w:rsidR="008609EA" w:rsidRPr="00F84389">
        <w:rPr>
          <w:sz w:val="24"/>
          <w:szCs w:val="24"/>
        </w:rPr>
        <w:t xml:space="preserve">liquid </w:t>
      </w:r>
      <w:r w:rsidR="001F6258" w:rsidRPr="00F84389">
        <w:rPr>
          <w:sz w:val="24"/>
          <w:szCs w:val="24"/>
        </w:rPr>
        <w:t xml:space="preserve">lasts </w:t>
      </w:r>
      <w:r w:rsidR="00AB0428" w:rsidRPr="00F84389">
        <w:rPr>
          <w:sz w:val="24"/>
          <w:szCs w:val="24"/>
        </w:rPr>
        <w:t>four</w:t>
      </w:r>
      <w:r w:rsidR="001F6258" w:rsidRPr="00F84389">
        <w:rPr>
          <w:sz w:val="24"/>
          <w:szCs w:val="24"/>
        </w:rPr>
        <w:t xml:space="preserve"> months when taken properly.</w:t>
      </w:r>
      <w:r w:rsidR="00AB0428" w:rsidRPr="00F84389">
        <w:rPr>
          <w:sz w:val="24"/>
          <w:szCs w:val="24"/>
        </w:rPr>
        <w:t xml:space="preserve"> </w:t>
      </w:r>
      <w:r w:rsidR="001F6258" w:rsidRPr="00F84389">
        <w:rPr>
          <w:sz w:val="24"/>
          <w:szCs w:val="24"/>
        </w:rPr>
        <w:t xml:space="preserve"> If I can get a patient to take a full bottle of Cantron – and other Wellness products before the scans and blood marker tests are done – the patient is on their way to Wellness. </w:t>
      </w:r>
      <w:r w:rsidR="00AB0428" w:rsidRPr="00F84389">
        <w:rPr>
          <w:sz w:val="24"/>
          <w:szCs w:val="24"/>
        </w:rPr>
        <w:t xml:space="preserve"> </w:t>
      </w:r>
      <w:r w:rsidR="001F6258" w:rsidRPr="00F84389">
        <w:rPr>
          <w:sz w:val="24"/>
          <w:szCs w:val="24"/>
        </w:rPr>
        <w:t xml:space="preserve">By the end of </w:t>
      </w:r>
      <w:r w:rsidR="00AB0428" w:rsidRPr="00F84389">
        <w:rPr>
          <w:sz w:val="24"/>
          <w:szCs w:val="24"/>
        </w:rPr>
        <w:t xml:space="preserve">three to four </w:t>
      </w:r>
      <w:r w:rsidR="001F6258" w:rsidRPr="00F84389">
        <w:rPr>
          <w:sz w:val="24"/>
          <w:szCs w:val="24"/>
        </w:rPr>
        <w:t xml:space="preserve">months, the scans and blood marker tests usually show improvement and everybody is happy – including the oncologist.” </w:t>
      </w:r>
    </w:p>
    <w:p w:rsidR="001F6258" w:rsidRPr="00F84389" w:rsidRDefault="001F6258" w:rsidP="003967FE">
      <w:pPr>
        <w:spacing w:line="240" w:lineRule="auto"/>
        <w:jc w:val="both"/>
        <w:rPr>
          <w:sz w:val="24"/>
          <w:szCs w:val="24"/>
        </w:rPr>
      </w:pPr>
      <w:r w:rsidRPr="00F84389">
        <w:rPr>
          <w:sz w:val="24"/>
          <w:szCs w:val="24"/>
        </w:rPr>
        <w:t>“Cantron works on the inside of a tumour, whereas chemo</w:t>
      </w:r>
      <w:r w:rsidR="00AB0428" w:rsidRPr="00F84389">
        <w:rPr>
          <w:sz w:val="24"/>
          <w:szCs w:val="24"/>
        </w:rPr>
        <w:t>therapy</w:t>
      </w:r>
      <w:r w:rsidRPr="00F84389">
        <w:rPr>
          <w:sz w:val="24"/>
          <w:szCs w:val="24"/>
        </w:rPr>
        <w:t xml:space="preserve"> and radiation work on the outside of a tumour – peeling off the layers of a tumour. </w:t>
      </w:r>
      <w:r w:rsidR="00AB0428" w:rsidRPr="00F84389">
        <w:rPr>
          <w:sz w:val="24"/>
          <w:szCs w:val="24"/>
        </w:rPr>
        <w:t xml:space="preserve"> </w:t>
      </w:r>
      <w:r w:rsidRPr="00F84389">
        <w:rPr>
          <w:sz w:val="24"/>
          <w:szCs w:val="24"/>
        </w:rPr>
        <w:t>Therefore, when scans and MRI’s are taken while on Cantron, the tumour appears to grow or ‘enhance.’</w:t>
      </w:r>
      <w:r w:rsidR="003967FE" w:rsidRPr="00F84389">
        <w:rPr>
          <w:sz w:val="24"/>
          <w:szCs w:val="24"/>
        </w:rPr>
        <w:t xml:space="preserve"> </w:t>
      </w:r>
      <w:r w:rsidRPr="00F84389">
        <w:rPr>
          <w:sz w:val="24"/>
          <w:szCs w:val="24"/>
        </w:rPr>
        <w:t xml:space="preserve"> This can happen for up to a year depending on the size of a tumour. </w:t>
      </w:r>
      <w:r w:rsidR="003967FE" w:rsidRPr="00F84389">
        <w:rPr>
          <w:sz w:val="24"/>
          <w:szCs w:val="24"/>
        </w:rPr>
        <w:t xml:space="preserve"> </w:t>
      </w:r>
      <w:r w:rsidR="00A54069" w:rsidRPr="00F84389">
        <w:rPr>
          <w:sz w:val="24"/>
          <w:szCs w:val="24"/>
        </w:rPr>
        <w:t>Traditional radiologists do not know how to interpret this, and when the doctor reads the x-ray, scan or MRI, they often report ‘growth’ or ‘enhancement.’</w:t>
      </w:r>
      <w:r w:rsidR="003967FE" w:rsidRPr="00F84389">
        <w:rPr>
          <w:sz w:val="24"/>
          <w:szCs w:val="24"/>
        </w:rPr>
        <w:t xml:space="preserve">  </w:t>
      </w:r>
      <w:r w:rsidR="00A54069" w:rsidRPr="00F84389">
        <w:rPr>
          <w:sz w:val="24"/>
          <w:szCs w:val="24"/>
        </w:rPr>
        <w:t xml:space="preserve">Then the patient receives a frantic call from the oncologist pleading </w:t>
      </w:r>
      <w:r w:rsidR="000428E4" w:rsidRPr="00F84389">
        <w:rPr>
          <w:sz w:val="24"/>
          <w:szCs w:val="24"/>
        </w:rPr>
        <w:t xml:space="preserve">with </w:t>
      </w:r>
      <w:r w:rsidR="00A54069" w:rsidRPr="00F84389">
        <w:rPr>
          <w:sz w:val="24"/>
          <w:szCs w:val="24"/>
        </w:rPr>
        <w:t>them to start radiation and/or a chemo cocktail immediately! I try to warn patients regarding this traditional ignorance of tests while on Cantron</w:t>
      </w:r>
      <w:r w:rsidR="005B1517" w:rsidRPr="00F84389">
        <w:rPr>
          <w:sz w:val="24"/>
          <w:szCs w:val="24"/>
        </w:rPr>
        <w:t>. A</w:t>
      </w:r>
      <w:r w:rsidR="00A54069" w:rsidRPr="00F84389">
        <w:rPr>
          <w:sz w:val="24"/>
          <w:szCs w:val="24"/>
        </w:rPr>
        <w:t xml:space="preserve"> similar problem occurs with cancer markers, </w:t>
      </w:r>
      <w:r w:rsidR="008B5F59" w:rsidRPr="00F84389">
        <w:rPr>
          <w:sz w:val="24"/>
          <w:szCs w:val="24"/>
        </w:rPr>
        <w:t>e.g.</w:t>
      </w:r>
      <w:r w:rsidR="00A54069" w:rsidRPr="00F84389">
        <w:rPr>
          <w:sz w:val="24"/>
          <w:szCs w:val="24"/>
        </w:rPr>
        <w:t xml:space="preserve"> PSA, CEA, and CA125 tests – they go up before they come down! </w:t>
      </w:r>
      <w:r w:rsidR="003967FE" w:rsidRPr="00F84389">
        <w:rPr>
          <w:sz w:val="24"/>
          <w:szCs w:val="24"/>
        </w:rPr>
        <w:t xml:space="preserve"> </w:t>
      </w:r>
      <w:r w:rsidR="00A54069" w:rsidRPr="00F84389">
        <w:rPr>
          <w:sz w:val="24"/>
          <w:szCs w:val="24"/>
        </w:rPr>
        <w:t xml:space="preserve">Traditional cancer services treatment is number and test oriented, and they teach their patients to be the same way. If the numbers go down, the patient is getting better. </w:t>
      </w:r>
      <w:r w:rsidR="003967FE" w:rsidRPr="00F84389">
        <w:rPr>
          <w:sz w:val="24"/>
          <w:szCs w:val="24"/>
        </w:rPr>
        <w:t xml:space="preserve"> </w:t>
      </w:r>
      <w:r w:rsidR="00A54069" w:rsidRPr="00F84389">
        <w:rPr>
          <w:sz w:val="24"/>
          <w:szCs w:val="24"/>
        </w:rPr>
        <w:t>If the numbers go up</w:t>
      </w:r>
      <w:r w:rsidR="003967FE" w:rsidRPr="00F84389">
        <w:rPr>
          <w:sz w:val="24"/>
          <w:szCs w:val="24"/>
        </w:rPr>
        <w:t xml:space="preserve"> </w:t>
      </w:r>
      <w:r w:rsidR="00A54069" w:rsidRPr="00F84389">
        <w:rPr>
          <w:sz w:val="24"/>
          <w:szCs w:val="24"/>
        </w:rPr>
        <w:t>- crisis!</w:t>
      </w:r>
      <w:r w:rsidR="003967FE" w:rsidRPr="00F84389">
        <w:rPr>
          <w:sz w:val="24"/>
          <w:szCs w:val="24"/>
        </w:rPr>
        <w:t xml:space="preserve"> </w:t>
      </w:r>
      <w:r w:rsidR="00A54069" w:rsidRPr="00F84389">
        <w:rPr>
          <w:sz w:val="24"/>
          <w:szCs w:val="24"/>
        </w:rPr>
        <w:t xml:space="preserve"> </w:t>
      </w:r>
      <w:r w:rsidR="002D325F" w:rsidRPr="00F84389">
        <w:rPr>
          <w:sz w:val="24"/>
          <w:szCs w:val="24"/>
        </w:rPr>
        <w:t>What a tragedy that is</w:t>
      </w:r>
      <w:r w:rsidR="003967FE" w:rsidRPr="00F84389">
        <w:rPr>
          <w:sz w:val="24"/>
          <w:szCs w:val="24"/>
        </w:rPr>
        <w:t>!</w:t>
      </w:r>
      <w:r w:rsidR="002D325F" w:rsidRPr="00F84389">
        <w:rPr>
          <w:sz w:val="24"/>
          <w:szCs w:val="24"/>
        </w:rPr>
        <w:t xml:space="preserve"> </w:t>
      </w:r>
      <w:r w:rsidR="003967FE" w:rsidRPr="00F84389">
        <w:rPr>
          <w:sz w:val="24"/>
          <w:szCs w:val="24"/>
        </w:rPr>
        <w:t xml:space="preserve"> </w:t>
      </w:r>
      <w:r w:rsidR="00571799" w:rsidRPr="00F84389">
        <w:rPr>
          <w:sz w:val="24"/>
          <w:szCs w:val="24"/>
        </w:rPr>
        <w:t xml:space="preserve">The questions to be asked are: </w:t>
      </w:r>
      <w:r w:rsidR="002D325F" w:rsidRPr="00F84389">
        <w:rPr>
          <w:sz w:val="24"/>
          <w:szCs w:val="24"/>
        </w:rPr>
        <w:t>How do you feel?</w:t>
      </w:r>
      <w:r w:rsidR="001B3CF4">
        <w:rPr>
          <w:sz w:val="24"/>
          <w:szCs w:val="24"/>
        </w:rPr>
        <w:t xml:space="preserve"> </w:t>
      </w:r>
      <w:r w:rsidR="002D325F" w:rsidRPr="00F84389">
        <w:rPr>
          <w:sz w:val="24"/>
          <w:szCs w:val="24"/>
        </w:rPr>
        <w:t xml:space="preserve"> How is your appetite?</w:t>
      </w:r>
      <w:r w:rsidR="001B3CF4">
        <w:rPr>
          <w:sz w:val="24"/>
          <w:szCs w:val="24"/>
        </w:rPr>
        <w:t xml:space="preserve"> </w:t>
      </w:r>
      <w:r w:rsidR="002D325F" w:rsidRPr="00F84389">
        <w:rPr>
          <w:sz w:val="24"/>
          <w:szCs w:val="24"/>
        </w:rPr>
        <w:t xml:space="preserve"> How is your energy level?</w:t>
      </w:r>
      <w:r w:rsidR="001B3CF4">
        <w:rPr>
          <w:sz w:val="24"/>
          <w:szCs w:val="24"/>
        </w:rPr>
        <w:t xml:space="preserve"> </w:t>
      </w:r>
      <w:r w:rsidR="002D325F" w:rsidRPr="00F84389">
        <w:rPr>
          <w:sz w:val="24"/>
          <w:szCs w:val="24"/>
        </w:rPr>
        <w:t xml:space="preserve"> Are your bowels moving?</w:t>
      </w:r>
      <w:r w:rsidR="001B3CF4">
        <w:rPr>
          <w:sz w:val="24"/>
          <w:szCs w:val="24"/>
        </w:rPr>
        <w:t xml:space="preserve"> </w:t>
      </w:r>
      <w:r w:rsidR="002D325F" w:rsidRPr="00F84389">
        <w:rPr>
          <w:sz w:val="24"/>
          <w:szCs w:val="24"/>
        </w:rPr>
        <w:t xml:space="preserve"> These questions are much more important to me then ‘numbers’ to assess the patient’s status. Wellness Program</w:t>
      </w:r>
      <w:r w:rsidR="00AB0428" w:rsidRPr="00F84389">
        <w:rPr>
          <w:sz w:val="24"/>
          <w:szCs w:val="24"/>
        </w:rPr>
        <w:t>me</w:t>
      </w:r>
      <w:r w:rsidR="002D325F" w:rsidRPr="00F84389">
        <w:rPr>
          <w:sz w:val="24"/>
          <w:szCs w:val="24"/>
        </w:rPr>
        <w:t>s work</w:t>
      </w:r>
      <w:r w:rsidR="008B5F59" w:rsidRPr="00F84389">
        <w:rPr>
          <w:sz w:val="24"/>
          <w:szCs w:val="24"/>
        </w:rPr>
        <w:t>.</w:t>
      </w:r>
      <w:r w:rsidR="002D325F" w:rsidRPr="00F84389">
        <w:rPr>
          <w:sz w:val="24"/>
          <w:szCs w:val="24"/>
        </w:rPr>
        <w:t xml:space="preserve"> The longer you </w:t>
      </w:r>
      <w:r w:rsidR="00AB0428" w:rsidRPr="00F84389">
        <w:rPr>
          <w:sz w:val="24"/>
          <w:szCs w:val="24"/>
        </w:rPr>
        <w:t>follow</w:t>
      </w:r>
      <w:r w:rsidR="002D325F" w:rsidRPr="00F84389">
        <w:rPr>
          <w:sz w:val="24"/>
          <w:szCs w:val="24"/>
        </w:rPr>
        <w:t xml:space="preserve"> them, </w:t>
      </w:r>
      <w:r w:rsidR="00AB0428" w:rsidRPr="00F84389">
        <w:rPr>
          <w:sz w:val="24"/>
          <w:szCs w:val="24"/>
        </w:rPr>
        <w:t>t</w:t>
      </w:r>
      <w:r w:rsidR="002D325F" w:rsidRPr="00F84389">
        <w:rPr>
          <w:sz w:val="24"/>
          <w:szCs w:val="24"/>
        </w:rPr>
        <w:t>he healthier you will be.”</w:t>
      </w:r>
    </w:p>
    <w:p w:rsidR="008B5F59" w:rsidRPr="00F84389" w:rsidRDefault="008B5F59" w:rsidP="003967FE">
      <w:pPr>
        <w:spacing w:line="240" w:lineRule="auto"/>
        <w:jc w:val="both"/>
        <w:rPr>
          <w:sz w:val="24"/>
          <w:szCs w:val="24"/>
        </w:rPr>
      </w:pPr>
      <w:r w:rsidRPr="00F84389">
        <w:rPr>
          <w:sz w:val="24"/>
          <w:szCs w:val="24"/>
        </w:rPr>
        <w:t>According to Paul Winter’s Cancell home page, “As Cancell works and tumours start to break down, they can appear to get larger.</w:t>
      </w:r>
      <w:r w:rsidR="003967FE" w:rsidRPr="00F84389">
        <w:rPr>
          <w:sz w:val="24"/>
          <w:szCs w:val="24"/>
        </w:rPr>
        <w:t xml:space="preserve"> </w:t>
      </w:r>
      <w:r w:rsidRPr="00F84389">
        <w:rPr>
          <w:sz w:val="24"/>
          <w:szCs w:val="24"/>
        </w:rPr>
        <w:t xml:space="preserve"> CT scans usually </w:t>
      </w:r>
      <w:r w:rsidR="003967FE" w:rsidRPr="00F84389">
        <w:rPr>
          <w:sz w:val="24"/>
          <w:szCs w:val="24"/>
        </w:rPr>
        <w:t>cannot</w:t>
      </w:r>
      <w:r w:rsidRPr="00F84389">
        <w:rPr>
          <w:sz w:val="24"/>
          <w:szCs w:val="24"/>
        </w:rPr>
        <w:t xml:space="preserve"> distinguish between growing tumours and tumours that are breaking down, but a PET scan can verify the breakdown of tumours.</w:t>
      </w:r>
      <w:r w:rsidR="00266C02" w:rsidRPr="00F84389">
        <w:rPr>
          <w:sz w:val="24"/>
          <w:szCs w:val="24"/>
        </w:rPr>
        <w:t>”</w:t>
      </w:r>
      <w:r w:rsidRPr="00F84389">
        <w:rPr>
          <w:sz w:val="24"/>
          <w:szCs w:val="24"/>
        </w:rPr>
        <w:t xml:space="preserve"> </w:t>
      </w:r>
      <w:r w:rsidR="003967FE" w:rsidRPr="00F84389">
        <w:rPr>
          <w:sz w:val="24"/>
          <w:szCs w:val="24"/>
        </w:rPr>
        <w:t xml:space="preserve"> </w:t>
      </w:r>
      <w:r w:rsidR="00DA0C8B" w:rsidRPr="00F84389">
        <w:rPr>
          <w:sz w:val="24"/>
          <w:szCs w:val="24"/>
        </w:rPr>
        <w:t>It is important to note that tumours are made up of 90% normal cells and 10% cancer cells.</w:t>
      </w:r>
      <w:r w:rsidR="003967FE" w:rsidRPr="00F84389">
        <w:rPr>
          <w:sz w:val="24"/>
          <w:szCs w:val="24"/>
        </w:rPr>
        <w:t xml:space="preserve"> </w:t>
      </w:r>
      <w:r w:rsidR="00DA0C8B" w:rsidRPr="00F84389">
        <w:rPr>
          <w:sz w:val="24"/>
          <w:szCs w:val="24"/>
        </w:rPr>
        <w:t xml:space="preserve"> They swell up before they implode (like a balloon that is filling up with air before popping). </w:t>
      </w:r>
      <w:r w:rsidR="003967FE" w:rsidRPr="00F84389">
        <w:rPr>
          <w:sz w:val="24"/>
          <w:szCs w:val="24"/>
        </w:rPr>
        <w:t xml:space="preserve"> </w:t>
      </w:r>
      <w:r w:rsidR="00DA0C8B" w:rsidRPr="00F84389">
        <w:rPr>
          <w:sz w:val="24"/>
          <w:szCs w:val="24"/>
        </w:rPr>
        <w:t>It is important to understand, however, that when these tumours swell up they become less dense.</w:t>
      </w:r>
      <w:r w:rsidR="003967FE" w:rsidRPr="00F84389">
        <w:rPr>
          <w:sz w:val="24"/>
          <w:szCs w:val="24"/>
        </w:rPr>
        <w:t xml:space="preserve">  </w:t>
      </w:r>
      <w:r w:rsidR="00DA0C8B" w:rsidRPr="00F84389">
        <w:rPr>
          <w:sz w:val="24"/>
          <w:szCs w:val="24"/>
        </w:rPr>
        <w:t>A dense tumour on an x-ray will be dark and a tumour that is breaking up will be lighter.</w:t>
      </w:r>
      <w:r w:rsidR="003967FE" w:rsidRPr="00F84389">
        <w:rPr>
          <w:sz w:val="24"/>
          <w:szCs w:val="24"/>
        </w:rPr>
        <w:t xml:space="preserve"> </w:t>
      </w:r>
      <w:r w:rsidR="00DA0C8B" w:rsidRPr="00F84389">
        <w:rPr>
          <w:sz w:val="24"/>
          <w:szCs w:val="24"/>
        </w:rPr>
        <w:t xml:space="preserve"> One can examine the before and after tumours in order to discern whether the tumours are breaking </w:t>
      </w:r>
      <w:r w:rsidR="00266C02" w:rsidRPr="00F84389">
        <w:rPr>
          <w:sz w:val="24"/>
          <w:szCs w:val="24"/>
        </w:rPr>
        <w:t>up or not.</w:t>
      </w:r>
      <w:r w:rsidR="003967FE" w:rsidRPr="00F84389">
        <w:rPr>
          <w:sz w:val="24"/>
          <w:szCs w:val="24"/>
        </w:rPr>
        <w:t xml:space="preserve">  </w:t>
      </w:r>
      <w:r w:rsidR="00266C02" w:rsidRPr="00F84389">
        <w:rPr>
          <w:sz w:val="24"/>
          <w:szCs w:val="24"/>
        </w:rPr>
        <w:t>You could request a ‘density reading’</w:t>
      </w:r>
      <w:r w:rsidR="00DA0C8B" w:rsidRPr="00F84389">
        <w:rPr>
          <w:sz w:val="24"/>
          <w:szCs w:val="24"/>
        </w:rPr>
        <w:t xml:space="preserve"> of your scans, but the problem is that not all radiologists know how to do </w:t>
      </w:r>
      <w:r w:rsidR="0081459A" w:rsidRPr="00F84389">
        <w:rPr>
          <w:sz w:val="24"/>
          <w:szCs w:val="24"/>
        </w:rPr>
        <w:t>this</w:t>
      </w:r>
      <w:r w:rsidR="00DA0C8B" w:rsidRPr="00F84389">
        <w:rPr>
          <w:sz w:val="24"/>
          <w:szCs w:val="24"/>
        </w:rPr>
        <w:t xml:space="preserve"> and a doctor’s prescription is usually required. </w:t>
      </w:r>
      <w:r w:rsidR="003967FE" w:rsidRPr="00F84389">
        <w:rPr>
          <w:sz w:val="24"/>
          <w:szCs w:val="24"/>
        </w:rPr>
        <w:t xml:space="preserve"> </w:t>
      </w:r>
      <w:r w:rsidR="00DA0C8B" w:rsidRPr="00F84389">
        <w:rPr>
          <w:sz w:val="24"/>
          <w:szCs w:val="24"/>
        </w:rPr>
        <w:t>Once tumours start to decrease in size, they usually continue to shrink until they disappear completely</w:t>
      </w:r>
      <w:r w:rsidR="003967FE" w:rsidRPr="00F84389">
        <w:rPr>
          <w:sz w:val="24"/>
          <w:szCs w:val="24"/>
        </w:rPr>
        <w:t xml:space="preserve"> </w:t>
      </w:r>
      <w:r w:rsidR="00DA0C8B" w:rsidRPr="00F84389">
        <w:rPr>
          <w:sz w:val="24"/>
          <w:szCs w:val="24"/>
        </w:rPr>
        <w:t>- as long as one faithfully takes their Cantron according to the dosage schedule.</w:t>
      </w:r>
    </w:p>
    <w:p w:rsidR="00266C02" w:rsidRPr="00F84389" w:rsidRDefault="00266C02" w:rsidP="003967FE">
      <w:pPr>
        <w:spacing w:line="240" w:lineRule="auto"/>
        <w:jc w:val="both"/>
        <w:rPr>
          <w:sz w:val="24"/>
          <w:szCs w:val="24"/>
        </w:rPr>
      </w:pPr>
      <w:r w:rsidRPr="00F84389">
        <w:rPr>
          <w:sz w:val="24"/>
          <w:szCs w:val="24"/>
        </w:rPr>
        <w:t xml:space="preserve">Many Cantron users </w:t>
      </w:r>
      <w:r w:rsidR="004012AE" w:rsidRPr="00F84389">
        <w:rPr>
          <w:sz w:val="24"/>
          <w:szCs w:val="24"/>
        </w:rPr>
        <w:t>undergo a</w:t>
      </w:r>
      <w:r w:rsidRPr="00F84389">
        <w:rPr>
          <w:sz w:val="24"/>
          <w:szCs w:val="24"/>
        </w:rPr>
        <w:t xml:space="preserve"> </w:t>
      </w:r>
      <w:r w:rsidR="004012AE" w:rsidRPr="00F84389">
        <w:rPr>
          <w:sz w:val="24"/>
          <w:szCs w:val="24"/>
        </w:rPr>
        <w:t>phenomenon</w:t>
      </w:r>
      <w:r w:rsidR="000E3490" w:rsidRPr="00F84389">
        <w:rPr>
          <w:sz w:val="24"/>
          <w:szCs w:val="24"/>
        </w:rPr>
        <w:t xml:space="preserve"> called lysing.</w:t>
      </w:r>
      <w:r w:rsidR="003967FE" w:rsidRPr="00F84389">
        <w:rPr>
          <w:sz w:val="24"/>
          <w:szCs w:val="24"/>
        </w:rPr>
        <w:t xml:space="preserve">  </w:t>
      </w:r>
      <w:r w:rsidR="000E3490" w:rsidRPr="00F84389">
        <w:rPr>
          <w:sz w:val="24"/>
          <w:szCs w:val="24"/>
        </w:rPr>
        <w:t>It is the by-product of cancer cells being converted into simple protein cells</w:t>
      </w:r>
      <w:r w:rsidR="00D65165" w:rsidRPr="00F84389">
        <w:rPr>
          <w:sz w:val="24"/>
          <w:szCs w:val="24"/>
        </w:rPr>
        <w:t>.</w:t>
      </w:r>
      <w:r w:rsidR="003967FE" w:rsidRPr="00F84389">
        <w:rPr>
          <w:sz w:val="24"/>
          <w:szCs w:val="24"/>
        </w:rPr>
        <w:t xml:space="preserve"> </w:t>
      </w:r>
      <w:r w:rsidR="00D65165" w:rsidRPr="00F84389">
        <w:rPr>
          <w:sz w:val="24"/>
          <w:szCs w:val="24"/>
        </w:rPr>
        <w:t xml:space="preserve"> It is waste material</w:t>
      </w:r>
      <w:r w:rsidR="000E3490" w:rsidRPr="00F84389">
        <w:rPr>
          <w:sz w:val="24"/>
          <w:szCs w:val="24"/>
        </w:rPr>
        <w:t xml:space="preserve"> that need</w:t>
      </w:r>
      <w:r w:rsidR="00D65165" w:rsidRPr="00F84389">
        <w:rPr>
          <w:sz w:val="24"/>
          <w:szCs w:val="24"/>
        </w:rPr>
        <w:t>s</w:t>
      </w:r>
      <w:r w:rsidR="000E3490" w:rsidRPr="00F84389">
        <w:rPr>
          <w:sz w:val="24"/>
          <w:szCs w:val="24"/>
        </w:rPr>
        <w:t xml:space="preserve"> to be excreted from the body.</w:t>
      </w:r>
      <w:r w:rsidR="003967FE" w:rsidRPr="00F84389">
        <w:rPr>
          <w:sz w:val="24"/>
          <w:szCs w:val="24"/>
        </w:rPr>
        <w:t xml:space="preserve">  </w:t>
      </w:r>
      <w:r w:rsidR="000E3490" w:rsidRPr="00F84389">
        <w:rPr>
          <w:sz w:val="24"/>
          <w:szCs w:val="24"/>
        </w:rPr>
        <w:t>The lysed material is a mucous</w:t>
      </w:r>
      <w:r w:rsidR="004012AE" w:rsidRPr="00F84389">
        <w:rPr>
          <w:sz w:val="24"/>
          <w:szCs w:val="24"/>
        </w:rPr>
        <w:t>y</w:t>
      </w:r>
      <w:r w:rsidR="000E3490" w:rsidRPr="00F84389">
        <w:rPr>
          <w:sz w:val="24"/>
          <w:szCs w:val="24"/>
        </w:rPr>
        <w:t xml:space="preserve">-like </w:t>
      </w:r>
      <w:r w:rsidR="00E765D9" w:rsidRPr="00F84389">
        <w:rPr>
          <w:sz w:val="24"/>
          <w:szCs w:val="24"/>
        </w:rPr>
        <w:t xml:space="preserve">substance that can be </w:t>
      </w:r>
      <w:r w:rsidR="000E3490" w:rsidRPr="00F84389">
        <w:rPr>
          <w:sz w:val="24"/>
          <w:szCs w:val="24"/>
        </w:rPr>
        <w:t>discharge</w:t>
      </w:r>
      <w:r w:rsidR="00E765D9" w:rsidRPr="00F84389">
        <w:rPr>
          <w:sz w:val="24"/>
          <w:szCs w:val="24"/>
        </w:rPr>
        <w:t>d</w:t>
      </w:r>
      <w:r w:rsidR="000E3490" w:rsidRPr="00F84389">
        <w:rPr>
          <w:sz w:val="24"/>
          <w:szCs w:val="24"/>
        </w:rPr>
        <w:t xml:space="preserve"> from any of the body’s orifices.</w:t>
      </w:r>
      <w:r w:rsidR="003967FE" w:rsidRPr="00F84389">
        <w:rPr>
          <w:sz w:val="24"/>
          <w:szCs w:val="24"/>
        </w:rPr>
        <w:t xml:space="preserve"> </w:t>
      </w:r>
      <w:r w:rsidR="000E3490" w:rsidRPr="00F84389">
        <w:rPr>
          <w:sz w:val="24"/>
          <w:szCs w:val="24"/>
        </w:rPr>
        <w:t xml:space="preserve"> It can be found in the urine, stools, perspiration glands or it can be coughed out or </w:t>
      </w:r>
      <w:r w:rsidR="00BB5016" w:rsidRPr="00F84389">
        <w:rPr>
          <w:sz w:val="24"/>
          <w:szCs w:val="24"/>
        </w:rPr>
        <w:t xml:space="preserve">drain out of </w:t>
      </w:r>
      <w:r w:rsidR="000E3490" w:rsidRPr="00F84389">
        <w:rPr>
          <w:sz w:val="24"/>
          <w:szCs w:val="24"/>
        </w:rPr>
        <w:t>the nasal glands.</w:t>
      </w:r>
      <w:r w:rsidR="003967FE" w:rsidRPr="00F84389">
        <w:rPr>
          <w:sz w:val="24"/>
          <w:szCs w:val="24"/>
        </w:rPr>
        <w:t xml:space="preserve"> </w:t>
      </w:r>
      <w:r w:rsidR="000E3490" w:rsidRPr="00F84389">
        <w:rPr>
          <w:sz w:val="24"/>
          <w:szCs w:val="24"/>
        </w:rPr>
        <w:t xml:space="preserve"> The lysed material looks similar to egg whites. </w:t>
      </w:r>
      <w:r w:rsidR="003967FE" w:rsidRPr="00F84389">
        <w:rPr>
          <w:sz w:val="24"/>
          <w:szCs w:val="24"/>
        </w:rPr>
        <w:t xml:space="preserve"> </w:t>
      </w:r>
      <w:r w:rsidR="0069693C" w:rsidRPr="00F84389">
        <w:rPr>
          <w:sz w:val="24"/>
          <w:szCs w:val="24"/>
        </w:rPr>
        <w:t xml:space="preserve">Lysing is actually a good sign that Cantron is working. </w:t>
      </w:r>
      <w:r w:rsidR="003967FE" w:rsidRPr="00F84389">
        <w:rPr>
          <w:sz w:val="24"/>
          <w:szCs w:val="24"/>
        </w:rPr>
        <w:t xml:space="preserve"> </w:t>
      </w:r>
      <w:r w:rsidR="0069693C" w:rsidRPr="00F84389">
        <w:rPr>
          <w:sz w:val="24"/>
          <w:szCs w:val="24"/>
        </w:rPr>
        <w:t>Not all patients who receive positive response witness lysing</w:t>
      </w:r>
      <w:r w:rsidR="00BB4D5D" w:rsidRPr="00F84389">
        <w:rPr>
          <w:sz w:val="24"/>
          <w:szCs w:val="24"/>
        </w:rPr>
        <w:t>,</w:t>
      </w:r>
      <w:r w:rsidR="00A00ACC" w:rsidRPr="00F84389">
        <w:rPr>
          <w:sz w:val="24"/>
          <w:szCs w:val="24"/>
        </w:rPr>
        <w:t xml:space="preserve"> </w:t>
      </w:r>
      <w:r w:rsidR="0069693C" w:rsidRPr="00F84389">
        <w:rPr>
          <w:sz w:val="24"/>
          <w:szCs w:val="24"/>
        </w:rPr>
        <w:t>so do</w:t>
      </w:r>
      <w:r w:rsidR="00871FF8" w:rsidRPr="00F84389">
        <w:rPr>
          <w:sz w:val="24"/>
          <w:szCs w:val="24"/>
        </w:rPr>
        <w:t xml:space="preserve"> </w:t>
      </w:r>
      <w:r w:rsidR="0069693C" w:rsidRPr="00F84389">
        <w:rPr>
          <w:sz w:val="24"/>
          <w:szCs w:val="24"/>
        </w:rPr>
        <w:t>n</w:t>
      </w:r>
      <w:r w:rsidR="00871FF8" w:rsidRPr="00F84389">
        <w:rPr>
          <w:sz w:val="24"/>
          <w:szCs w:val="24"/>
        </w:rPr>
        <w:t>o</w:t>
      </w:r>
      <w:r w:rsidR="0069693C" w:rsidRPr="00F84389">
        <w:rPr>
          <w:sz w:val="24"/>
          <w:szCs w:val="24"/>
        </w:rPr>
        <w:t>t be alarmed or panic if you do</w:t>
      </w:r>
      <w:r w:rsidR="00871FF8" w:rsidRPr="00F84389">
        <w:rPr>
          <w:sz w:val="24"/>
          <w:szCs w:val="24"/>
        </w:rPr>
        <w:t xml:space="preserve"> </w:t>
      </w:r>
      <w:r w:rsidR="0069693C" w:rsidRPr="00F84389">
        <w:rPr>
          <w:sz w:val="24"/>
          <w:szCs w:val="24"/>
        </w:rPr>
        <w:t>n</w:t>
      </w:r>
      <w:r w:rsidR="00871FF8" w:rsidRPr="00F84389">
        <w:rPr>
          <w:sz w:val="24"/>
          <w:szCs w:val="24"/>
        </w:rPr>
        <w:t>o</w:t>
      </w:r>
      <w:r w:rsidR="0069693C" w:rsidRPr="00F84389">
        <w:rPr>
          <w:sz w:val="24"/>
          <w:szCs w:val="24"/>
        </w:rPr>
        <w:t>t see this happening.</w:t>
      </w:r>
      <w:r w:rsidR="003967FE" w:rsidRPr="00F84389">
        <w:rPr>
          <w:sz w:val="24"/>
          <w:szCs w:val="24"/>
        </w:rPr>
        <w:t xml:space="preserve"> </w:t>
      </w:r>
      <w:r w:rsidR="00B30ABE" w:rsidRPr="00F84389">
        <w:rPr>
          <w:sz w:val="24"/>
          <w:szCs w:val="24"/>
        </w:rPr>
        <w:t xml:space="preserve"> It is also important to understand that when lysed material gets in the bloodstream these dead cancer cells take their cancer markers with them. </w:t>
      </w:r>
      <w:r w:rsidR="003967FE" w:rsidRPr="00F84389">
        <w:rPr>
          <w:sz w:val="24"/>
          <w:szCs w:val="24"/>
        </w:rPr>
        <w:t xml:space="preserve"> </w:t>
      </w:r>
      <w:r w:rsidR="00B30ABE" w:rsidRPr="00F84389">
        <w:rPr>
          <w:sz w:val="24"/>
          <w:szCs w:val="24"/>
        </w:rPr>
        <w:t xml:space="preserve">This is one of the main reasons why cancer markers elevate dramatically when Cantron is effective. </w:t>
      </w:r>
      <w:r w:rsidR="003967FE" w:rsidRPr="00F84389">
        <w:rPr>
          <w:sz w:val="24"/>
          <w:szCs w:val="24"/>
        </w:rPr>
        <w:t xml:space="preserve"> </w:t>
      </w:r>
      <w:r w:rsidR="00912BF7" w:rsidRPr="00F84389">
        <w:rPr>
          <w:sz w:val="24"/>
          <w:szCs w:val="24"/>
        </w:rPr>
        <w:t>Tumours release their enzyme and protein markers into the blood stream as they break down.</w:t>
      </w:r>
    </w:p>
    <w:p w:rsidR="00912E3D" w:rsidRPr="00F84389" w:rsidRDefault="00912BF7" w:rsidP="003967FE">
      <w:pPr>
        <w:spacing w:line="240" w:lineRule="auto"/>
        <w:jc w:val="both"/>
        <w:rPr>
          <w:sz w:val="24"/>
          <w:szCs w:val="24"/>
        </w:rPr>
      </w:pPr>
      <w:r w:rsidRPr="00F84389">
        <w:rPr>
          <w:sz w:val="24"/>
          <w:szCs w:val="24"/>
        </w:rPr>
        <w:t>Various outcomes can occur with Cantron use.</w:t>
      </w:r>
      <w:r w:rsidR="003967FE" w:rsidRPr="00F84389">
        <w:rPr>
          <w:sz w:val="24"/>
          <w:szCs w:val="24"/>
        </w:rPr>
        <w:t xml:space="preserve"> </w:t>
      </w:r>
      <w:r w:rsidRPr="00F84389">
        <w:rPr>
          <w:sz w:val="24"/>
          <w:szCs w:val="24"/>
        </w:rPr>
        <w:t xml:space="preserve"> No drug or nutrient can be 100% effective. Therefore, there is always a chance that </w:t>
      </w:r>
      <w:r w:rsidR="00E50399" w:rsidRPr="00F84389">
        <w:rPr>
          <w:sz w:val="24"/>
          <w:szCs w:val="24"/>
        </w:rPr>
        <w:t xml:space="preserve">there will be no discernible benefit from Cantron use. </w:t>
      </w:r>
      <w:r w:rsidR="003967FE" w:rsidRPr="00F84389">
        <w:rPr>
          <w:sz w:val="24"/>
          <w:szCs w:val="24"/>
        </w:rPr>
        <w:t xml:space="preserve"> </w:t>
      </w:r>
      <w:r w:rsidR="00E50399" w:rsidRPr="00F84389">
        <w:rPr>
          <w:sz w:val="24"/>
          <w:szCs w:val="24"/>
        </w:rPr>
        <w:t>Sometimes a patient will live longer and enjoy a better qual</w:t>
      </w:r>
      <w:r w:rsidR="005335F2" w:rsidRPr="00F84389">
        <w:rPr>
          <w:sz w:val="24"/>
          <w:szCs w:val="24"/>
        </w:rPr>
        <w:t>ity of live but eventually die from</w:t>
      </w:r>
      <w:r w:rsidR="00E50399" w:rsidRPr="00F84389">
        <w:rPr>
          <w:sz w:val="24"/>
          <w:szCs w:val="24"/>
        </w:rPr>
        <w:t xml:space="preserve"> the cancer,</w:t>
      </w:r>
      <w:r w:rsidR="00113039" w:rsidRPr="00F84389">
        <w:rPr>
          <w:sz w:val="24"/>
          <w:szCs w:val="24"/>
        </w:rPr>
        <w:t xml:space="preserve"> from</w:t>
      </w:r>
      <w:r w:rsidR="00E50399" w:rsidRPr="00F84389">
        <w:rPr>
          <w:sz w:val="24"/>
          <w:szCs w:val="24"/>
        </w:rPr>
        <w:t xml:space="preserve"> the side effects </w:t>
      </w:r>
      <w:r w:rsidR="006B61B9" w:rsidRPr="00F84389">
        <w:rPr>
          <w:sz w:val="24"/>
          <w:szCs w:val="24"/>
        </w:rPr>
        <w:t xml:space="preserve">caused by cancer such as damage to organs </w:t>
      </w:r>
      <w:r w:rsidR="00E50399" w:rsidRPr="00F84389">
        <w:rPr>
          <w:sz w:val="24"/>
          <w:szCs w:val="24"/>
        </w:rPr>
        <w:t xml:space="preserve">or </w:t>
      </w:r>
      <w:r w:rsidR="006B61B9" w:rsidRPr="00F84389">
        <w:rPr>
          <w:sz w:val="24"/>
          <w:szCs w:val="24"/>
        </w:rPr>
        <w:t xml:space="preserve">from </w:t>
      </w:r>
      <w:r w:rsidR="00E50399" w:rsidRPr="00F84389">
        <w:rPr>
          <w:sz w:val="24"/>
          <w:szCs w:val="24"/>
        </w:rPr>
        <w:t xml:space="preserve">damage caused from toxic conventional treatments. </w:t>
      </w:r>
      <w:r w:rsidR="003967FE" w:rsidRPr="00F84389">
        <w:rPr>
          <w:sz w:val="24"/>
          <w:szCs w:val="24"/>
        </w:rPr>
        <w:t xml:space="preserve"> </w:t>
      </w:r>
      <w:r w:rsidR="00E50399" w:rsidRPr="00F84389">
        <w:rPr>
          <w:sz w:val="24"/>
          <w:szCs w:val="24"/>
        </w:rPr>
        <w:t>This would still be considered a positive result</w:t>
      </w:r>
      <w:r w:rsidR="00E50399" w:rsidRPr="001B3CF4">
        <w:rPr>
          <w:sz w:val="24"/>
          <w:szCs w:val="24"/>
        </w:rPr>
        <w:t xml:space="preserve">. </w:t>
      </w:r>
      <w:r w:rsidR="003967FE" w:rsidRPr="001B3CF4">
        <w:rPr>
          <w:sz w:val="24"/>
          <w:szCs w:val="24"/>
        </w:rPr>
        <w:t xml:space="preserve"> </w:t>
      </w:r>
      <w:r w:rsidR="00E50399" w:rsidRPr="001B3CF4">
        <w:rPr>
          <w:sz w:val="24"/>
          <w:szCs w:val="24"/>
        </w:rPr>
        <w:t xml:space="preserve">The justification for prescribing </w:t>
      </w:r>
      <w:r w:rsidR="00B830B3" w:rsidRPr="001B3CF4">
        <w:rPr>
          <w:sz w:val="24"/>
          <w:szCs w:val="24"/>
        </w:rPr>
        <w:t>chemotherapy is to extend life at the expense of the quality of life.</w:t>
      </w:r>
      <w:r w:rsidR="00B830B3" w:rsidRPr="00F84389">
        <w:rPr>
          <w:sz w:val="24"/>
          <w:szCs w:val="24"/>
        </w:rPr>
        <w:t xml:space="preserve"> </w:t>
      </w:r>
      <w:r w:rsidR="003967FE" w:rsidRPr="00F84389">
        <w:rPr>
          <w:sz w:val="24"/>
          <w:szCs w:val="24"/>
        </w:rPr>
        <w:t xml:space="preserve"> </w:t>
      </w:r>
      <w:r w:rsidR="00912E3D" w:rsidRPr="00F84389">
        <w:rPr>
          <w:sz w:val="24"/>
          <w:szCs w:val="24"/>
        </w:rPr>
        <w:t>Cantron may extend life</w:t>
      </w:r>
      <w:r w:rsidR="002D72DC" w:rsidRPr="00F84389">
        <w:rPr>
          <w:sz w:val="24"/>
          <w:szCs w:val="24"/>
        </w:rPr>
        <w:t xml:space="preserve"> while at the same time improve</w:t>
      </w:r>
      <w:r w:rsidR="00912E3D" w:rsidRPr="00F84389">
        <w:rPr>
          <w:sz w:val="24"/>
          <w:szCs w:val="24"/>
        </w:rPr>
        <w:t xml:space="preserve"> the quality of life.</w:t>
      </w:r>
    </w:p>
    <w:p w:rsidR="00912BF7" w:rsidRPr="00F84389" w:rsidRDefault="00B830B3" w:rsidP="003967FE">
      <w:pPr>
        <w:spacing w:line="240" w:lineRule="auto"/>
        <w:jc w:val="both"/>
        <w:rPr>
          <w:b/>
          <w:sz w:val="24"/>
          <w:szCs w:val="24"/>
        </w:rPr>
      </w:pPr>
      <w:r w:rsidRPr="00F84389">
        <w:rPr>
          <w:sz w:val="24"/>
          <w:szCs w:val="24"/>
        </w:rPr>
        <w:t>Sometim</w:t>
      </w:r>
      <w:r w:rsidR="005335F2" w:rsidRPr="00F84389">
        <w:rPr>
          <w:sz w:val="24"/>
          <w:szCs w:val="24"/>
        </w:rPr>
        <w:t>es tumours will diminish but w</w:t>
      </w:r>
      <w:r w:rsidRPr="00F84389">
        <w:rPr>
          <w:sz w:val="24"/>
          <w:szCs w:val="24"/>
        </w:rPr>
        <w:t>on’t completely disappear.</w:t>
      </w:r>
      <w:r w:rsidR="003967FE" w:rsidRPr="00F84389">
        <w:rPr>
          <w:sz w:val="24"/>
          <w:szCs w:val="24"/>
        </w:rPr>
        <w:t xml:space="preserve">  </w:t>
      </w:r>
      <w:r w:rsidRPr="00F84389">
        <w:rPr>
          <w:sz w:val="24"/>
          <w:szCs w:val="24"/>
        </w:rPr>
        <w:t>In these cases, sometimes the patient leads a normal, healthy and long life</w:t>
      </w:r>
      <w:r w:rsidR="00624819" w:rsidRPr="00F84389">
        <w:rPr>
          <w:sz w:val="24"/>
          <w:szCs w:val="24"/>
        </w:rPr>
        <w:t xml:space="preserve"> and sometimes the health condition deteriorates again and the patient dies. </w:t>
      </w:r>
      <w:r w:rsidR="003967FE" w:rsidRPr="00F84389">
        <w:rPr>
          <w:sz w:val="24"/>
          <w:szCs w:val="24"/>
        </w:rPr>
        <w:t xml:space="preserve"> </w:t>
      </w:r>
      <w:r w:rsidR="00624819" w:rsidRPr="00F84389">
        <w:rPr>
          <w:sz w:val="24"/>
          <w:szCs w:val="24"/>
        </w:rPr>
        <w:t>In many cases the tumours either disappear completely</w:t>
      </w:r>
      <w:r w:rsidR="00AF4A3E" w:rsidRPr="00F84389">
        <w:rPr>
          <w:sz w:val="24"/>
          <w:szCs w:val="24"/>
        </w:rPr>
        <w:t xml:space="preserve"> and the patient is termed cancer free. </w:t>
      </w:r>
      <w:r w:rsidR="003967FE" w:rsidRPr="00F84389">
        <w:rPr>
          <w:sz w:val="24"/>
          <w:szCs w:val="24"/>
        </w:rPr>
        <w:t xml:space="preserve"> </w:t>
      </w:r>
      <w:r w:rsidR="00AF4A3E" w:rsidRPr="00F84389">
        <w:rPr>
          <w:b/>
          <w:sz w:val="24"/>
          <w:szCs w:val="24"/>
        </w:rPr>
        <w:t xml:space="preserve">Sometimes the tumours die and if surgery is not done to remove them, they are still deemed by their physicians as cancer afflicted, but in reality </w:t>
      </w:r>
      <w:r w:rsidR="00983F0C" w:rsidRPr="00F84389">
        <w:rPr>
          <w:b/>
          <w:sz w:val="24"/>
          <w:szCs w:val="24"/>
        </w:rPr>
        <w:t xml:space="preserve">they </w:t>
      </w:r>
      <w:r w:rsidR="00AF4A3E" w:rsidRPr="00F84389">
        <w:rPr>
          <w:b/>
          <w:sz w:val="24"/>
          <w:szCs w:val="24"/>
        </w:rPr>
        <w:t xml:space="preserve">are cancer free. </w:t>
      </w:r>
    </w:p>
    <w:p w:rsidR="00AF4A3E" w:rsidRPr="00F84389" w:rsidRDefault="00AF4A3E" w:rsidP="003967FE">
      <w:pPr>
        <w:spacing w:line="240" w:lineRule="auto"/>
        <w:jc w:val="both"/>
        <w:rPr>
          <w:sz w:val="24"/>
          <w:szCs w:val="24"/>
        </w:rPr>
      </w:pPr>
      <w:r w:rsidRPr="00F84389">
        <w:rPr>
          <w:sz w:val="24"/>
          <w:szCs w:val="24"/>
        </w:rPr>
        <w:t xml:space="preserve">How long should you take Cantron after being pronounced cancer free? </w:t>
      </w:r>
      <w:r w:rsidR="003967FE" w:rsidRPr="00F84389">
        <w:rPr>
          <w:sz w:val="24"/>
          <w:szCs w:val="24"/>
        </w:rPr>
        <w:t xml:space="preserve"> </w:t>
      </w:r>
      <w:r w:rsidR="009254C7" w:rsidRPr="00F84389">
        <w:rPr>
          <w:sz w:val="24"/>
          <w:szCs w:val="24"/>
        </w:rPr>
        <w:t>A</w:t>
      </w:r>
      <w:r w:rsidR="00C52800" w:rsidRPr="00F84389">
        <w:rPr>
          <w:sz w:val="24"/>
          <w:szCs w:val="24"/>
        </w:rPr>
        <w:t>sk yourself this question</w:t>
      </w:r>
      <w:r w:rsidR="00F94DCB" w:rsidRPr="00F84389">
        <w:rPr>
          <w:sz w:val="24"/>
          <w:szCs w:val="24"/>
        </w:rPr>
        <w:t>:</w:t>
      </w:r>
      <w:r w:rsidR="00C52800" w:rsidRPr="00F84389">
        <w:rPr>
          <w:sz w:val="24"/>
          <w:szCs w:val="24"/>
        </w:rPr>
        <w:t xml:space="preserve"> How long do I</w:t>
      </w:r>
      <w:r w:rsidR="00E97F1B" w:rsidRPr="00F84389">
        <w:rPr>
          <w:sz w:val="24"/>
          <w:szCs w:val="24"/>
        </w:rPr>
        <w:t xml:space="preserve"> w</w:t>
      </w:r>
      <w:r w:rsidR="00F94DCB" w:rsidRPr="00F84389">
        <w:rPr>
          <w:sz w:val="24"/>
          <w:szCs w:val="24"/>
        </w:rPr>
        <w:t xml:space="preserve">ant to be cancer free? </w:t>
      </w:r>
      <w:r w:rsidR="003967FE" w:rsidRPr="00F84389">
        <w:rPr>
          <w:sz w:val="24"/>
          <w:szCs w:val="24"/>
        </w:rPr>
        <w:t xml:space="preserve"> </w:t>
      </w:r>
      <w:r w:rsidR="00F94DCB" w:rsidRPr="00F84389">
        <w:rPr>
          <w:sz w:val="24"/>
          <w:szCs w:val="24"/>
        </w:rPr>
        <w:t>Anybody who has cancer has a propensity and pre-disposed disposition</w:t>
      </w:r>
      <w:r w:rsidR="00C52800" w:rsidRPr="00F84389">
        <w:rPr>
          <w:sz w:val="24"/>
          <w:szCs w:val="24"/>
        </w:rPr>
        <w:t xml:space="preserve"> -</w:t>
      </w:r>
      <w:r w:rsidR="00F94DCB" w:rsidRPr="00F84389">
        <w:rPr>
          <w:sz w:val="24"/>
          <w:szCs w:val="24"/>
        </w:rPr>
        <w:t xml:space="preserve"> </w:t>
      </w:r>
      <w:r w:rsidR="00C52800" w:rsidRPr="00F84389">
        <w:rPr>
          <w:sz w:val="24"/>
          <w:szCs w:val="24"/>
        </w:rPr>
        <w:t xml:space="preserve">genetic or otherwise - </w:t>
      </w:r>
      <w:r w:rsidR="00F94DCB" w:rsidRPr="00F84389">
        <w:rPr>
          <w:sz w:val="24"/>
          <w:szCs w:val="24"/>
        </w:rPr>
        <w:t xml:space="preserve">to getting cancer. </w:t>
      </w:r>
      <w:r w:rsidR="003967FE" w:rsidRPr="00F84389">
        <w:rPr>
          <w:sz w:val="24"/>
          <w:szCs w:val="24"/>
        </w:rPr>
        <w:t xml:space="preserve"> </w:t>
      </w:r>
      <w:r w:rsidR="00F94DCB" w:rsidRPr="00F84389">
        <w:rPr>
          <w:sz w:val="24"/>
          <w:szCs w:val="24"/>
        </w:rPr>
        <w:t>Eventually the cancer is going to return.</w:t>
      </w:r>
      <w:r w:rsidR="003967FE" w:rsidRPr="00F84389">
        <w:rPr>
          <w:sz w:val="24"/>
          <w:szCs w:val="24"/>
        </w:rPr>
        <w:t xml:space="preserve"> </w:t>
      </w:r>
      <w:r w:rsidR="00F94DCB" w:rsidRPr="00F84389">
        <w:rPr>
          <w:sz w:val="24"/>
          <w:szCs w:val="24"/>
        </w:rPr>
        <w:t xml:space="preserve"> </w:t>
      </w:r>
      <w:r w:rsidR="00C52800" w:rsidRPr="00F84389">
        <w:rPr>
          <w:sz w:val="24"/>
          <w:szCs w:val="24"/>
        </w:rPr>
        <w:t xml:space="preserve">It may take one year or </w:t>
      </w:r>
      <w:r w:rsidR="003967FE" w:rsidRPr="00F84389">
        <w:rPr>
          <w:sz w:val="24"/>
          <w:szCs w:val="24"/>
        </w:rPr>
        <w:t xml:space="preserve">ten </w:t>
      </w:r>
      <w:r w:rsidR="00C52800" w:rsidRPr="00F84389">
        <w:rPr>
          <w:sz w:val="24"/>
          <w:szCs w:val="24"/>
        </w:rPr>
        <w:t>years but it is very likely to come back</w:t>
      </w:r>
      <w:r w:rsidR="006127D9" w:rsidRPr="00F84389">
        <w:rPr>
          <w:sz w:val="24"/>
          <w:szCs w:val="24"/>
        </w:rPr>
        <w:t xml:space="preserve"> eventually</w:t>
      </w:r>
      <w:r w:rsidR="00C52800" w:rsidRPr="00F84389">
        <w:rPr>
          <w:sz w:val="24"/>
          <w:szCs w:val="24"/>
        </w:rPr>
        <w:t xml:space="preserve">. </w:t>
      </w:r>
      <w:r w:rsidR="00F94DCB" w:rsidRPr="00F84389">
        <w:rPr>
          <w:sz w:val="24"/>
          <w:szCs w:val="24"/>
        </w:rPr>
        <w:t xml:space="preserve">Many people have been cured </w:t>
      </w:r>
      <w:r w:rsidR="003967FE" w:rsidRPr="00F84389">
        <w:rPr>
          <w:sz w:val="24"/>
          <w:szCs w:val="24"/>
        </w:rPr>
        <w:t>two</w:t>
      </w:r>
      <w:r w:rsidR="00F94DCB" w:rsidRPr="00F84389">
        <w:rPr>
          <w:sz w:val="24"/>
          <w:szCs w:val="24"/>
        </w:rPr>
        <w:t xml:space="preserve"> or </w:t>
      </w:r>
      <w:r w:rsidR="00DD1ED5" w:rsidRPr="00F84389">
        <w:rPr>
          <w:sz w:val="24"/>
          <w:szCs w:val="24"/>
        </w:rPr>
        <w:t xml:space="preserve">even </w:t>
      </w:r>
      <w:r w:rsidR="003967FE" w:rsidRPr="00F84389">
        <w:rPr>
          <w:sz w:val="24"/>
          <w:szCs w:val="24"/>
        </w:rPr>
        <w:t>three</w:t>
      </w:r>
      <w:r w:rsidR="00F94DCB" w:rsidRPr="00F84389">
        <w:rPr>
          <w:sz w:val="24"/>
          <w:szCs w:val="24"/>
        </w:rPr>
        <w:t xml:space="preserve"> times with Cantron</w:t>
      </w:r>
      <w:r w:rsidR="005335F2" w:rsidRPr="00F84389">
        <w:rPr>
          <w:sz w:val="24"/>
          <w:szCs w:val="24"/>
        </w:rPr>
        <w:t xml:space="preserve"> use</w:t>
      </w:r>
      <w:r w:rsidR="00F94DCB" w:rsidRPr="00F84389">
        <w:rPr>
          <w:sz w:val="24"/>
          <w:szCs w:val="24"/>
        </w:rPr>
        <w:t xml:space="preserve">, but sometimes it </w:t>
      </w:r>
      <w:r w:rsidR="003967FE" w:rsidRPr="00F84389">
        <w:rPr>
          <w:sz w:val="24"/>
          <w:szCs w:val="24"/>
        </w:rPr>
        <w:t>does not</w:t>
      </w:r>
      <w:r w:rsidR="00F94DCB" w:rsidRPr="00F84389">
        <w:rPr>
          <w:sz w:val="24"/>
          <w:szCs w:val="24"/>
        </w:rPr>
        <w:t xml:space="preserve"> work the second or third time. </w:t>
      </w:r>
      <w:r w:rsidR="00DD1ED5" w:rsidRPr="00F84389">
        <w:rPr>
          <w:sz w:val="24"/>
          <w:szCs w:val="24"/>
        </w:rPr>
        <w:t xml:space="preserve">Not taking Cantron would be tantamount to playing Russian </w:t>
      </w:r>
      <w:r w:rsidR="003967FE" w:rsidRPr="00F84389">
        <w:rPr>
          <w:sz w:val="24"/>
          <w:szCs w:val="24"/>
        </w:rPr>
        <w:t>r</w:t>
      </w:r>
      <w:r w:rsidR="00DD1ED5" w:rsidRPr="00F84389">
        <w:rPr>
          <w:sz w:val="24"/>
          <w:szCs w:val="24"/>
        </w:rPr>
        <w:t xml:space="preserve">oulette. </w:t>
      </w:r>
      <w:r w:rsidR="003967FE" w:rsidRPr="00F84389">
        <w:rPr>
          <w:sz w:val="24"/>
          <w:szCs w:val="24"/>
        </w:rPr>
        <w:t xml:space="preserve"> </w:t>
      </w:r>
      <w:r w:rsidR="00F94DCB" w:rsidRPr="00F84389">
        <w:rPr>
          <w:sz w:val="24"/>
          <w:szCs w:val="24"/>
        </w:rPr>
        <w:t xml:space="preserve">A patient who </w:t>
      </w:r>
      <w:r w:rsidR="0011238D" w:rsidRPr="00F84389">
        <w:rPr>
          <w:sz w:val="24"/>
          <w:szCs w:val="24"/>
        </w:rPr>
        <w:t xml:space="preserve">has </w:t>
      </w:r>
      <w:r w:rsidR="00F94DCB" w:rsidRPr="00F84389">
        <w:rPr>
          <w:sz w:val="24"/>
          <w:szCs w:val="24"/>
        </w:rPr>
        <w:t xml:space="preserve">survived </w:t>
      </w:r>
      <w:r w:rsidR="00DD1ED5" w:rsidRPr="00F84389">
        <w:rPr>
          <w:sz w:val="24"/>
          <w:szCs w:val="24"/>
        </w:rPr>
        <w:t>the death sentence of cancer should consider themselves as very fortunate indeed.</w:t>
      </w:r>
      <w:r w:rsidR="003967FE" w:rsidRPr="00F84389">
        <w:rPr>
          <w:sz w:val="24"/>
          <w:szCs w:val="24"/>
        </w:rPr>
        <w:t xml:space="preserve">  </w:t>
      </w:r>
      <w:r w:rsidR="00DD1ED5" w:rsidRPr="00F84389">
        <w:rPr>
          <w:sz w:val="24"/>
          <w:szCs w:val="24"/>
        </w:rPr>
        <w:t xml:space="preserve">They should not feel that taking the supplement that freed them from this </w:t>
      </w:r>
      <w:r w:rsidR="0011238D" w:rsidRPr="00F84389">
        <w:rPr>
          <w:sz w:val="24"/>
          <w:szCs w:val="24"/>
        </w:rPr>
        <w:t>sentence as an extraordinary burden.</w:t>
      </w:r>
      <w:r w:rsidR="003967FE" w:rsidRPr="00F84389">
        <w:rPr>
          <w:sz w:val="24"/>
          <w:szCs w:val="24"/>
        </w:rPr>
        <w:t xml:space="preserve"> </w:t>
      </w:r>
      <w:r w:rsidR="0011238D" w:rsidRPr="00F84389">
        <w:rPr>
          <w:sz w:val="24"/>
          <w:szCs w:val="24"/>
        </w:rPr>
        <w:t xml:space="preserve"> Taking Cantron or other supplements is not a 100% guarantee that your cancer will not return. </w:t>
      </w:r>
      <w:r w:rsidR="003967FE" w:rsidRPr="00F84389">
        <w:rPr>
          <w:sz w:val="24"/>
          <w:szCs w:val="24"/>
        </w:rPr>
        <w:t xml:space="preserve"> </w:t>
      </w:r>
      <w:r w:rsidR="0011238D" w:rsidRPr="00F84389">
        <w:rPr>
          <w:sz w:val="24"/>
          <w:szCs w:val="24"/>
        </w:rPr>
        <w:t xml:space="preserve">There are </w:t>
      </w:r>
      <w:r w:rsidR="005050A8" w:rsidRPr="00F84389">
        <w:rPr>
          <w:sz w:val="24"/>
          <w:szCs w:val="24"/>
        </w:rPr>
        <w:t xml:space="preserve">a few isolated </w:t>
      </w:r>
      <w:r w:rsidR="0011238D" w:rsidRPr="00F84389">
        <w:rPr>
          <w:sz w:val="24"/>
          <w:szCs w:val="24"/>
        </w:rPr>
        <w:t xml:space="preserve">cases where patients that were cured by Cantron had their cancer return years later in the same area or in a completely different location. </w:t>
      </w:r>
      <w:r w:rsidR="003967FE" w:rsidRPr="00F84389">
        <w:rPr>
          <w:sz w:val="24"/>
          <w:szCs w:val="24"/>
        </w:rPr>
        <w:t xml:space="preserve"> </w:t>
      </w:r>
      <w:r w:rsidR="0011238D" w:rsidRPr="00F84389">
        <w:rPr>
          <w:sz w:val="24"/>
          <w:szCs w:val="24"/>
        </w:rPr>
        <w:t xml:space="preserve">However, taking Cantron perennially will certainly reduce the chances of </w:t>
      </w:r>
      <w:r w:rsidR="000F7004" w:rsidRPr="00F84389">
        <w:rPr>
          <w:sz w:val="24"/>
          <w:szCs w:val="24"/>
        </w:rPr>
        <w:t xml:space="preserve">the </w:t>
      </w:r>
      <w:r w:rsidR="0011238D" w:rsidRPr="00F84389">
        <w:rPr>
          <w:sz w:val="24"/>
          <w:szCs w:val="24"/>
        </w:rPr>
        <w:t xml:space="preserve">cancer returning. </w:t>
      </w:r>
    </w:p>
    <w:p w:rsidR="00933AEE" w:rsidRPr="00F84389" w:rsidRDefault="00006DF8" w:rsidP="003967FE">
      <w:pPr>
        <w:spacing w:line="240" w:lineRule="auto"/>
        <w:jc w:val="both"/>
        <w:rPr>
          <w:sz w:val="24"/>
          <w:szCs w:val="24"/>
        </w:rPr>
      </w:pPr>
      <w:r w:rsidRPr="00F84389">
        <w:rPr>
          <w:sz w:val="24"/>
          <w:szCs w:val="24"/>
        </w:rPr>
        <w:t>DOSAGE:</w:t>
      </w:r>
      <w:r w:rsidR="00933AEE" w:rsidRPr="00F84389">
        <w:rPr>
          <w:sz w:val="24"/>
          <w:szCs w:val="24"/>
        </w:rPr>
        <w:t xml:space="preserve">  People fighting cancer should take one capsule AT ACCURATE FOUR HOUR INTERVALS AROUND THE CLOCK.  Maintaining a constant level of Cantron ASV is more important than increasing the dose.  Cantron ASV is best taken between, or before, meals on an empty stomach</w:t>
      </w:r>
      <w:r w:rsidR="00911A06" w:rsidRPr="00F84389">
        <w:rPr>
          <w:sz w:val="24"/>
          <w:szCs w:val="24"/>
        </w:rPr>
        <w:t>; however, it can be taken with meals as well. People often put Cantron in their pet’s food and water and they often receive tremendous results</w:t>
      </w:r>
      <w:r w:rsidR="00933AEE" w:rsidRPr="00F84389">
        <w:rPr>
          <w:sz w:val="24"/>
          <w:szCs w:val="24"/>
        </w:rPr>
        <w:t xml:space="preserve">.  </w:t>
      </w:r>
      <w:r w:rsidR="00911A06" w:rsidRPr="00F84389">
        <w:rPr>
          <w:sz w:val="24"/>
          <w:szCs w:val="24"/>
        </w:rPr>
        <w:t>For those who do not have cancer or other affliction</w:t>
      </w:r>
      <w:r w:rsidR="002F6278" w:rsidRPr="00F84389">
        <w:rPr>
          <w:sz w:val="24"/>
          <w:szCs w:val="24"/>
        </w:rPr>
        <w:t xml:space="preserve">, but </w:t>
      </w:r>
      <w:r w:rsidR="003967FE" w:rsidRPr="00F84389">
        <w:rPr>
          <w:sz w:val="24"/>
          <w:szCs w:val="24"/>
        </w:rPr>
        <w:t xml:space="preserve">are </w:t>
      </w:r>
      <w:r w:rsidR="002F6278" w:rsidRPr="00F84389">
        <w:rPr>
          <w:sz w:val="24"/>
          <w:szCs w:val="24"/>
        </w:rPr>
        <w:t>looking for overall health improvement, should take one capsule every six hours.</w:t>
      </w:r>
    </w:p>
    <w:p w:rsidR="002F6278" w:rsidRPr="00F84389" w:rsidRDefault="00E02F00" w:rsidP="003967FE">
      <w:pPr>
        <w:spacing w:line="240" w:lineRule="auto"/>
        <w:jc w:val="both"/>
        <w:rPr>
          <w:sz w:val="24"/>
          <w:szCs w:val="24"/>
        </w:rPr>
      </w:pPr>
      <w:r w:rsidRPr="00F84389">
        <w:rPr>
          <w:sz w:val="24"/>
          <w:szCs w:val="24"/>
        </w:rPr>
        <w:t>A</w:t>
      </w:r>
      <w:r w:rsidR="00E55429" w:rsidRPr="00F84389">
        <w:rPr>
          <w:sz w:val="24"/>
          <w:szCs w:val="24"/>
        </w:rPr>
        <w:t xml:space="preserve">ndy </w:t>
      </w:r>
      <w:r w:rsidRPr="00F84389">
        <w:rPr>
          <w:sz w:val="24"/>
          <w:szCs w:val="24"/>
        </w:rPr>
        <w:t>J</w:t>
      </w:r>
      <w:r w:rsidR="00E55429" w:rsidRPr="00F84389">
        <w:rPr>
          <w:sz w:val="24"/>
          <w:szCs w:val="24"/>
        </w:rPr>
        <w:t>ohnson of HOPE in</w:t>
      </w:r>
      <w:r w:rsidRPr="00F84389">
        <w:rPr>
          <w:sz w:val="24"/>
          <w:szCs w:val="24"/>
        </w:rPr>
        <w:t xml:space="preserve"> Michigan recommends that, for late stage and advanced cancers, Cantron ASV be taken every three hours.  (Medical Research Products also recommends that, for the severely health challenged, for the first </w:t>
      </w:r>
      <w:r w:rsidR="00E55429" w:rsidRPr="00F84389">
        <w:rPr>
          <w:sz w:val="24"/>
          <w:szCs w:val="24"/>
        </w:rPr>
        <w:t>two to three</w:t>
      </w:r>
      <w:r w:rsidRPr="00F84389">
        <w:rPr>
          <w:sz w:val="24"/>
          <w:szCs w:val="24"/>
        </w:rPr>
        <w:t xml:space="preserve"> weeks during waking hours, take one capsule of Cantron every two hours).  </w:t>
      </w:r>
    </w:p>
    <w:p w:rsidR="00C37CD7" w:rsidRPr="00FD72FD" w:rsidRDefault="00C37CD7" w:rsidP="001B3CF4">
      <w:pPr>
        <w:shd w:val="clear" w:color="auto" w:fill="FFFFFF"/>
        <w:spacing w:line="240" w:lineRule="auto"/>
        <w:jc w:val="both"/>
        <w:rPr>
          <w:sz w:val="24"/>
          <w:szCs w:val="24"/>
          <w:lang w:val="en-US" w:eastAsia="es-CO"/>
        </w:rPr>
      </w:pPr>
      <w:r w:rsidRPr="00FD72FD">
        <w:rPr>
          <w:sz w:val="24"/>
          <w:szCs w:val="24"/>
          <w:lang w:val="en-US" w:eastAsia="es-CO"/>
        </w:rPr>
        <w:t>Cantron ASV is the best and most potent version of the Jim Sheridan formula that one can buy.  It is a truly superb cancer attacker. However, when one is fighting cancer, and you stand to lose your life from the disease, only a very foolish person would rely on one cancer attacker.  Many other excellent cancer fighters will work in synergy with Cantron ASV – creating a cancer-killing force far greater than the sum of their individual parts – to produce a devastating anti-cancer attack.  This was the case in late 2012 when JT of Northern Australia used Cantron ASV and other cancer attackers to eliminate ovarian cancer with seven tumours in only five months.  The very exceptional “stand out” property with Cantron ASV is the capability it has demonstrated many times to eliminate cancers that have metastasized into the bones.</w:t>
      </w:r>
    </w:p>
    <w:p w:rsidR="00C37CD7" w:rsidRPr="00FD72FD" w:rsidRDefault="00C37CD7" w:rsidP="001B3CF4">
      <w:pPr>
        <w:shd w:val="clear" w:color="auto" w:fill="FFFFFF"/>
        <w:spacing w:line="240" w:lineRule="auto"/>
        <w:jc w:val="both"/>
        <w:rPr>
          <w:sz w:val="24"/>
          <w:szCs w:val="24"/>
          <w:lang w:val="en-US" w:eastAsia="es-CO"/>
        </w:rPr>
      </w:pPr>
      <w:r w:rsidRPr="00FD72FD">
        <w:rPr>
          <w:sz w:val="24"/>
          <w:szCs w:val="24"/>
          <w:lang w:val="en-US" w:eastAsia="es-CO"/>
        </w:rPr>
        <w:t xml:space="preserve"> Many people make the mistake that, having been diagnosed as cancer-free, they can forget about cancer because the battle has been won and finished.  They feel there is no need to continue taking cancer attackers.  THIS IS A HUGE MISTAKE!! The pre-conditions for cancer remain. Cancer can </w:t>
      </w:r>
      <w:r w:rsidR="00EE38BE" w:rsidRPr="00FD72FD">
        <w:rPr>
          <w:sz w:val="24"/>
          <w:szCs w:val="24"/>
          <w:lang w:val="en-US" w:eastAsia="es-CO"/>
        </w:rPr>
        <w:t>return and</w:t>
      </w:r>
      <w:r w:rsidRPr="00FD72FD">
        <w:rPr>
          <w:sz w:val="24"/>
          <w:szCs w:val="24"/>
          <w:lang w:val="en-US" w:eastAsia="es-CO"/>
        </w:rPr>
        <w:t xml:space="preserve"> often very quickly.  Do as I do – and will continu</w:t>
      </w:r>
      <w:r w:rsidR="00F84364" w:rsidRPr="00FD72FD">
        <w:rPr>
          <w:sz w:val="24"/>
          <w:szCs w:val="24"/>
          <w:lang w:val="en-US" w:eastAsia="es-CO"/>
        </w:rPr>
        <w:t>e to do for the rest of my life-</w:t>
      </w:r>
      <w:r w:rsidR="00CE1ACC" w:rsidRPr="00FD72FD">
        <w:rPr>
          <w:sz w:val="24"/>
          <w:szCs w:val="24"/>
          <w:lang w:val="en-US" w:eastAsia="es-CO"/>
        </w:rPr>
        <w:t> Imagine</w:t>
      </w:r>
      <w:r w:rsidRPr="00FD72FD">
        <w:rPr>
          <w:sz w:val="24"/>
          <w:szCs w:val="24"/>
          <w:lang w:val="en-US" w:eastAsia="es-CO"/>
        </w:rPr>
        <w:t xml:space="preserve"> that “cancer weeds” are trying to grow in your body.  Each and every day carry out internal “mowing” to ensure they cannot grow.  </w:t>
      </w:r>
      <w:r w:rsidR="00EE38BE" w:rsidRPr="00FD72FD">
        <w:rPr>
          <w:sz w:val="24"/>
          <w:szCs w:val="24"/>
          <w:lang w:val="en-US" w:eastAsia="es-CO"/>
        </w:rPr>
        <w:t>This is</w:t>
      </w:r>
      <w:r w:rsidRPr="00FD72FD">
        <w:rPr>
          <w:sz w:val="24"/>
          <w:szCs w:val="24"/>
          <w:lang w:val="en-US" w:eastAsia="es-CO"/>
        </w:rPr>
        <w:t xml:space="preserve"> an easy discipline to follow and quickly becomes a regular daily habit</w:t>
      </w:r>
      <w:r w:rsidR="00EE38BE" w:rsidRPr="00FD72FD">
        <w:rPr>
          <w:sz w:val="24"/>
          <w:szCs w:val="24"/>
          <w:lang w:val="en-US" w:eastAsia="es-CO"/>
        </w:rPr>
        <w:t>- particularly if you have twice battled cancer</w:t>
      </w:r>
      <w:r w:rsidRPr="00FD72FD">
        <w:rPr>
          <w:sz w:val="24"/>
          <w:szCs w:val="24"/>
          <w:lang w:val="en-US" w:eastAsia="es-CO"/>
        </w:rPr>
        <w:t>.</w:t>
      </w:r>
    </w:p>
    <w:p w:rsidR="00FD72FD" w:rsidRDefault="00A277D4" w:rsidP="001B3CF4">
      <w:pPr>
        <w:shd w:val="clear" w:color="auto" w:fill="FFFFFF"/>
        <w:spacing w:line="240" w:lineRule="auto"/>
        <w:jc w:val="both"/>
        <w:rPr>
          <w:sz w:val="24"/>
          <w:szCs w:val="24"/>
        </w:rPr>
      </w:pPr>
      <w:r w:rsidRPr="00FD72FD">
        <w:rPr>
          <w:sz w:val="24"/>
          <w:szCs w:val="24"/>
          <w:lang w:val="en-US" w:eastAsia="es-CO"/>
        </w:rPr>
        <w:t> </w:t>
      </w:r>
      <w:r w:rsidRPr="00FD72FD">
        <w:rPr>
          <w:sz w:val="24"/>
          <w:szCs w:val="24"/>
        </w:rPr>
        <w:t>Jerome Godin does not sell Cantron as a drug and therefore does not make any medical claims for Cantron.  He markets it as a Wellness product according to his Wellness philosophy.  He does not compile testimonials</w:t>
      </w:r>
      <w:r w:rsidR="007475AA" w:rsidRPr="00FD72FD">
        <w:rPr>
          <w:sz w:val="24"/>
          <w:szCs w:val="24"/>
        </w:rPr>
        <w:t>.</w:t>
      </w:r>
      <w:r w:rsidRPr="00FD72FD">
        <w:rPr>
          <w:sz w:val="24"/>
          <w:szCs w:val="24"/>
        </w:rPr>
        <w:t>  See</w:t>
      </w:r>
      <w:r w:rsidR="00FD72FD">
        <w:rPr>
          <w:sz w:val="24"/>
          <w:szCs w:val="24"/>
        </w:rPr>
        <w:t>:</w:t>
      </w:r>
    </w:p>
    <w:p w:rsidR="00FD72FD" w:rsidRPr="0038133A" w:rsidRDefault="006B4822" w:rsidP="001B3CF4">
      <w:pPr>
        <w:shd w:val="clear" w:color="auto" w:fill="FFFFFF"/>
        <w:spacing w:line="240" w:lineRule="auto"/>
        <w:jc w:val="both"/>
        <w:rPr>
          <w:sz w:val="24"/>
          <w:szCs w:val="24"/>
        </w:rPr>
      </w:pPr>
      <w:hyperlink r:id="rId18" w:history="1">
        <w:r w:rsidR="007475AA" w:rsidRPr="0038133A">
          <w:rPr>
            <w:rStyle w:val="Hyperlink"/>
            <w:rFonts w:ascii="Calibri" w:hAnsi="Calibri"/>
            <w:color w:val="auto"/>
            <w:sz w:val="24"/>
            <w:szCs w:val="24"/>
            <w:u w:val="none"/>
          </w:rPr>
          <w:t>http://www.cantron.com/html/OurWellnessPhilosophy.html</w:t>
        </w:r>
      </w:hyperlink>
      <w:r w:rsidR="00A277D4" w:rsidRPr="0038133A">
        <w:rPr>
          <w:sz w:val="24"/>
          <w:szCs w:val="24"/>
        </w:rPr>
        <w:t xml:space="preserve">.  </w:t>
      </w:r>
    </w:p>
    <w:p w:rsidR="00A277D4" w:rsidRPr="00FD72FD" w:rsidRDefault="00A277D4" w:rsidP="001B3CF4">
      <w:pPr>
        <w:shd w:val="clear" w:color="auto" w:fill="FFFFFF"/>
        <w:spacing w:line="240" w:lineRule="auto"/>
        <w:jc w:val="both"/>
        <w:rPr>
          <w:sz w:val="24"/>
          <w:szCs w:val="24"/>
        </w:rPr>
      </w:pPr>
      <w:r w:rsidRPr="00FD72FD">
        <w:rPr>
          <w:sz w:val="24"/>
          <w:szCs w:val="24"/>
        </w:rPr>
        <w:t>The testimonials in my book come from Internet sources or from third parties such as the Hope Foundation.</w:t>
      </w:r>
    </w:p>
    <w:p w:rsidR="00FD72FD" w:rsidRDefault="00FD72FD" w:rsidP="00D119EB">
      <w:pPr>
        <w:spacing w:line="240" w:lineRule="auto"/>
        <w:jc w:val="both"/>
        <w:rPr>
          <w:sz w:val="24"/>
          <w:szCs w:val="24"/>
        </w:rPr>
      </w:pPr>
      <w:r>
        <w:rPr>
          <w:sz w:val="24"/>
          <w:szCs w:val="24"/>
        </w:rPr>
        <w:t>At the start of December 2012, I determined it would be a very smart move for me to undertake a complete “damaged cells” cleanse of my body.  I started to take Cantron ASV at four hourly intervals after reflecting on the fact that people who have experienced cancer face the very real prospect of cancer recurring, or returning, at some future time.  Without question, this is due to the fact that damaged cells – the ones that become cancerous – remain in the body.  If one undertakes a complete “purge and cleanse” of all damaged cells which one can achieve with Cantron ASV, it provides a cancer-free fresh new start, with greatly diminished prospects for a return of cancer.  Carry out this Cantron ASV “cleanse and purge” for a three month period in each calendar year and you will greatly enhance your prospects of staying cancer-free for life.</w:t>
      </w:r>
    </w:p>
    <w:p w:rsidR="00FD72FD" w:rsidRDefault="00D119EB" w:rsidP="00D119EB">
      <w:pPr>
        <w:spacing w:line="240" w:lineRule="auto"/>
        <w:jc w:val="both"/>
        <w:rPr>
          <w:sz w:val="24"/>
          <w:szCs w:val="24"/>
        </w:rPr>
      </w:pPr>
      <w:r>
        <w:rPr>
          <w:sz w:val="24"/>
          <w:szCs w:val="24"/>
        </w:rPr>
        <w:t>On New Year</w:t>
      </w:r>
      <w:r w:rsidR="001B3CF4">
        <w:rPr>
          <w:sz w:val="24"/>
          <w:szCs w:val="24"/>
        </w:rPr>
        <w:t>’</w:t>
      </w:r>
      <w:r>
        <w:rPr>
          <w:sz w:val="24"/>
          <w:szCs w:val="24"/>
        </w:rPr>
        <w:t>s Day 2013, after almost one month on Cantron ASV, I reflected on the results I obtained.  I certainly have much more energy.  My facial complexion is much better with skin blotchiness gone.  Several small early skin cancers are gone.  Internally, I can “feel” good things happening within my body.  I am seriously considering maintaining this Cantron ASV regimen for life.  Cost is $25 per week which I can afford, particularly if I delete a number of other inferior antioxidants which I now take each day and are not necessary if one takes Cantron ASV.</w:t>
      </w:r>
    </w:p>
    <w:p w:rsidR="00D119EB" w:rsidRDefault="00D119EB" w:rsidP="00D119EB">
      <w:pPr>
        <w:spacing w:line="240" w:lineRule="auto"/>
        <w:jc w:val="both"/>
        <w:rPr>
          <w:sz w:val="24"/>
          <w:szCs w:val="24"/>
        </w:rPr>
      </w:pPr>
      <w:r>
        <w:rPr>
          <w:sz w:val="24"/>
          <w:szCs w:val="24"/>
        </w:rPr>
        <w:t>Shortly before I finished writing this chapter I was supplied with literally dozens of photocopies of original individual testimonials from people who had used Cantron or Cancell to overcome their cancers.  The following is a small selection from these many testimonials outlining their cancer cure.</w:t>
      </w:r>
    </w:p>
    <w:p w:rsidR="00D119EB" w:rsidRDefault="00D119EB" w:rsidP="00D119EB">
      <w:pPr>
        <w:pStyle w:val="ListParagraph"/>
        <w:numPr>
          <w:ilvl w:val="0"/>
          <w:numId w:val="5"/>
        </w:numPr>
        <w:spacing w:line="240" w:lineRule="auto"/>
        <w:jc w:val="both"/>
        <w:rPr>
          <w:sz w:val="24"/>
          <w:szCs w:val="24"/>
        </w:rPr>
      </w:pPr>
      <w:r>
        <w:rPr>
          <w:sz w:val="24"/>
          <w:szCs w:val="24"/>
        </w:rPr>
        <w:t>Benign tumour on spine (Cancer free 20 years later)</w:t>
      </w:r>
    </w:p>
    <w:p w:rsidR="00D119EB" w:rsidRDefault="00D119EB" w:rsidP="00D119EB">
      <w:pPr>
        <w:pStyle w:val="ListParagraph"/>
        <w:numPr>
          <w:ilvl w:val="0"/>
          <w:numId w:val="5"/>
        </w:numPr>
        <w:spacing w:line="240" w:lineRule="auto"/>
        <w:jc w:val="both"/>
        <w:rPr>
          <w:sz w:val="24"/>
          <w:szCs w:val="24"/>
        </w:rPr>
      </w:pPr>
      <w:r>
        <w:rPr>
          <w:sz w:val="24"/>
          <w:szCs w:val="24"/>
        </w:rPr>
        <w:t>Cervical cancer</w:t>
      </w:r>
    </w:p>
    <w:p w:rsidR="00D119EB" w:rsidRDefault="00D119EB" w:rsidP="00D119EB">
      <w:pPr>
        <w:pStyle w:val="ListParagraph"/>
        <w:numPr>
          <w:ilvl w:val="0"/>
          <w:numId w:val="5"/>
        </w:numPr>
        <w:spacing w:line="240" w:lineRule="auto"/>
        <w:jc w:val="both"/>
        <w:rPr>
          <w:sz w:val="24"/>
          <w:szCs w:val="24"/>
        </w:rPr>
      </w:pPr>
      <w:r>
        <w:rPr>
          <w:sz w:val="24"/>
          <w:szCs w:val="24"/>
        </w:rPr>
        <w:t>Breast cancer metastasized to spine, neck and shoulder</w:t>
      </w:r>
    </w:p>
    <w:p w:rsidR="00D119EB" w:rsidRDefault="00D119EB" w:rsidP="00D119EB">
      <w:pPr>
        <w:pStyle w:val="ListParagraph"/>
        <w:numPr>
          <w:ilvl w:val="0"/>
          <w:numId w:val="5"/>
        </w:numPr>
        <w:spacing w:line="240" w:lineRule="auto"/>
        <w:jc w:val="both"/>
        <w:rPr>
          <w:sz w:val="24"/>
          <w:szCs w:val="24"/>
        </w:rPr>
      </w:pPr>
      <w:r>
        <w:rPr>
          <w:sz w:val="24"/>
          <w:szCs w:val="24"/>
        </w:rPr>
        <w:t>Kidney cancer</w:t>
      </w:r>
    </w:p>
    <w:p w:rsidR="00D119EB" w:rsidRDefault="00D119EB" w:rsidP="00D119EB">
      <w:pPr>
        <w:pStyle w:val="ListParagraph"/>
        <w:numPr>
          <w:ilvl w:val="0"/>
          <w:numId w:val="5"/>
        </w:numPr>
        <w:spacing w:line="240" w:lineRule="auto"/>
        <w:jc w:val="both"/>
        <w:rPr>
          <w:sz w:val="24"/>
          <w:szCs w:val="24"/>
        </w:rPr>
      </w:pPr>
      <w:r>
        <w:rPr>
          <w:sz w:val="24"/>
          <w:szCs w:val="24"/>
        </w:rPr>
        <w:t>Colon cancer metastasized to liver</w:t>
      </w:r>
    </w:p>
    <w:p w:rsidR="00D119EB" w:rsidRDefault="00D119EB" w:rsidP="00D119EB">
      <w:pPr>
        <w:pStyle w:val="ListParagraph"/>
        <w:numPr>
          <w:ilvl w:val="0"/>
          <w:numId w:val="5"/>
        </w:numPr>
        <w:spacing w:line="240" w:lineRule="auto"/>
        <w:jc w:val="both"/>
        <w:rPr>
          <w:sz w:val="24"/>
          <w:szCs w:val="24"/>
        </w:rPr>
      </w:pPr>
      <w:r>
        <w:rPr>
          <w:sz w:val="24"/>
          <w:szCs w:val="24"/>
        </w:rPr>
        <w:t>Stage 4 Non-Hodgkins lymphoma</w:t>
      </w:r>
    </w:p>
    <w:p w:rsidR="00D119EB" w:rsidRDefault="00D119EB" w:rsidP="00D119EB">
      <w:pPr>
        <w:pStyle w:val="ListParagraph"/>
        <w:numPr>
          <w:ilvl w:val="0"/>
          <w:numId w:val="5"/>
        </w:numPr>
        <w:spacing w:line="240" w:lineRule="auto"/>
        <w:jc w:val="both"/>
        <w:rPr>
          <w:sz w:val="24"/>
          <w:szCs w:val="24"/>
        </w:rPr>
      </w:pPr>
      <w:r>
        <w:rPr>
          <w:sz w:val="24"/>
          <w:szCs w:val="24"/>
        </w:rPr>
        <w:t>Liver cancer</w:t>
      </w:r>
    </w:p>
    <w:p w:rsidR="00D119EB" w:rsidRDefault="00D119EB" w:rsidP="00D119EB">
      <w:pPr>
        <w:pStyle w:val="ListParagraph"/>
        <w:numPr>
          <w:ilvl w:val="0"/>
          <w:numId w:val="5"/>
        </w:numPr>
        <w:spacing w:line="240" w:lineRule="auto"/>
        <w:jc w:val="both"/>
        <w:rPr>
          <w:sz w:val="24"/>
          <w:szCs w:val="24"/>
        </w:rPr>
      </w:pPr>
      <w:r>
        <w:rPr>
          <w:sz w:val="24"/>
          <w:szCs w:val="24"/>
        </w:rPr>
        <w:t>Advanced lung cancer in both lungs</w:t>
      </w:r>
    </w:p>
    <w:p w:rsidR="00D119EB" w:rsidRDefault="00D119EB" w:rsidP="00D119EB">
      <w:pPr>
        <w:pStyle w:val="ListParagraph"/>
        <w:numPr>
          <w:ilvl w:val="0"/>
          <w:numId w:val="5"/>
        </w:numPr>
        <w:spacing w:line="240" w:lineRule="auto"/>
        <w:jc w:val="both"/>
        <w:rPr>
          <w:sz w:val="24"/>
          <w:szCs w:val="24"/>
        </w:rPr>
      </w:pPr>
      <w:r>
        <w:rPr>
          <w:sz w:val="24"/>
          <w:szCs w:val="24"/>
        </w:rPr>
        <w:t>Astrocytoma brain cancer (four cures)</w:t>
      </w:r>
    </w:p>
    <w:p w:rsidR="00D119EB" w:rsidRDefault="00D119EB" w:rsidP="00D119EB">
      <w:pPr>
        <w:pStyle w:val="ListParagraph"/>
        <w:numPr>
          <w:ilvl w:val="0"/>
          <w:numId w:val="5"/>
        </w:numPr>
        <w:spacing w:line="240" w:lineRule="auto"/>
        <w:jc w:val="both"/>
        <w:rPr>
          <w:sz w:val="24"/>
          <w:szCs w:val="24"/>
        </w:rPr>
      </w:pPr>
      <w:r>
        <w:rPr>
          <w:sz w:val="24"/>
          <w:szCs w:val="24"/>
        </w:rPr>
        <w:t>Multiple myeloma</w:t>
      </w:r>
    </w:p>
    <w:p w:rsidR="00D119EB" w:rsidRDefault="00D119EB" w:rsidP="00D119EB">
      <w:pPr>
        <w:pStyle w:val="ListParagraph"/>
        <w:numPr>
          <w:ilvl w:val="0"/>
          <w:numId w:val="5"/>
        </w:numPr>
        <w:spacing w:line="240" w:lineRule="auto"/>
        <w:jc w:val="both"/>
        <w:rPr>
          <w:sz w:val="24"/>
          <w:szCs w:val="24"/>
        </w:rPr>
      </w:pPr>
      <w:r>
        <w:rPr>
          <w:sz w:val="24"/>
          <w:szCs w:val="24"/>
        </w:rPr>
        <w:t>Prostate cancer</w:t>
      </w:r>
    </w:p>
    <w:p w:rsidR="00D119EB" w:rsidRDefault="00D119EB" w:rsidP="00D119EB">
      <w:pPr>
        <w:pStyle w:val="ListParagraph"/>
        <w:numPr>
          <w:ilvl w:val="0"/>
          <w:numId w:val="5"/>
        </w:numPr>
        <w:spacing w:line="240" w:lineRule="auto"/>
        <w:jc w:val="both"/>
        <w:rPr>
          <w:sz w:val="24"/>
          <w:szCs w:val="24"/>
        </w:rPr>
      </w:pPr>
      <w:r>
        <w:rPr>
          <w:sz w:val="24"/>
          <w:szCs w:val="24"/>
        </w:rPr>
        <w:t>HIV/AIDS – letter from lady in Tanzania</w:t>
      </w:r>
    </w:p>
    <w:p w:rsidR="00D119EB" w:rsidRPr="00D119EB" w:rsidRDefault="00D119EB" w:rsidP="00D119EB">
      <w:pPr>
        <w:pStyle w:val="ListParagraph"/>
        <w:numPr>
          <w:ilvl w:val="0"/>
          <w:numId w:val="5"/>
        </w:numPr>
        <w:spacing w:line="240" w:lineRule="auto"/>
        <w:jc w:val="both"/>
        <w:rPr>
          <w:sz w:val="24"/>
          <w:szCs w:val="24"/>
        </w:rPr>
      </w:pPr>
      <w:r>
        <w:rPr>
          <w:sz w:val="24"/>
          <w:szCs w:val="24"/>
        </w:rPr>
        <w:t>Also “remarkable results for multiple sclerosis”</w:t>
      </w:r>
    </w:p>
    <w:p w:rsidR="0050096D" w:rsidRPr="00FD72FD" w:rsidRDefault="001B152A" w:rsidP="00D119EB">
      <w:pPr>
        <w:spacing w:line="240" w:lineRule="auto"/>
        <w:jc w:val="both"/>
        <w:rPr>
          <w:sz w:val="24"/>
          <w:szCs w:val="24"/>
        </w:rPr>
      </w:pPr>
      <w:r w:rsidRPr="00FD72FD">
        <w:rPr>
          <w:sz w:val="24"/>
          <w:szCs w:val="24"/>
        </w:rPr>
        <w:t xml:space="preserve">Four men worked with Jim Sheridan to save the formula from extinction, Don Wilson, Jerome Godin, Professor Orz Feather and Ed Sopcak. They fought the medical establishment- who all worked together to ban it permanently- and retained it for mankind and posterity. Jerome Godin is the only one of those men who is alive today and able to provide a true and accurate account of the circumstances under which the Jim Sheridan formula was saved for mankind. For many years Jerome has maintained his silence on </w:t>
      </w:r>
      <w:r w:rsidR="0050096D" w:rsidRPr="00FD72FD">
        <w:rPr>
          <w:sz w:val="24"/>
          <w:szCs w:val="24"/>
        </w:rPr>
        <w:t xml:space="preserve">the full details of </w:t>
      </w:r>
      <w:r w:rsidRPr="00FD72FD">
        <w:rPr>
          <w:sz w:val="24"/>
          <w:szCs w:val="24"/>
        </w:rPr>
        <w:t>the events that took place with Jim Sheridan all those years ago. Jim Sheridan gave his approval and blessing for Don Wilson to use his formula any way he saw fit</w:t>
      </w:r>
      <w:r w:rsidR="0050096D" w:rsidRPr="00FD72FD">
        <w:rPr>
          <w:sz w:val="24"/>
          <w:szCs w:val="24"/>
        </w:rPr>
        <w:t xml:space="preserve"> after knowing that Don was planning</w:t>
      </w:r>
      <w:r w:rsidRPr="00FD72FD">
        <w:rPr>
          <w:sz w:val="24"/>
          <w:szCs w:val="24"/>
        </w:rPr>
        <w:t xml:space="preserve"> to pass the formula o</w:t>
      </w:r>
      <w:r w:rsidR="0050096D" w:rsidRPr="00FD72FD">
        <w:rPr>
          <w:sz w:val="24"/>
          <w:szCs w:val="24"/>
        </w:rPr>
        <w:t>n to Jerome Godin. He did this so his formula could be distributed to a</w:t>
      </w:r>
      <w:r w:rsidR="00FE17F9" w:rsidRPr="00FD72FD">
        <w:rPr>
          <w:sz w:val="24"/>
          <w:szCs w:val="24"/>
        </w:rPr>
        <w:t>ll of the people of the world.</w:t>
      </w:r>
      <w:r w:rsidR="0050096D" w:rsidRPr="00FD72FD">
        <w:rPr>
          <w:sz w:val="24"/>
          <w:szCs w:val="24"/>
        </w:rPr>
        <w:t xml:space="preserve"> </w:t>
      </w:r>
      <w:r w:rsidR="00FE17F9" w:rsidRPr="00FD72FD">
        <w:rPr>
          <w:b/>
          <w:sz w:val="24"/>
          <w:szCs w:val="24"/>
        </w:rPr>
        <w:t>I</w:t>
      </w:r>
      <w:r w:rsidR="0050096D" w:rsidRPr="00FD72FD">
        <w:rPr>
          <w:b/>
          <w:sz w:val="24"/>
          <w:szCs w:val="24"/>
        </w:rPr>
        <w:t xml:space="preserve">n fact, MRP is presently </w:t>
      </w:r>
      <w:r w:rsidR="00FE17F9" w:rsidRPr="00FD72FD">
        <w:rPr>
          <w:b/>
          <w:sz w:val="24"/>
          <w:szCs w:val="24"/>
        </w:rPr>
        <w:t xml:space="preserve">fulfilling Jim´s dream as it is </w:t>
      </w:r>
      <w:r w:rsidR="0050096D" w:rsidRPr="00FD72FD">
        <w:rPr>
          <w:b/>
          <w:sz w:val="24"/>
          <w:szCs w:val="24"/>
        </w:rPr>
        <w:t>selling Cantron to almost every country in the world.</w:t>
      </w:r>
      <w:r w:rsidR="0050096D" w:rsidRPr="00FD72FD">
        <w:rPr>
          <w:sz w:val="24"/>
          <w:szCs w:val="24"/>
        </w:rPr>
        <w:t xml:space="preserve"> </w:t>
      </w:r>
    </w:p>
    <w:p w:rsidR="001B152A" w:rsidRPr="00FD72FD" w:rsidRDefault="0050096D" w:rsidP="003967FE">
      <w:pPr>
        <w:spacing w:line="240" w:lineRule="auto"/>
        <w:jc w:val="both"/>
        <w:rPr>
          <w:sz w:val="24"/>
          <w:szCs w:val="24"/>
        </w:rPr>
      </w:pPr>
      <w:r w:rsidRPr="00FD72FD">
        <w:rPr>
          <w:sz w:val="24"/>
          <w:szCs w:val="24"/>
        </w:rPr>
        <w:t xml:space="preserve">Jerome has broken his silence, for the first time, and shared the full </w:t>
      </w:r>
      <w:r w:rsidR="006414C2">
        <w:rPr>
          <w:sz w:val="24"/>
          <w:szCs w:val="24"/>
        </w:rPr>
        <w:t xml:space="preserve">history </w:t>
      </w:r>
      <w:r w:rsidRPr="00FD72FD">
        <w:rPr>
          <w:sz w:val="24"/>
          <w:szCs w:val="24"/>
        </w:rPr>
        <w:t xml:space="preserve">of </w:t>
      </w:r>
      <w:r w:rsidR="006414C2">
        <w:rPr>
          <w:sz w:val="24"/>
          <w:szCs w:val="24"/>
        </w:rPr>
        <w:t xml:space="preserve">the “Jim Sheridan Formula” </w:t>
      </w:r>
      <w:r w:rsidRPr="00FD72FD">
        <w:rPr>
          <w:sz w:val="24"/>
          <w:szCs w:val="24"/>
        </w:rPr>
        <w:t>with me so that I can tell it in this book. I am very humbled that I have been the recipient of his amazing story which outlines his personal experiences with the founding of Cantron. Readers of this book, who are battling cancer and many other illnesses, can now avail themselves of the ultimate version</w:t>
      </w:r>
      <w:r w:rsidR="00712928" w:rsidRPr="00FD72FD">
        <w:rPr>
          <w:sz w:val="24"/>
          <w:szCs w:val="24"/>
        </w:rPr>
        <w:t xml:space="preserve"> of the Jim Sheridan formula, the Cantron Advanced Scientific version which is available in freeze-dried capsule form. See </w:t>
      </w:r>
      <w:hyperlink r:id="rId19" w:history="1">
        <w:r w:rsidR="00712928" w:rsidRPr="00FD72FD">
          <w:rPr>
            <w:rStyle w:val="Hyperlink"/>
            <w:rFonts w:ascii="Calibri" w:hAnsi="Calibri"/>
            <w:color w:val="auto"/>
            <w:sz w:val="24"/>
            <w:szCs w:val="24"/>
          </w:rPr>
          <w:t>www.cantron.com</w:t>
        </w:r>
      </w:hyperlink>
      <w:r w:rsidR="00712928" w:rsidRPr="00FD72FD">
        <w:rPr>
          <w:sz w:val="24"/>
          <w:szCs w:val="24"/>
        </w:rPr>
        <w:t>.</w:t>
      </w:r>
    </w:p>
    <w:p w:rsidR="00D119EB" w:rsidRPr="00F84389" w:rsidRDefault="00D119EB" w:rsidP="00D119EB">
      <w:pPr>
        <w:spacing w:line="240" w:lineRule="auto"/>
        <w:jc w:val="both"/>
        <w:rPr>
          <w:sz w:val="24"/>
          <w:szCs w:val="24"/>
        </w:rPr>
      </w:pPr>
      <w:r w:rsidRPr="00F84389">
        <w:rPr>
          <w:sz w:val="24"/>
          <w:szCs w:val="24"/>
        </w:rPr>
        <w:t>Quantity discounts are available for Cantron ASV.  See www.cantron.com .</w:t>
      </w:r>
    </w:p>
    <w:p w:rsidR="00D119EB" w:rsidRPr="00F84389" w:rsidRDefault="00D119EB" w:rsidP="00D119EB">
      <w:pPr>
        <w:spacing w:line="240" w:lineRule="auto"/>
        <w:jc w:val="both"/>
        <w:rPr>
          <w:sz w:val="24"/>
          <w:szCs w:val="24"/>
        </w:rPr>
      </w:pPr>
      <w:r w:rsidRPr="00F84389">
        <w:rPr>
          <w:sz w:val="24"/>
          <w:szCs w:val="24"/>
        </w:rPr>
        <w:t>In Australia, Cantron ASV can be purchased from:</w:t>
      </w:r>
    </w:p>
    <w:p w:rsidR="00D119EB" w:rsidRPr="00F84389" w:rsidRDefault="00D119EB" w:rsidP="00D119EB">
      <w:pPr>
        <w:spacing w:after="0" w:line="240" w:lineRule="auto"/>
        <w:jc w:val="both"/>
        <w:rPr>
          <w:sz w:val="24"/>
          <w:szCs w:val="24"/>
        </w:rPr>
      </w:pPr>
      <w:r w:rsidRPr="00F84389">
        <w:rPr>
          <w:sz w:val="24"/>
          <w:szCs w:val="24"/>
        </w:rPr>
        <w:t>Inner Glow Health Products</w:t>
      </w:r>
    </w:p>
    <w:p w:rsidR="00D119EB" w:rsidRPr="00F84389" w:rsidRDefault="00D119EB" w:rsidP="00D119EB">
      <w:pPr>
        <w:spacing w:after="0" w:line="240" w:lineRule="auto"/>
        <w:jc w:val="both"/>
        <w:rPr>
          <w:sz w:val="24"/>
          <w:szCs w:val="24"/>
        </w:rPr>
      </w:pPr>
      <w:r w:rsidRPr="00F84389">
        <w:rPr>
          <w:sz w:val="24"/>
          <w:szCs w:val="24"/>
        </w:rPr>
        <w:t>110 Goodwin Street, Tewantin, Queensland 4565</w:t>
      </w:r>
    </w:p>
    <w:p w:rsidR="00D119EB" w:rsidRPr="00FD72FD" w:rsidRDefault="00D119EB" w:rsidP="00D119EB">
      <w:pPr>
        <w:spacing w:after="0" w:line="240" w:lineRule="auto"/>
        <w:jc w:val="both"/>
        <w:rPr>
          <w:sz w:val="24"/>
          <w:szCs w:val="24"/>
        </w:rPr>
      </w:pPr>
      <w:r w:rsidRPr="00F84389">
        <w:rPr>
          <w:sz w:val="24"/>
          <w:szCs w:val="24"/>
        </w:rPr>
        <w:t xml:space="preserve">Tel: 07 5449 0600   Email:  </w:t>
      </w:r>
      <w:hyperlink r:id="rId20" w:history="1">
        <w:r w:rsidRPr="0038133A">
          <w:rPr>
            <w:rStyle w:val="Hyperlink"/>
            <w:rFonts w:ascii="Calibri" w:hAnsi="Calibri"/>
            <w:color w:val="auto"/>
            <w:sz w:val="24"/>
            <w:szCs w:val="24"/>
            <w:u w:val="none"/>
          </w:rPr>
          <w:t>innerglow@spiderweb.com.au</w:t>
        </w:r>
      </w:hyperlink>
    </w:p>
    <w:p w:rsidR="005E1251" w:rsidRPr="00F84389" w:rsidRDefault="005E1251" w:rsidP="005E1251">
      <w:pPr>
        <w:shd w:val="clear" w:color="auto" w:fill="FFFFFF"/>
        <w:spacing w:line="337" w:lineRule="atLeast"/>
        <w:rPr>
          <w:color w:val="444444"/>
          <w:sz w:val="24"/>
          <w:szCs w:val="24"/>
          <w:lang w:val="en-US" w:eastAsia="es-CO"/>
        </w:rPr>
      </w:pPr>
    </w:p>
    <w:p w:rsidR="005E1251" w:rsidRPr="00F84389" w:rsidRDefault="005E1251" w:rsidP="003967FE">
      <w:pPr>
        <w:spacing w:line="240" w:lineRule="auto"/>
        <w:jc w:val="both"/>
        <w:rPr>
          <w:sz w:val="24"/>
          <w:szCs w:val="24"/>
          <w:lang w:val="en-US"/>
        </w:rPr>
      </w:pPr>
    </w:p>
    <w:p w:rsidR="00B63F88" w:rsidRPr="00F84389" w:rsidRDefault="00B63F88" w:rsidP="003967FE">
      <w:pPr>
        <w:spacing w:line="240" w:lineRule="auto"/>
        <w:jc w:val="both"/>
        <w:rPr>
          <w:sz w:val="24"/>
          <w:szCs w:val="24"/>
        </w:rPr>
      </w:pPr>
    </w:p>
    <w:sectPr w:rsidR="00B63F88" w:rsidRPr="00F84389" w:rsidSect="0028353E">
      <w:pgSz w:w="11906" w:h="16838"/>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822" w:rsidRDefault="006B4822" w:rsidP="00932987">
      <w:pPr>
        <w:spacing w:after="0" w:line="240" w:lineRule="auto"/>
      </w:pPr>
      <w:r>
        <w:separator/>
      </w:r>
    </w:p>
  </w:endnote>
  <w:endnote w:type="continuationSeparator" w:id="0">
    <w:p w:rsidR="006B4822" w:rsidRDefault="006B4822" w:rsidP="00932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822" w:rsidRDefault="006B4822" w:rsidP="00932987">
      <w:pPr>
        <w:spacing w:after="0" w:line="240" w:lineRule="auto"/>
      </w:pPr>
      <w:r>
        <w:separator/>
      </w:r>
    </w:p>
  </w:footnote>
  <w:footnote w:type="continuationSeparator" w:id="0">
    <w:p w:rsidR="006B4822" w:rsidRDefault="006B4822" w:rsidP="00932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9181A"/>
    <w:multiLevelType w:val="hybridMultilevel"/>
    <w:tmpl w:val="A738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91EB3"/>
    <w:multiLevelType w:val="hybridMultilevel"/>
    <w:tmpl w:val="BF26B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6E066F"/>
    <w:multiLevelType w:val="hybridMultilevel"/>
    <w:tmpl w:val="C03A2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A8082D"/>
    <w:multiLevelType w:val="hybridMultilevel"/>
    <w:tmpl w:val="8DA80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F07FC6"/>
    <w:multiLevelType w:val="hybridMultilevel"/>
    <w:tmpl w:val="4D1A5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88"/>
    <w:rsid w:val="00000AB4"/>
    <w:rsid w:val="000017F8"/>
    <w:rsid w:val="00002475"/>
    <w:rsid w:val="00002B1F"/>
    <w:rsid w:val="000044F2"/>
    <w:rsid w:val="00006375"/>
    <w:rsid w:val="00006DF8"/>
    <w:rsid w:val="00012316"/>
    <w:rsid w:val="0001325D"/>
    <w:rsid w:val="000144A6"/>
    <w:rsid w:val="0001559A"/>
    <w:rsid w:val="000171CE"/>
    <w:rsid w:val="0001791D"/>
    <w:rsid w:val="00017AF6"/>
    <w:rsid w:val="00020FAE"/>
    <w:rsid w:val="00030757"/>
    <w:rsid w:val="00031420"/>
    <w:rsid w:val="00033A63"/>
    <w:rsid w:val="0003426F"/>
    <w:rsid w:val="0004040C"/>
    <w:rsid w:val="000415D8"/>
    <w:rsid w:val="00041F26"/>
    <w:rsid w:val="000428E4"/>
    <w:rsid w:val="00045A63"/>
    <w:rsid w:val="00047B9B"/>
    <w:rsid w:val="00047E54"/>
    <w:rsid w:val="00047EEC"/>
    <w:rsid w:val="0005113D"/>
    <w:rsid w:val="000558CD"/>
    <w:rsid w:val="00056460"/>
    <w:rsid w:val="00065D0F"/>
    <w:rsid w:val="000671D0"/>
    <w:rsid w:val="00072178"/>
    <w:rsid w:val="00075BB6"/>
    <w:rsid w:val="00075C71"/>
    <w:rsid w:val="00076A4E"/>
    <w:rsid w:val="000837E0"/>
    <w:rsid w:val="00084164"/>
    <w:rsid w:val="00085040"/>
    <w:rsid w:val="00085350"/>
    <w:rsid w:val="00086767"/>
    <w:rsid w:val="00087849"/>
    <w:rsid w:val="00092D31"/>
    <w:rsid w:val="00094AEA"/>
    <w:rsid w:val="000963D5"/>
    <w:rsid w:val="00096FC4"/>
    <w:rsid w:val="000971C2"/>
    <w:rsid w:val="000A3AD2"/>
    <w:rsid w:val="000A7BBE"/>
    <w:rsid w:val="000B3240"/>
    <w:rsid w:val="000B385D"/>
    <w:rsid w:val="000B52ED"/>
    <w:rsid w:val="000C1C8D"/>
    <w:rsid w:val="000C4572"/>
    <w:rsid w:val="000C54A9"/>
    <w:rsid w:val="000E2569"/>
    <w:rsid w:val="000E3163"/>
    <w:rsid w:val="000E3490"/>
    <w:rsid w:val="000E5191"/>
    <w:rsid w:val="000F1A25"/>
    <w:rsid w:val="000F1C16"/>
    <w:rsid w:val="000F1D12"/>
    <w:rsid w:val="000F303E"/>
    <w:rsid w:val="000F7004"/>
    <w:rsid w:val="00106807"/>
    <w:rsid w:val="00111D28"/>
    <w:rsid w:val="0011238D"/>
    <w:rsid w:val="00113039"/>
    <w:rsid w:val="001151CA"/>
    <w:rsid w:val="001179E3"/>
    <w:rsid w:val="00121B1E"/>
    <w:rsid w:val="0012313E"/>
    <w:rsid w:val="00125908"/>
    <w:rsid w:val="00131347"/>
    <w:rsid w:val="00132281"/>
    <w:rsid w:val="00136B51"/>
    <w:rsid w:val="0013744E"/>
    <w:rsid w:val="00142A55"/>
    <w:rsid w:val="00152DD8"/>
    <w:rsid w:val="00154136"/>
    <w:rsid w:val="00161F8B"/>
    <w:rsid w:val="00163B20"/>
    <w:rsid w:val="00164A32"/>
    <w:rsid w:val="00165BF3"/>
    <w:rsid w:val="001676E7"/>
    <w:rsid w:val="00171BC8"/>
    <w:rsid w:val="00172342"/>
    <w:rsid w:val="001733DE"/>
    <w:rsid w:val="00173E40"/>
    <w:rsid w:val="00173E74"/>
    <w:rsid w:val="00176F68"/>
    <w:rsid w:val="00176F72"/>
    <w:rsid w:val="00177958"/>
    <w:rsid w:val="00182465"/>
    <w:rsid w:val="00182E53"/>
    <w:rsid w:val="00184AA6"/>
    <w:rsid w:val="0018658B"/>
    <w:rsid w:val="00190113"/>
    <w:rsid w:val="00191561"/>
    <w:rsid w:val="001925F2"/>
    <w:rsid w:val="00194D28"/>
    <w:rsid w:val="00196C85"/>
    <w:rsid w:val="001A01A3"/>
    <w:rsid w:val="001A123B"/>
    <w:rsid w:val="001A3D5F"/>
    <w:rsid w:val="001B152A"/>
    <w:rsid w:val="001B3CF4"/>
    <w:rsid w:val="001B43E6"/>
    <w:rsid w:val="001B4EB1"/>
    <w:rsid w:val="001B6E9C"/>
    <w:rsid w:val="001B6FD3"/>
    <w:rsid w:val="001B7C03"/>
    <w:rsid w:val="001B7F57"/>
    <w:rsid w:val="001C043D"/>
    <w:rsid w:val="001C0861"/>
    <w:rsid w:val="001C0EDA"/>
    <w:rsid w:val="001C1B45"/>
    <w:rsid w:val="001C2455"/>
    <w:rsid w:val="001C30F9"/>
    <w:rsid w:val="001C3381"/>
    <w:rsid w:val="001D36F1"/>
    <w:rsid w:val="001D48BA"/>
    <w:rsid w:val="001D4D42"/>
    <w:rsid w:val="001D4F29"/>
    <w:rsid w:val="001D6F78"/>
    <w:rsid w:val="001E0079"/>
    <w:rsid w:val="001E1FEF"/>
    <w:rsid w:val="001E237D"/>
    <w:rsid w:val="001E272E"/>
    <w:rsid w:val="001E553A"/>
    <w:rsid w:val="001E6569"/>
    <w:rsid w:val="001F2547"/>
    <w:rsid w:val="001F4EED"/>
    <w:rsid w:val="001F5430"/>
    <w:rsid w:val="001F56F9"/>
    <w:rsid w:val="001F6258"/>
    <w:rsid w:val="001F79A7"/>
    <w:rsid w:val="00200161"/>
    <w:rsid w:val="00200172"/>
    <w:rsid w:val="00202723"/>
    <w:rsid w:val="002031E8"/>
    <w:rsid w:val="00205EC7"/>
    <w:rsid w:val="002126BC"/>
    <w:rsid w:val="00216F01"/>
    <w:rsid w:val="00217F26"/>
    <w:rsid w:val="002210D7"/>
    <w:rsid w:val="00224FF7"/>
    <w:rsid w:val="002277BD"/>
    <w:rsid w:val="00232DD0"/>
    <w:rsid w:val="00242254"/>
    <w:rsid w:val="002519C9"/>
    <w:rsid w:val="00251EAC"/>
    <w:rsid w:val="00260119"/>
    <w:rsid w:val="002602EA"/>
    <w:rsid w:val="00260EBD"/>
    <w:rsid w:val="00262027"/>
    <w:rsid w:val="00262BB0"/>
    <w:rsid w:val="00263605"/>
    <w:rsid w:val="002637BE"/>
    <w:rsid w:val="0026415C"/>
    <w:rsid w:val="00266C02"/>
    <w:rsid w:val="002706E9"/>
    <w:rsid w:val="002708E9"/>
    <w:rsid w:val="0027291F"/>
    <w:rsid w:val="00273559"/>
    <w:rsid w:val="00273EA3"/>
    <w:rsid w:val="0027473F"/>
    <w:rsid w:val="00276021"/>
    <w:rsid w:val="00281DE9"/>
    <w:rsid w:val="002820B4"/>
    <w:rsid w:val="002825CE"/>
    <w:rsid w:val="002834F6"/>
    <w:rsid w:val="0028353E"/>
    <w:rsid w:val="002845A1"/>
    <w:rsid w:val="0028602A"/>
    <w:rsid w:val="00287AAA"/>
    <w:rsid w:val="00290485"/>
    <w:rsid w:val="00293D2A"/>
    <w:rsid w:val="002967A7"/>
    <w:rsid w:val="002A3DBC"/>
    <w:rsid w:val="002A5B6B"/>
    <w:rsid w:val="002B123A"/>
    <w:rsid w:val="002B1F4C"/>
    <w:rsid w:val="002B3145"/>
    <w:rsid w:val="002B323F"/>
    <w:rsid w:val="002B443E"/>
    <w:rsid w:val="002B595C"/>
    <w:rsid w:val="002B5BA0"/>
    <w:rsid w:val="002B5C0A"/>
    <w:rsid w:val="002B6BFE"/>
    <w:rsid w:val="002C513D"/>
    <w:rsid w:val="002C56C8"/>
    <w:rsid w:val="002D2D1B"/>
    <w:rsid w:val="002D325F"/>
    <w:rsid w:val="002D3AB5"/>
    <w:rsid w:val="002D5114"/>
    <w:rsid w:val="002D618C"/>
    <w:rsid w:val="002D72DC"/>
    <w:rsid w:val="002E0A0F"/>
    <w:rsid w:val="002E3AF4"/>
    <w:rsid w:val="002E6E31"/>
    <w:rsid w:val="002E6EFA"/>
    <w:rsid w:val="002F0B83"/>
    <w:rsid w:val="002F0FB5"/>
    <w:rsid w:val="002F142C"/>
    <w:rsid w:val="002F1E86"/>
    <w:rsid w:val="002F2532"/>
    <w:rsid w:val="002F2C85"/>
    <w:rsid w:val="002F3ABE"/>
    <w:rsid w:val="002F4CEE"/>
    <w:rsid w:val="002F6278"/>
    <w:rsid w:val="002F7583"/>
    <w:rsid w:val="0030242B"/>
    <w:rsid w:val="0030531D"/>
    <w:rsid w:val="003060CD"/>
    <w:rsid w:val="00307B99"/>
    <w:rsid w:val="003114F6"/>
    <w:rsid w:val="00314454"/>
    <w:rsid w:val="003167D4"/>
    <w:rsid w:val="0032380B"/>
    <w:rsid w:val="003252DC"/>
    <w:rsid w:val="0032607E"/>
    <w:rsid w:val="0032649A"/>
    <w:rsid w:val="00327950"/>
    <w:rsid w:val="003305AF"/>
    <w:rsid w:val="00332799"/>
    <w:rsid w:val="00333425"/>
    <w:rsid w:val="0034016E"/>
    <w:rsid w:val="00352EE0"/>
    <w:rsid w:val="003539D8"/>
    <w:rsid w:val="00354590"/>
    <w:rsid w:val="00357200"/>
    <w:rsid w:val="00357E2B"/>
    <w:rsid w:val="00364000"/>
    <w:rsid w:val="00365465"/>
    <w:rsid w:val="00370ADE"/>
    <w:rsid w:val="00372D84"/>
    <w:rsid w:val="00377323"/>
    <w:rsid w:val="00380120"/>
    <w:rsid w:val="0038133A"/>
    <w:rsid w:val="0038280A"/>
    <w:rsid w:val="00384ED5"/>
    <w:rsid w:val="0038522A"/>
    <w:rsid w:val="00385C21"/>
    <w:rsid w:val="00387387"/>
    <w:rsid w:val="00391322"/>
    <w:rsid w:val="00393C22"/>
    <w:rsid w:val="003967FE"/>
    <w:rsid w:val="00396F7C"/>
    <w:rsid w:val="003A129C"/>
    <w:rsid w:val="003A194F"/>
    <w:rsid w:val="003A2A99"/>
    <w:rsid w:val="003A4FE1"/>
    <w:rsid w:val="003A6C81"/>
    <w:rsid w:val="003A783C"/>
    <w:rsid w:val="003B07E8"/>
    <w:rsid w:val="003B6C5E"/>
    <w:rsid w:val="003C0196"/>
    <w:rsid w:val="003C024E"/>
    <w:rsid w:val="003C3BAC"/>
    <w:rsid w:val="003C3E2A"/>
    <w:rsid w:val="003C55A0"/>
    <w:rsid w:val="003C6535"/>
    <w:rsid w:val="003C70C1"/>
    <w:rsid w:val="003D0E9D"/>
    <w:rsid w:val="003D2219"/>
    <w:rsid w:val="003D2916"/>
    <w:rsid w:val="003D390E"/>
    <w:rsid w:val="003D4174"/>
    <w:rsid w:val="003D79EA"/>
    <w:rsid w:val="003E20BA"/>
    <w:rsid w:val="003E2D6E"/>
    <w:rsid w:val="003E346F"/>
    <w:rsid w:val="003E79C9"/>
    <w:rsid w:val="003F012B"/>
    <w:rsid w:val="003F119E"/>
    <w:rsid w:val="003F16C7"/>
    <w:rsid w:val="003F3896"/>
    <w:rsid w:val="003F51F1"/>
    <w:rsid w:val="003F6596"/>
    <w:rsid w:val="003F6D67"/>
    <w:rsid w:val="003F7972"/>
    <w:rsid w:val="004012AE"/>
    <w:rsid w:val="00401382"/>
    <w:rsid w:val="00403613"/>
    <w:rsid w:val="004060EF"/>
    <w:rsid w:val="0041259D"/>
    <w:rsid w:val="00413278"/>
    <w:rsid w:val="0041434A"/>
    <w:rsid w:val="00415AC8"/>
    <w:rsid w:val="0042098A"/>
    <w:rsid w:val="00421D6D"/>
    <w:rsid w:val="004228E4"/>
    <w:rsid w:val="00427252"/>
    <w:rsid w:val="00427C22"/>
    <w:rsid w:val="004341D4"/>
    <w:rsid w:val="0043532D"/>
    <w:rsid w:val="004355D4"/>
    <w:rsid w:val="0043579F"/>
    <w:rsid w:val="00437490"/>
    <w:rsid w:val="004403BD"/>
    <w:rsid w:val="004412C2"/>
    <w:rsid w:val="004501CC"/>
    <w:rsid w:val="004510E0"/>
    <w:rsid w:val="00454686"/>
    <w:rsid w:val="004548E3"/>
    <w:rsid w:val="004574D9"/>
    <w:rsid w:val="004624CF"/>
    <w:rsid w:val="0047009B"/>
    <w:rsid w:val="00472261"/>
    <w:rsid w:val="00472351"/>
    <w:rsid w:val="00474B41"/>
    <w:rsid w:val="004750A6"/>
    <w:rsid w:val="004768D2"/>
    <w:rsid w:val="0047722C"/>
    <w:rsid w:val="0048113D"/>
    <w:rsid w:val="0048336F"/>
    <w:rsid w:val="00483EA7"/>
    <w:rsid w:val="00486945"/>
    <w:rsid w:val="004904D5"/>
    <w:rsid w:val="0049163F"/>
    <w:rsid w:val="00491D58"/>
    <w:rsid w:val="00492C62"/>
    <w:rsid w:val="00492C7A"/>
    <w:rsid w:val="004A196D"/>
    <w:rsid w:val="004A2794"/>
    <w:rsid w:val="004A5719"/>
    <w:rsid w:val="004B0A97"/>
    <w:rsid w:val="004B3304"/>
    <w:rsid w:val="004B722B"/>
    <w:rsid w:val="004C25AE"/>
    <w:rsid w:val="004C4CC2"/>
    <w:rsid w:val="004C7B5C"/>
    <w:rsid w:val="004D4950"/>
    <w:rsid w:val="004D5A3A"/>
    <w:rsid w:val="004D5B72"/>
    <w:rsid w:val="004D74A5"/>
    <w:rsid w:val="004E19D4"/>
    <w:rsid w:val="004E2D27"/>
    <w:rsid w:val="004E2FD8"/>
    <w:rsid w:val="004F31B9"/>
    <w:rsid w:val="004F349F"/>
    <w:rsid w:val="004F3996"/>
    <w:rsid w:val="004F6FB8"/>
    <w:rsid w:val="004F7136"/>
    <w:rsid w:val="005007CA"/>
    <w:rsid w:val="0050096D"/>
    <w:rsid w:val="005050A8"/>
    <w:rsid w:val="00505120"/>
    <w:rsid w:val="00505762"/>
    <w:rsid w:val="00507409"/>
    <w:rsid w:val="00512DCA"/>
    <w:rsid w:val="00513C42"/>
    <w:rsid w:val="0051556B"/>
    <w:rsid w:val="005162F1"/>
    <w:rsid w:val="0051714C"/>
    <w:rsid w:val="00521D63"/>
    <w:rsid w:val="005255D3"/>
    <w:rsid w:val="00525DE3"/>
    <w:rsid w:val="00531946"/>
    <w:rsid w:val="0053224C"/>
    <w:rsid w:val="005335F2"/>
    <w:rsid w:val="005338CB"/>
    <w:rsid w:val="00540D5F"/>
    <w:rsid w:val="00543E4E"/>
    <w:rsid w:val="00544A77"/>
    <w:rsid w:val="00546FB8"/>
    <w:rsid w:val="00553C76"/>
    <w:rsid w:val="0055539D"/>
    <w:rsid w:val="00555C29"/>
    <w:rsid w:val="005574DE"/>
    <w:rsid w:val="0056358E"/>
    <w:rsid w:val="005648A0"/>
    <w:rsid w:val="0056498A"/>
    <w:rsid w:val="00570198"/>
    <w:rsid w:val="0057047E"/>
    <w:rsid w:val="00571799"/>
    <w:rsid w:val="005746EF"/>
    <w:rsid w:val="00576117"/>
    <w:rsid w:val="0057622E"/>
    <w:rsid w:val="005800A6"/>
    <w:rsid w:val="005836AC"/>
    <w:rsid w:val="00583B85"/>
    <w:rsid w:val="005858B0"/>
    <w:rsid w:val="0058702E"/>
    <w:rsid w:val="00587471"/>
    <w:rsid w:val="00587D5E"/>
    <w:rsid w:val="0059780E"/>
    <w:rsid w:val="00597850"/>
    <w:rsid w:val="005A24F1"/>
    <w:rsid w:val="005A5E0A"/>
    <w:rsid w:val="005A6019"/>
    <w:rsid w:val="005A7450"/>
    <w:rsid w:val="005B1517"/>
    <w:rsid w:val="005B2C11"/>
    <w:rsid w:val="005B39F2"/>
    <w:rsid w:val="005B628A"/>
    <w:rsid w:val="005C4C99"/>
    <w:rsid w:val="005C6122"/>
    <w:rsid w:val="005C79A0"/>
    <w:rsid w:val="005D025C"/>
    <w:rsid w:val="005D3310"/>
    <w:rsid w:val="005D6BDA"/>
    <w:rsid w:val="005D7F81"/>
    <w:rsid w:val="005E0429"/>
    <w:rsid w:val="005E0CA0"/>
    <w:rsid w:val="005E0DCC"/>
    <w:rsid w:val="005E1251"/>
    <w:rsid w:val="005E1631"/>
    <w:rsid w:val="005E1EC6"/>
    <w:rsid w:val="005E31E0"/>
    <w:rsid w:val="005E4981"/>
    <w:rsid w:val="005E5B9B"/>
    <w:rsid w:val="005E6C60"/>
    <w:rsid w:val="005E735D"/>
    <w:rsid w:val="005E74BA"/>
    <w:rsid w:val="005F3EDB"/>
    <w:rsid w:val="005F494E"/>
    <w:rsid w:val="005F5D60"/>
    <w:rsid w:val="00604654"/>
    <w:rsid w:val="0061039F"/>
    <w:rsid w:val="006111E6"/>
    <w:rsid w:val="00611E88"/>
    <w:rsid w:val="006127D9"/>
    <w:rsid w:val="00615AFB"/>
    <w:rsid w:val="0061758F"/>
    <w:rsid w:val="00622EE6"/>
    <w:rsid w:val="00624819"/>
    <w:rsid w:val="00624B85"/>
    <w:rsid w:val="00626D0A"/>
    <w:rsid w:val="00627DD1"/>
    <w:rsid w:val="0063372C"/>
    <w:rsid w:val="006352F9"/>
    <w:rsid w:val="006371C9"/>
    <w:rsid w:val="006414C2"/>
    <w:rsid w:val="00645719"/>
    <w:rsid w:val="00651DF9"/>
    <w:rsid w:val="00655952"/>
    <w:rsid w:val="006606BE"/>
    <w:rsid w:val="006647E7"/>
    <w:rsid w:val="0066754A"/>
    <w:rsid w:val="00672B7C"/>
    <w:rsid w:val="0067476B"/>
    <w:rsid w:val="00676672"/>
    <w:rsid w:val="006767B1"/>
    <w:rsid w:val="00676C27"/>
    <w:rsid w:val="00676FB6"/>
    <w:rsid w:val="006773AB"/>
    <w:rsid w:val="006825D8"/>
    <w:rsid w:val="00684371"/>
    <w:rsid w:val="00684A15"/>
    <w:rsid w:val="00684F1B"/>
    <w:rsid w:val="00687E07"/>
    <w:rsid w:val="006914F3"/>
    <w:rsid w:val="006916CE"/>
    <w:rsid w:val="00693EB5"/>
    <w:rsid w:val="006952BA"/>
    <w:rsid w:val="0069693C"/>
    <w:rsid w:val="006971A9"/>
    <w:rsid w:val="006971BF"/>
    <w:rsid w:val="006A0034"/>
    <w:rsid w:val="006A1135"/>
    <w:rsid w:val="006A21DF"/>
    <w:rsid w:val="006B253C"/>
    <w:rsid w:val="006B3516"/>
    <w:rsid w:val="006B3AA9"/>
    <w:rsid w:val="006B4462"/>
    <w:rsid w:val="006B4822"/>
    <w:rsid w:val="006B566A"/>
    <w:rsid w:val="006B6110"/>
    <w:rsid w:val="006B61B9"/>
    <w:rsid w:val="006B665A"/>
    <w:rsid w:val="006B7414"/>
    <w:rsid w:val="006C0373"/>
    <w:rsid w:val="006C04A7"/>
    <w:rsid w:val="006C3809"/>
    <w:rsid w:val="006C7603"/>
    <w:rsid w:val="006C7B28"/>
    <w:rsid w:val="006D12C7"/>
    <w:rsid w:val="006D3426"/>
    <w:rsid w:val="006D4F39"/>
    <w:rsid w:val="006E0519"/>
    <w:rsid w:val="006E0B92"/>
    <w:rsid w:val="006E2B68"/>
    <w:rsid w:val="006E2FAF"/>
    <w:rsid w:val="006E7F94"/>
    <w:rsid w:val="006F13EB"/>
    <w:rsid w:val="006F36C5"/>
    <w:rsid w:val="00701778"/>
    <w:rsid w:val="00701ACD"/>
    <w:rsid w:val="007068BD"/>
    <w:rsid w:val="0071120D"/>
    <w:rsid w:val="00712928"/>
    <w:rsid w:val="007156EF"/>
    <w:rsid w:val="0072028B"/>
    <w:rsid w:val="007212B3"/>
    <w:rsid w:val="00731E07"/>
    <w:rsid w:val="00731F15"/>
    <w:rsid w:val="00732B4B"/>
    <w:rsid w:val="00733158"/>
    <w:rsid w:val="00733489"/>
    <w:rsid w:val="00733818"/>
    <w:rsid w:val="00734C42"/>
    <w:rsid w:val="00736292"/>
    <w:rsid w:val="0073638A"/>
    <w:rsid w:val="007422F1"/>
    <w:rsid w:val="00742B3D"/>
    <w:rsid w:val="007438B5"/>
    <w:rsid w:val="00743DF4"/>
    <w:rsid w:val="00744CF9"/>
    <w:rsid w:val="00746C01"/>
    <w:rsid w:val="007475AA"/>
    <w:rsid w:val="00747B63"/>
    <w:rsid w:val="00751D2C"/>
    <w:rsid w:val="00752A83"/>
    <w:rsid w:val="00753091"/>
    <w:rsid w:val="0075649E"/>
    <w:rsid w:val="007573DC"/>
    <w:rsid w:val="007602A2"/>
    <w:rsid w:val="0076084E"/>
    <w:rsid w:val="00761E3E"/>
    <w:rsid w:val="00762147"/>
    <w:rsid w:val="0076314D"/>
    <w:rsid w:val="00763918"/>
    <w:rsid w:val="007663E0"/>
    <w:rsid w:val="00767760"/>
    <w:rsid w:val="007703B3"/>
    <w:rsid w:val="00771393"/>
    <w:rsid w:val="00773512"/>
    <w:rsid w:val="00777BC5"/>
    <w:rsid w:val="00782427"/>
    <w:rsid w:val="00782CE3"/>
    <w:rsid w:val="00783A51"/>
    <w:rsid w:val="00783B29"/>
    <w:rsid w:val="0078545D"/>
    <w:rsid w:val="0078742D"/>
    <w:rsid w:val="0079090C"/>
    <w:rsid w:val="007927C4"/>
    <w:rsid w:val="00794318"/>
    <w:rsid w:val="007A1B76"/>
    <w:rsid w:val="007A1F25"/>
    <w:rsid w:val="007A23F8"/>
    <w:rsid w:val="007A3539"/>
    <w:rsid w:val="007A5802"/>
    <w:rsid w:val="007A5B79"/>
    <w:rsid w:val="007A6FB0"/>
    <w:rsid w:val="007A72F4"/>
    <w:rsid w:val="007B0269"/>
    <w:rsid w:val="007B13BE"/>
    <w:rsid w:val="007B1E0B"/>
    <w:rsid w:val="007B4219"/>
    <w:rsid w:val="007B49A3"/>
    <w:rsid w:val="007B7DCF"/>
    <w:rsid w:val="007D2059"/>
    <w:rsid w:val="007D44F6"/>
    <w:rsid w:val="007D506D"/>
    <w:rsid w:val="007D7590"/>
    <w:rsid w:val="007D75A5"/>
    <w:rsid w:val="007D79B6"/>
    <w:rsid w:val="007E0519"/>
    <w:rsid w:val="007E2405"/>
    <w:rsid w:val="007F0EDB"/>
    <w:rsid w:val="007F23B2"/>
    <w:rsid w:val="007F48DA"/>
    <w:rsid w:val="007F73A3"/>
    <w:rsid w:val="00802477"/>
    <w:rsid w:val="0080570F"/>
    <w:rsid w:val="00805ABD"/>
    <w:rsid w:val="008119CB"/>
    <w:rsid w:val="00814039"/>
    <w:rsid w:val="0081459A"/>
    <w:rsid w:val="0081501A"/>
    <w:rsid w:val="00820CDC"/>
    <w:rsid w:val="00821CBF"/>
    <w:rsid w:val="00821FC8"/>
    <w:rsid w:val="0082443D"/>
    <w:rsid w:val="0082537F"/>
    <w:rsid w:val="00826E7D"/>
    <w:rsid w:val="00827779"/>
    <w:rsid w:val="00830A19"/>
    <w:rsid w:val="00834FA9"/>
    <w:rsid w:val="00836257"/>
    <w:rsid w:val="00840074"/>
    <w:rsid w:val="00840921"/>
    <w:rsid w:val="0084181C"/>
    <w:rsid w:val="00842884"/>
    <w:rsid w:val="00843625"/>
    <w:rsid w:val="00843822"/>
    <w:rsid w:val="00845DE2"/>
    <w:rsid w:val="0084750F"/>
    <w:rsid w:val="00851036"/>
    <w:rsid w:val="0085137D"/>
    <w:rsid w:val="0085308A"/>
    <w:rsid w:val="0085558E"/>
    <w:rsid w:val="008559FA"/>
    <w:rsid w:val="00856281"/>
    <w:rsid w:val="008573C4"/>
    <w:rsid w:val="00857F8A"/>
    <w:rsid w:val="008609EA"/>
    <w:rsid w:val="00861118"/>
    <w:rsid w:val="0086255D"/>
    <w:rsid w:val="0086509E"/>
    <w:rsid w:val="008700FD"/>
    <w:rsid w:val="00871FF8"/>
    <w:rsid w:val="00872046"/>
    <w:rsid w:val="008722AA"/>
    <w:rsid w:val="00873D50"/>
    <w:rsid w:val="00882F4F"/>
    <w:rsid w:val="00887C85"/>
    <w:rsid w:val="0089064C"/>
    <w:rsid w:val="00890D1C"/>
    <w:rsid w:val="008972A6"/>
    <w:rsid w:val="008A1485"/>
    <w:rsid w:val="008A1589"/>
    <w:rsid w:val="008A3810"/>
    <w:rsid w:val="008A5CE2"/>
    <w:rsid w:val="008A6872"/>
    <w:rsid w:val="008B0BCF"/>
    <w:rsid w:val="008B11BF"/>
    <w:rsid w:val="008B50F8"/>
    <w:rsid w:val="008B5F59"/>
    <w:rsid w:val="008C2268"/>
    <w:rsid w:val="008C33AB"/>
    <w:rsid w:val="008C7645"/>
    <w:rsid w:val="008D0A00"/>
    <w:rsid w:val="008D38D1"/>
    <w:rsid w:val="008D3D40"/>
    <w:rsid w:val="008E070C"/>
    <w:rsid w:val="008E2913"/>
    <w:rsid w:val="008F08B8"/>
    <w:rsid w:val="008F1E0F"/>
    <w:rsid w:val="008F2FF7"/>
    <w:rsid w:val="008F4C8D"/>
    <w:rsid w:val="008F7398"/>
    <w:rsid w:val="00900898"/>
    <w:rsid w:val="00900AD0"/>
    <w:rsid w:val="00900E9A"/>
    <w:rsid w:val="00903FB1"/>
    <w:rsid w:val="00904139"/>
    <w:rsid w:val="00904620"/>
    <w:rsid w:val="00905BAC"/>
    <w:rsid w:val="0090640A"/>
    <w:rsid w:val="00907D0A"/>
    <w:rsid w:val="009101E4"/>
    <w:rsid w:val="00911A06"/>
    <w:rsid w:val="00912BF7"/>
    <w:rsid w:val="00912DAE"/>
    <w:rsid w:val="00912E3D"/>
    <w:rsid w:val="00917CB0"/>
    <w:rsid w:val="009201C5"/>
    <w:rsid w:val="00920595"/>
    <w:rsid w:val="0092199A"/>
    <w:rsid w:val="00925381"/>
    <w:rsid w:val="009254C7"/>
    <w:rsid w:val="0092560B"/>
    <w:rsid w:val="00925F0C"/>
    <w:rsid w:val="00926CC4"/>
    <w:rsid w:val="009316F5"/>
    <w:rsid w:val="00932987"/>
    <w:rsid w:val="00933AEE"/>
    <w:rsid w:val="0094271D"/>
    <w:rsid w:val="00943523"/>
    <w:rsid w:val="0094528D"/>
    <w:rsid w:val="00947C96"/>
    <w:rsid w:val="00957FEA"/>
    <w:rsid w:val="009603F1"/>
    <w:rsid w:val="00961887"/>
    <w:rsid w:val="0096248D"/>
    <w:rsid w:val="00965968"/>
    <w:rsid w:val="009737FF"/>
    <w:rsid w:val="00973A8D"/>
    <w:rsid w:val="009765B5"/>
    <w:rsid w:val="0097719D"/>
    <w:rsid w:val="00983748"/>
    <w:rsid w:val="00983F0C"/>
    <w:rsid w:val="00984F59"/>
    <w:rsid w:val="00986848"/>
    <w:rsid w:val="0098711C"/>
    <w:rsid w:val="00991F10"/>
    <w:rsid w:val="00994385"/>
    <w:rsid w:val="00995DA7"/>
    <w:rsid w:val="00996EEB"/>
    <w:rsid w:val="009970B3"/>
    <w:rsid w:val="0099734F"/>
    <w:rsid w:val="00997DA9"/>
    <w:rsid w:val="009A44D9"/>
    <w:rsid w:val="009A4BE6"/>
    <w:rsid w:val="009A6EE6"/>
    <w:rsid w:val="009B18DE"/>
    <w:rsid w:val="009B2258"/>
    <w:rsid w:val="009B3D43"/>
    <w:rsid w:val="009B3ED2"/>
    <w:rsid w:val="009B4232"/>
    <w:rsid w:val="009B4563"/>
    <w:rsid w:val="009B4ECD"/>
    <w:rsid w:val="009C0036"/>
    <w:rsid w:val="009C04CB"/>
    <w:rsid w:val="009C2185"/>
    <w:rsid w:val="009C2335"/>
    <w:rsid w:val="009C5798"/>
    <w:rsid w:val="009D53D0"/>
    <w:rsid w:val="009D644D"/>
    <w:rsid w:val="009D6A1B"/>
    <w:rsid w:val="009E1F67"/>
    <w:rsid w:val="009E2044"/>
    <w:rsid w:val="009E21F0"/>
    <w:rsid w:val="009E49BA"/>
    <w:rsid w:val="009E6235"/>
    <w:rsid w:val="009F033E"/>
    <w:rsid w:val="009F0B97"/>
    <w:rsid w:val="009F1035"/>
    <w:rsid w:val="009F4588"/>
    <w:rsid w:val="009F472B"/>
    <w:rsid w:val="009F4BBA"/>
    <w:rsid w:val="009F4C0F"/>
    <w:rsid w:val="009F5BEB"/>
    <w:rsid w:val="009F6F62"/>
    <w:rsid w:val="00A003D4"/>
    <w:rsid w:val="00A00ACC"/>
    <w:rsid w:val="00A01266"/>
    <w:rsid w:val="00A01923"/>
    <w:rsid w:val="00A07044"/>
    <w:rsid w:val="00A11669"/>
    <w:rsid w:val="00A12F93"/>
    <w:rsid w:val="00A16991"/>
    <w:rsid w:val="00A178CD"/>
    <w:rsid w:val="00A20763"/>
    <w:rsid w:val="00A24DE7"/>
    <w:rsid w:val="00A27554"/>
    <w:rsid w:val="00A277D4"/>
    <w:rsid w:val="00A304C8"/>
    <w:rsid w:val="00A3084C"/>
    <w:rsid w:val="00A3090B"/>
    <w:rsid w:val="00A3124F"/>
    <w:rsid w:val="00A40155"/>
    <w:rsid w:val="00A424CC"/>
    <w:rsid w:val="00A527C0"/>
    <w:rsid w:val="00A54069"/>
    <w:rsid w:val="00A63EDA"/>
    <w:rsid w:val="00A64086"/>
    <w:rsid w:val="00A6506A"/>
    <w:rsid w:val="00A66C8A"/>
    <w:rsid w:val="00A6716D"/>
    <w:rsid w:val="00A672EC"/>
    <w:rsid w:val="00A703F7"/>
    <w:rsid w:val="00A71755"/>
    <w:rsid w:val="00A737D3"/>
    <w:rsid w:val="00A748D0"/>
    <w:rsid w:val="00A764E8"/>
    <w:rsid w:val="00A77183"/>
    <w:rsid w:val="00A806AF"/>
    <w:rsid w:val="00A809F6"/>
    <w:rsid w:val="00A81880"/>
    <w:rsid w:val="00A866A8"/>
    <w:rsid w:val="00A91684"/>
    <w:rsid w:val="00A91A7E"/>
    <w:rsid w:val="00A93772"/>
    <w:rsid w:val="00A95A16"/>
    <w:rsid w:val="00A97DEF"/>
    <w:rsid w:val="00AA0C38"/>
    <w:rsid w:val="00AA559F"/>
    <w:rsid w:val="00AA7C37"/>
    <w:rsid w:val="00AB0428"/>
    <w:rsid w:val="00AB34EA"/>
    <w:rsid w:val="00AB3899"/>
    <w:rsid w:val="00AB3AB1"/>
    <w:rsid w:val="00AB44B4"/>
    <w:rsid w:val="00AB63B2"/>
    <w:rsid w:val="00AB65C8"/>
    <w:rsid w:val="00AC3252"/>
    <w:rsid w:val="00AC425E"/>
    <w:rsid w:val="00AC71B7"/>
    <w:rsid w:val="00AD31F4"/>
    <w:rsid w:val="00AD34E0"/>
    <w:rsid w:val="00AD4974"/>
    <w:rsid w:val="00AD7476"/>
    <w:rsid w:val="00AD7CF4"/>
    <w:rsid w:val="00AE029F"/>
    <w:rsid w:val="00AE3187"/>
    <w:rsid w:val="00AE57C8"/>
    <w:rsid w:val="00AE5C71"/>
    <w:rsid w:val="00AE6FBE"/>
    <w:rsid w:val="00AF31FA"/>
    <w:rsid w:val="00AF4A3E"/>
    <w:rsid w:val="00AF5C43"/>
    <w:rsid w:val="00AF6A9B"/>
    <w:rsid w:val="00B022BD"/>
    <w:rsid w:val="00B040D3"/>
    <w:rsid w:val="00B05121"/>
    <w:rsid w:val="00B07A4B"/>
    <w:rsid w:val="00B1522D"/>
    <w:rsid w:val="00B1576F"/>
    <w:rsid w:val="00B17AC2"/>
    <w:rsid w:val="00B24780"/>
    <w:rsid w:val="00B3001D"/>
    <w:rsid w:val="00B300B5"/>
    <w:rsid w:val="00B30ABE"/>
    <w:rsid w:val="00B355C9"/>
    <w:rsid w:val="00B367FC"/>
    <w:rsid w:val="00B3755A"/>
    <w:rsid w:val="00B3757C"/>
    <w:rsid w:val="00B37B98"/>
    <w:rsid w:val="00B43E44"/>
    <w:rsid w:val="00B45C3E"/>
    <w:rsid w:val="00B46431"/>
    <w:rsid w:val="00B464FF"/>
    <w:rsid w:val="00B50C8F"/>
    <w:rsid w:val="00B50D40"/>
    <w:rsid w:val="00B51922"/>
    <w:rsid w:val="00B51D5B"/>
    <w:rsid w:val="00B5369C"/>
    <w:rsid w:val="00B54610"/>
    <w:rsid w:val="00B54D76"/>
    <w:rsid w:val="00B57D68"/>
    <w:rsid w:val="00B63F88"/>
    <w:rsid w:val="00B64455"/>
    <w:rsid w:val="00B657E5"/>
    <w:rsid w:val="00B658F9"/>
    <w:rsid w:val="00B709AC"/>
    <w:rsid w:val="00B71B5F"/>
    <w:rsid w:val="00B73E19"/>
    <w:rsid w:val="00B779BF"/>
    <w:rsid w:val="00B81EDD"/>
    <w:rsid w:val="00B821FF"/>
    <w:rsid w:val="00B825A2"/>
    <w:rsid w:val="00B830B3"/>
    <w:rsid w:val="00B84341"/>
    <w:rsid w:val="00B85938"/>
    <w:rsid w:val="00B92A7E"/>
    <w:rsid w:val="00B96FDE"/>
    <w:rsid w:val="00B973DB"/>
    <w:rsid w:val="00BA1005"/>
    <w:rsid w:val="00BA18C5"/>
    <w:rsid w:val="00BA2B36"/>
    <w:rsid w:val="00BB05B2"/>
    <w:rsid w:val="00BB0628"/>
    <w:rsid w:val="00BB288D"/>
    <w:rsid w:val="00BB2B70"/>
    <w:rsid w:val="00BB3622"/>
    <w:rsid w:val="00BB4D5D"/>
    <w:rsid w:val="00BB5016"/>
    <w:rsid w:val="00BB5672"/>
    <w:rsid w:val="00BB601C"/>
    <w:rsid w:val="00BC26D1"/>
    <w:rsid w:val="00BC3F46"/>
    <w:rsid w:val="00BC4EF8"/>
    <w:rsid w:val="00BC56C1"/>
    <w:rsid w:val="00BD472D"/>
    <w:rsid w:val="00BD4D1F"/>
    <w:rsid w:val="00BE1F8C"/>
    <w:rsid w:val="00BE2C49"/>
    <w:rsid w:val="00BE7B2E"/>
    <w:rsid w:val="00BF7939"/>
    <w:rsid w:val="00C01240"/>
    <w:rsid w:val="00C06F2D"/>
    <w:rsid w:val="00C130E9"/>
    <w:rsid w:val="00C131DC"/>
    <w:rsid w:val="00C1379C"/>
    <w:rsid w:val="00C16699"/>
    <w:rsid w:val="00C23CC3"/>
    <w:rsid w:val="00C2521A"/>
    <w:rsid w:val="00C260B0"/>
    <w:rsid w:val="00C306C7"/>
    <w:rsid w:val="00C3103F"/>
    <w:rsid w:val="00C3287D"/>
    <w:rsid w:val="00C33FFD"/>
    <w:rsid w:val="00C3704E"/>
    <w:rsid w:val="00C37CD7"/>
    <w:rsid w:val="00C43F90"/>
    <w:rsid w:val="00C44173"/>
    <w:rsid w:val="00C45841"/>
    <w:rsid w:val="00C47D4F"/>
    <w:rsid w:val="00C5225D"/>
    <w:rsid w:val="00C527C5"/>
    <w:rsid w:val="00C52800"/>
    <w:rsid w:val="00C53986"/>
    <w:rsid w:val="00C53BDA"/>
    <w:rsid w:val="00C5449B"/>
    <w:rsid w:val="00C548DA"/>
    <w:rsid w:val="00C60727"/>
    <w:rsid w:val="00C60ABC"/>
    <w:rsid w:val="00C63F2A"/>
    <w:rsid w:val="00C650EA"/>
    <w:rsid w:val="00C6607A"/>
    <w:rsid w:val="00C66645"/>
    <w:rsid w:val="00C711C8"/>
    <w:rsid w:val="00C73555"/>
    <w:rsid w:val="00C73D04"/>
    <w:rsid w:val="00C74580"/>
    <w:rsid w:val="00C773D2"/>
    <w:rsid w:val="00C77E7C"/>
    <w:rsid w:val="00C87320"/>
    <w:rsid w:val="00C90479"/>
    <w:rsid w:val="00C91055"/>
    <w:rsid w:val="00C91D09"/>
    <w:rsid w:val="00C92063"/>
    <w:rsid w:val="00C952FD"/>
    <w:rsid w:val="00C96D77"/>
    <w:rsid w:val="00C96F06"/>
    <w:rsid w:val="00C97652"/>
    <w:rsid w:val="00CA16A2"/>
    <w:rsid w:val="00CA3E39"/>
    <w:rsid w:val="00CB2061"/>
    <w:rsid w:val="00CC229B"/>
    <w:rsid w:val="00CD362A"/>
    <w:rsid w:val="00CD6259"/>
    <w:rsid w:val="00CE1ACC"/>
    <w:rsid w:val="00CE63EC"/>
    <w:rsid w:val="00CE7034"/>
    <w:rsid w:val="00CF63F6"/>
    <w:rsid w:val="00D0067D"/>
    <w:rsid w:val="00D01343"/>
    <w:rsid w:val="00D07855"/>
    <w:rsid w:val="00D119EB"/>
    <w:rsid w:val="00D12AEB"/>
    <w:rsid w:val="00D1488F"/>
    <w:rsid w:val="00D16098"/>
    <w:rsid w:val="00D24C2C"/>
    <w:rsid w:val="00D251C9"/>
    <w:rsid w:val="00D31012"/>
    <w:rsid w:val="00D31533"/>
    <w:rsid w:val="00D31CC8"/>
    <w:rsid w:val="00D31F85"/>
    <w:rsid w:val="00D3345F"/>
    <w:rsid w:val="00D3591F"/>
    <w:rsid w:val="00D36800"/>
    <w:rsid w:val="00D37FBB"/>
    <w:rsid w:val="00D43816"/>
    <w:rsid w:val="00D4470E"/>
    <w:rsid w:val="00D5059D"/>
    <w:rsid w:val="00D51561"/>
    <w:rsid w:val="00D51829"/>
    <w:rsid w:val="00D552C3"/>
    <w:rsid w:val="00D57B52"/>
    <w:rsid w:val="00D63ABE"/>
    <w:rsid w:val="00D64CAA"/>
    <w:rsid w:val="00D65165"/>
    <w:rsid w:val="00D66787"/>
    <w:rsid w:val="00D66BA7"/>
    <w:rsid w:val="00D66F88"/>
    <w:rsid w:val="00D7152C"/>
    <w:rsid w:val="00D731F8"/>
    <w:rsid w:val="00D74B7D"/>
    <w:rsid w:val="00D77A1F"/>
    <w:rsid w:val="00D845C2"/>
    <w:rsid w:val="00D8484E"/>
    <w:rsid w:val="00D84E8D"/>
    <w:rsid w:val="00D85E32"/>
    <w:rsid w:val="00D85F25"/>
    <w:rsid w:val="00D87F33"/>
    <w:rsid w:val="00D91CA1"/>
    <w:rsid w:val="00D93CF6"/>
    <w:rsid w:val="00D94662"/>
    <w:rsid w:val="00D94988"/>
    <w:rsid w:val="00D95044"/>
    <w:rsid w:val="00D97E38"/>
    <w:rsid w:val="00D97F0B"/>
    <w:rsid w:val="00DA0433"/>
    <w:rsid w:val="00DA0C8B"/>
    <w:rsid w:val="00DA0DCD"/>
    <w:rsid w:val="00DA4BCF"/>
    <w:rsid w:val="00DA726C"/>
    <w:rsid w:val="00DA7DD1"/>
    <w:rsid w:val="00DA7E65"/>
    <w:rsid w:val="00DA7E6D"/>
    <w:rsid w:val="00DB3828"/>
    <w:rsid w:val="00DB39E3"/>
    <w:rsid w:val="00DB65B4"/>
    <w:rsid w:val="00DB7DD3"/>
    <w:rsid w:val="00DC004F"/>
    <w:rsid w:val="00DC16FC"/>
    <w:rsid w:val="00DC1DE7"/>
    <w:rsid w:val="00DC2924"/>
    <w:rsid w:val="00DC37AE"/>
    <w:rsid w:val="00DC391D"/>
    <w:rsid w:val="00DC62BC"/>
    <w:rsid w:val="00DD1649"/>
    <w:rsid w:val="00DD1ED5"/>
    <w:rsid w:val="00DD4530"/>
    <w:rsid w:val="00DD70B2"/>
    <w:rsid w:val="00DE0B72"/>
    <w:rsid w:val="00DE1112"/>
    <w:rsid w:val="00DE1215"/>
    <w:rsid w:val="00DE529F"/>
    <w:rsid w:val="00DE70CF"/>
    <w:rsid w:val="00DE7E31"/>
    <w:rsid w:val="00DF1CF3"/>
    <w:rsid w:val="00DF22F0"/>
    <w:rsid w:val="00DF3E58"/>
    <w:rsid w:val="00DF4E0A"/>
    <w:rsid w:val="00DF609D"/>
    <w:rsid w:val="00E02F00"/>
    <w:rsid w:val="00E03B2F"/>
    <w:rsid w:val="00E05241"/>
    <w:rsid w:val="00E11DA2"/>
    <w:rsid w:val="00E16334"/>
    <w:rsid w:val="00E16C2E"/>
    <w:rsid w:val="00E17F27"/>
    <w:rsid w:val="00E17FF7"/>
    <w:rsid w:val="00E20B89"/>
    <w:rsid w:val="00E21083"/>
    <w:rsid w:val="00E2216B"/>
    <w:rsid w:val="00E2271E"/>
    <w:rsid w:val="00E22CF4"/>
    <w:rsid w:val="00E240CF"/>
    <w:rsid w:val="00E248F1"/>
    <w:rsid w:val="00E27739"/>
    <w:rsid w:val="00E279D2"/>
    <w:rsid w:val="00E35626"/>
    <w:rsid w:val="00E359C6"/>
    <w:rsid w:val="00E366BE"/>
    <w:rsid w:val="00E40D47"/>
    <w:rsid w:val="00E45947"/>
    <w:rsid w:val="00E47328"/>
    <w:rsid w:val="00E50399"/>
    <w:rsid w:val="00E503A2"/>
    <w:rsid w:val="00E5190B"/>
    <w:rsid w:val="00E55429"/>
    <w:rsid w:val="00E61F74"/>
    <w:rsid w:val="00E62895"/>
    <w:rsid w:val="00E63355"/>
    <w:rsid w:val="00E71B1A"/>
    <w:rsid w:val="00E72DBB"/>
    <w:rsid w:val="00E746C3"/>
    <w:rsid w:val="00E74FA6"/>
    <w:rsid w:val="00E7500F"/>
    <w:rsid w:val="00E750E8"/>
    <w:rsid w:val="00E765D9"/>
    <w:rsid w:val="00E77B85"/>
    <w:rsid w:val="00E80BFD"/>
    <w:rsid w:val="00E813B9"/>
    <w:rsid w:val="00E837AF"/>
    <w:rsid w:val="00E86082"/>
    <w:rsid w:val="00E8719F"/>
    <w:rsid w:val="00E871A8"/>
    <w:rsid w:val="00E8772F"/>
    <w:rsid w:val="00E902D5"/>
    <w:rsid w:val="00E92023"/>
    <w:rsid w:val="00E9324F"/>
    <w:rsid w:val="00E9424D"/>
    <w:rsid w:val="00E96185"/>
    <w:rsid w:val="00E97127"/>
    <w:rsid w:val="00E97F1B"/>
    <w:rsid w:val="00EA1561"/>
    <w:rsid w:val="00EA303F"/>
    <w:rsid w:val="00EA4683"/>
    <w:rsid w:val="00EA60ED"/>
    <w:rsid w:val="00EA69CA"/>
    <w:rsid w:val="00EB14B4"/>
    <w:rsid w:val="00EB1D3F"/>
    <w:rsid w:val="00EB5690"/>
    <w:rsid w:val="00EB5796"/>
    <w:rsid w:val="00EB706B"/>
    <w:rsid w:val="00EB713C"/>
    <w:rsid w:val="00EB7858"/>
    <w:rsid w:val="00EC0F9F"/>
    <w:rsid w:val="00EC1FDB"/>
    <w:rsid w:val="00EC3130"/>
    <w:rsid w:val="00EC54B9"/>
    <w:rsid w:val="00EC5A8F"/>
    <w:rsid w:val="00EC6109"/>
    <w:rsid w:val="00EC6837"/>
    <w:rsid w:val="00ED1552"/>
    <w:rsid w:val="00ED213B"/>
    <w:rsid w:val="00ED443E"/>
    <w:rsid w:val="00ED5E3D"/>
    <w:rsid w:val="00ED7839"/>
    <w:rsid w:val="00EE3623"/>
    <w:rsid w:val="00EE38BE"/>
    <w:rsid w:val="00EE7822"/>
    <w:rsid w:val="00EF0AA6"/>
    <w:rsid w:val="00EF0DBD"/>
    <w:rsid w:val="00EF2DE2"/>
    <w:rsid w:val="00EF50C3"/>
    <w:rsid w:val="00EF5F91"/>
    <w:rsid w:val="00EF6965"/>
    <w:rsid w:val="00F009A0"/>
    <w:rsid w:val="00F01857"/>
    <w:rsid w:val="00F02D63"/>
    <w:rsid w:val="00F037A4"/>
    <w:rsid w:val="00F0659E"/>
    <w:rsid w:val="00F1298B"/>
    <w:rsid w:val="00F13877"/>
    <w:rsid w:val="00F21D47"/>
    <w:rsid w:val="00F225E8"/>
    <w:rsid w:val="00F30CF9"/>
    <w:rsid w:val="00F3451F"/>
    <w:rsid w:val="00F34CE4"/>
    <w:rsid w:val="00F356D9"/>
    <w:rsid w:val="00F40151"/>
    <w:rsid w:val="00F41228"/>
    <w:rsid w:val="00F42357"/>
    <w:rsid w:val="00F423B0"/>
    <w:rsid w:val="00F43D50"/>
    <w:rsid w:val="00F43E1D"/>
    <w:rsid w:val="00F44863"/>
    <w:rsid w:val="00F44F73"/>
    <w:rsid w:val="00F51044"/>
    <w:rsid w:val="00F540FB"/>
    <w:rsid w:val="00F55605"/>
    <w:rsid w:val="00F63423"/>
    <w:rsid w:val="00F64AB7"/>
    <w:rsid w:val="00F67F57"/>
    <w:rsid w:val="00F70127"/>
    <w:rsid w:val="00F70CB7"/>
    <w:rsid w:val="00F72721"/>
    <w:rsid w:val="00F755B0"/>
    <w:rsid w:val="00F771D8"/>
    <w:rsid w:val="00F7797B"/>
    <w:rsid w:val="00F80921"/>
    <w:rsid w:val="00F811F2"/>
    <w:rsid w:val="00F81FBD"/>
    <w:rsid w:val="00F82DA0"/>
    <w:rsid w:val="00F84364"/>
    <w:rsid w:val="00F84389"/>
    <w:rsid w:val="00F876B3"/>
    <w:rsid w:val="00F91DC6"/>
    <w:rsid w:val="00F920FF"/>
    <w:rsid w:val="00F94DCB"/>
    <w:rsid w:val="00F954F2"/>
    <w:rsid w:val="00F97471"/>
    <w:rsid w:val="00FA37E0"/>
    <w:rsid w:val="00FA3F6A"/>
    <w:rsid w:val="00FA678A"/>
    <w:rsid w:val="00FB000B"/>
    <w:rsid w:val="00FB0C27"/>
    <w:rsid w:val="00FB0CA1"/>
    <w:rsid w:val="00FB22E0"/>
    <w:rsid w:val="00FB5AF4"/>
    <w:rsid w:val="00FB717B"/>
    <w:rsid w:val="00FC00F5"/>
    <w:rsid w:val="00FC0D49"/>
    <w:rsid w:val="00FC0F63"/>
    <w:rsid w:val="00FC1261"/>
    <w:rsid w:val="00FC3297"/>
    <w:rsid w:val="00FC4E24"/>
    <w:rsid w:val="00FD027F"/>
    <w:rsid w:val="00FD0B07"/>
    <w:rsid w:val="00FD0EC1"/>
    <w:rsid w:val="00FD3F0E"/>
    <w:rsid w:val="00FD5F0D"/>
    <w:rsid w:val="00FD6064"/>
    <w:rsid w:val="00FD72FD"/>
    <w:rsid w:val="00FD7D43"/>
    <w:rsid w:val="00FE02AC"/>
    <w:rsid w:val="00FE054A"/>
    <w:rsid w:val="00FE17F9"/>
    <w:rsid w:val="00FE1BFA"/>
    <w:rsid w:val="00FE1DF3"/>
    <w:rsid w:val="00FE2C6C"/>
    <w:rsid w:val="00FE514F"/>
    <w:rsid w:val="00FE67D7"/>
    <w:rsid w:val="00FF0CBA"/>
    <w:rsid w:val="00FF10CD"/>
    <w:rsid w:val="00FF247D"/>
    <w:rsid w:val="00FF3AB0"/>
    <w:rsid w:val="00FF47D0"/>
    <w:rsid w:val="00FF5397"/>
    <w:rsid w:val="00FF66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6AE96A-4932-4F73-8AFF-D0D10373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F88"/>
    <w:rPr>
      <w:rFonts w:ascii="Calibri" w:eastAsia="Times New Roman" w:hAnsi="Calibri" w:cs="Times New Roman"/>
      <w:lang w:eastAsia="en-AU"/>
    </w:rPr>
  </w:style>
  <w:style w:type="paragraph" w:styleId="Heading1">
    <w:name w:val="heading 1"/>
    <w:basedOn w:val="Normal"/>
    <w:next w:val="Normal"/>
    <w:link w:val="Heading1Char"/>
    <w:qFormat/>
    <w:rsid w:val="00B1576F"/>
    <w:pPr>
      <w:keepNext/>
      <w:autoSpaceDE w:val="0"/>
      <w:autoSpaceDN w:val="0"/>
      <w:adjustRightInd w:val="0"/>
      <w:spacing w:after="0" w:line="240" w:lineRule="auto"/>
      <w:outlineLvl w:val="0"/>
    </w:pPr>
    <w:rPr>
      <w:rFonts w:ascii="Times New Roman" w:hAnsi="Times New Roman"/>
      <w:b/>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3F88"/>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E2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C6C"/>
    <w:rPr>
      <w:rFonts w:ascii="Tahoma" w:eastAsia="Times New Roman" w:hAnsi="Tahoma" w:cs="Tahoma"/>
      <w:sz w:val="16"/>
      <w:szCs w:val="16"/>
      <w:lang w:eastAsia="en-AU"/>
    </w:rPr>
  </w:style>
  <w:style w:type="paragraph" w:styleId="ListParagraph">
    <w:name w:val="List Paragraph"/>
    <w:basedOn w:val="Normal"/>
    <w:uiPriority w:val="34"/>
    <w:qFormat/>
    <w:rsid w:val="00260119"/>
    <w:pPr>
      <w:ind w:left="720"/>
      <w:contextualSpacing/>
    </w:pPr>
  </w:style>
  <w:style w:type="table" w:styleId="TableGrid">
    <w:name w:val="Table Grid"/>
    <w:basedOn w:val="TableNormal"/>
    <w:uiPriority w:val="59"/>
    <w:rsid w:val="00C60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C3BAC"/>
    <w:pPr>
      <w:autoSpaceDE w:val="0"/>
      <w:autoSpaceDN w:val="0"/>
      <w:adjustRightInd w:val="0"/>
      <w:spacing w:after="0" w:line="240" w:lineRule="auto"/>
      <w:ind w:left="360" w:firstLine="360"/>
      <w:jc w:val="both"/>
    </w:pPr>
    <w:rPr>
      <w:rFonts w:ascii="Times New Roman" w:hAnsi="Times New Roman"/>
      <w:sz w:val="24"/>
      <w:szCs w:val="24"/>
      <w:lang w:val="en-US" w:eastAsia="en-US"/>
    </w:rPr>
  </w:style>
  <w:style w:type="character" w:customStyle="1" w:styleId="BodyTextIndentChar">
    <w:name w:val="Body Text Indent Char"/>
    <w:basedOn w:val="DefaultParagraphFont"/>
    <w:link w:val="BodyTextIndent"/>
    <w:rsid w:val="003C3BAC"/>
    <w:rPr>
      <w:rFonts w:ascii="Times New Roman" w:eastAsia="Times New Roman" w:hAnsi="Times New Roman" w:cs="Times New Roman"/>
      <w:sz w:val="24"/>
      <w:szCs w:val="24"/>
      <w:lang w:val="en-US"/>
    </w:rPr>
  </w:style>
  <w:style w:type="paragraph" w:styleId="BodyText">
    <w:name w:val="Body Text"/>
    <w:basedOn w:val="Normal"/>
    <w:link w:val="BodyTextChar"/>
    <w:rsid w:val="003C3BAC"/>
    <w:pPr>
      <w:autoSpaceDE w:val="0"/>
      <w:autoSpaceDN w:val="0"/>
      <w:adjustRightInd w:val="0"/>
      <w:spacing w:after="0" w:line="240" w:lineRule="auto"/>
      <w:jc w:val="both"/>
    </w:pPr>
    <w:rPr>
      <w:rFonts w:ascii="Times New Roman" w:hAnsi="Times New Roman"/>
      <w:sz w:val="24"/>
      <w:szCs w:val="24"/>
      <w:lang w:val="en-US" w:eastAsia="en-US"/>
    </w:rPr>
  </w:style>
  <w:style w:type="character" w:customStyle="1" w:styleId="BodyTextChar">
    <w:name w:val="Body Text Char"/>
    <w:basedOn w:val="DefaultParagraphFont"/>
    <w:link w:val="BodyText"/>
    <w:rsid w:val="003C3BAC"/>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B1576F"/>
    <w:rPr>
      <w:rFonts w:ascii="Times New Roman" w:eastAsia="Times New Roman" w:hAnsi="Times New Roman" w:cs="Times New Roman"/>
      <w:b/>
      <w:sz w:val="28"/>
      <w:szCs w:val="28"/>
      <w:lang w:val="en-US"/>
    </w:rPr>
  </w:style>
  <w:style w:type="paragraph" w:styleId="Header">
    <w:name w:val="header"/>
    <w:basedOn w:val="Normal"/>
    <w:link w:val="HeaderChar"/>
    <w:uiPriority w:val="99"/>
    <w:unhideWhenUsed/>
    <w:rsid w:val="00932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987"/>
    <w:rPr>
      <w:rFonts w:ascii="Calibri" w:eastAsia="Times New Roman" w:hAnsi="Calibri" w:cs="Times New Roman"/>
      <w:lang w:eastAsia="en-AU"/>
    </w:rPr>
  </w:style>
  <w:style w:type="paragraph" w:styleId="Footer">
    <w:name w:val="footer"/>
    <w:basedOn w:val="Normal"/>
    <w:link w:val="FooterChar"/>
    <w:uiPriority w:val="99"/>
    <w:unhideWhenUsed/>
    <w:rsid w:val="00932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987"/>
    <w:rPr>
      <w:rFonts w:ascii="Calibri" w:eastAsia="Times New Roman" w:hAnsi="Calibri" w:cs="Times New Roman"/>
      <w:lang w:eastAsia="en-AU"/>
    </w:rPr>
  </w:style>
  <w:style w:type="character" w:styleId="CommentReference">
    <w:name w:val="annotation reference"/>
    <w:basedOn w:val="DefaultParagraphFont"/>
    <w:uiPriority w:val="99"/>
    <w:semiHidden/>
    <w:unhideWhenUsed/>
    <w:rsid w:val="001D4D42"/>
    <w:rPr>
      <w:sz w:val="16"/>
      <w:szCs w:val="16"/>
    </w:rPr>
  </w:style>
  <w:style w:type="paragraph" w:styleId="CommentText">
    <w:name w:val="annotation text"/>
    <w:basedOn w:val="Normal"/>
    <w:link w:val="CommentTextChar"/>
    <w:uiPriority w:val="99"/>
    <w:semiHidden/>
    <w:unhideWhenUsed/>
    <w:rsid w:val="001D4D42"/>
    <w:pPr>
      <w:spacing w:line="240" w:lineRule="auto"/>
    </w:pPr>
    <w:rPr>
      <w:sz w:val="20"/>
      <w:szCs w:val="20"/>
    </w:rPr>
  </w:style>
  <w:style w:type="character" w:customStyle="1" w:styleId="CommentTextChar">
    <w:name w:val="Comment Text Char"/>
    <w:basedOn w:val="DefaultParagraphFont"/>
    <w:link w:val="CommentText"/>
    <w:uiPriority w:val="99"/>
    <w:semiHidden/>
    <w:rsid w:val="001D4D42"/>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D4D42"/>
    <w:rPr>
      <w:b/>
      <w:bCs/>
    </w:rPr>
  </w:style>
  <w:style w:type="character" w:customStyle="1" w:styleId="CommentSubjectChar">
    <w:name w:val="Comment Subject Char"/>
    <w:basedOn w:val="CommentTextChar"/>
    <w:link w:val="CommentSubject"/>
    <w:uiPriority w:val="99"/>
    <w:semiHidden/>
    <w:rsid w:val="001D4D42"/>
    <w:rPr>
      <w:rFonts w:ascii="Calibri" w:eastAsia="Times New Roman" w:hAnsi="Calibri" w:cs="Times New Roman"/>
      <w:b/>
      <w:bCs/>
      <w:sz w:val="20"/>
      <w:szCs w:val="20"/>
      <w:lang w:eastAsia="en-AU"/>
    </w:rPr>
  </w:style>
  <w:style w:type="paragraph" w:styleId="HTMLPreformatted">
    <w:name w:val="HTML Preformatted"/>
    <w:basedOn w:val="Normal"/>
    <w:link w:val="HTMLPreformattedChar"/>
    <w:uiPriority w:val="99"/>
    <w:unhideWhenUsed/>
    <w:rsid w:val="0002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020FAE"/>
    <w:rPr>
      <w:rFonts w:ascii="Courier New" w:eastAsia="Times New Roman" w:hAnsi="Courier New" w:cs="Courier New"/>
      <w:sz w:val="20"/>
      <w:szCs w:val="20"/>
      <w:lang w:val="en-US"/>
    </w:rPr>
  </w:style>
  <w:style w:type="character" w:customStyle="1" w:styleId="apple-converted-space">
    <w:name w:val="apple-converted-space"/>
    <w:basedOn w:val="DefaultParagraphFont"/>
    <w:rsid w:val="000017F8"/>
  </w:style>
  <w:style w:type="paragraph" w:styleId="NormalWeb">
    <w:name w:val="Normal (Web)"/>
    <w:basedOn w:val="Normal"/>
    <w:uiPriority w:val="99"/>
    <w:unhideWhenUsed/>
    <w:rsid w:val="007F73A3"/>
    <w:pPr>
      <w:spacing w:before="100" w:beforeAutospacing="1" w:after="100" w:afterAutospacing="1" w:line="240" w:lineRule="auto"/>
    </w:pPr>
    <w:rPr>
      <w:rFonts w:ascii="Times New Roman" w:hAnsi="Times New Roman"/>
      <w:sz w:val="24"/>
      <w:szCs w:val="24"/>
      <w:lang w:val="es-CO" w:eastAsia="es-CO"/>
    </w:rPr>
  </w:style>
  <w:style w:type="paragraph" w:customStyle="1" w:styleId="style10">
    <w:name w:val="style10"/>
    <w:basedOn w:val="Normal"/>
    <w:rsid w:val="007F73A3"/>
    <w:pPr>
      <w:spacing w:before="100" w:beforeAutospacing="1" w:after="100" w:afterAutospacing="1" w:line="240" w:lineRule="auto"/>
    </w:pPr>
    <w:rPr>
      <w:rFonts w:ascii="Times New Roman" w:hAnsi="Times New Roman"/>
      <w:sz w:val="24"/>
      <w:szCs w:val="24"/>
      <w:lang w:val="es-CO" w:eastAsia="es-CO"/>
    </w:rPr>
  </w:style>
  <w:style w:type="paragraph" w:customStyle="1" w:styleId="style3">
    <w:name w:val="style3"/>
    <w:basedOn w:val="Normal"/>
    <w:rsid w:val="007F73A3"/>
    <w:pPr>
      <w:spacing w:before="100" w:beforeAutospacing="1" w:after="100" w:afterAutospacing="1" w:line="240" w:lineRule="auto"/>
    </w:pPr>
    <w:rPr>
      <w:rFonts w:ascii="Times New Roman" w:hAnsi="Times New Roman"/>
      <w:sz w:val="24"/>
      <w:szCs w:val="24"/>
      <w:lang w:val="es-CO" w:eastAsia="es-CO"/>
    </w:rPr>
  </w:style>
  <w:style w:type="paragraph" w:customStyle="1" w:styleId="style11">
    <w:name w:val="style11"/>
    <w:basedOn w:val="Normal"/>
    <w:rsid w:val="00A16991"/>
    <w:pPr>
      <w:spacing w:before="100" w:beforeAutospacing="1" w:after="100" w:afterAutospacing="1" w:line="240" w:lineRule="auto"/>
    </w:pPr>
    <w:rPr>
      <w:rFonts w:ascii="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7957">
      <w:bodyDiv w:val="1"/>
      <w:marLeft w:val="0"/>
      <w:marRight w:val="0"/>
      <w:marTop w:val="0"/>
      <w:marBottom w:val="0"/>
      <w:divBdr>
        <w:top w:val="none" w:sz="0" w:space="0" w:color="auto"/>
        <w:left w:val="none" w:sz="0" w:space="0" w:color="auto"/>
        <w:bottom w:val="none" w:sz="0" w:space="0" w:color="auto"/>
        <w:right w:val="none" w:sz="0" w:space="0" w:color="auto"/>
      </w:divBdr>
    </w:div>
    <w:div w:id="172887470">
      <w:bodyDiv w:val="1"/>
      <w:marLeft w:val="0"/>
      <w:marRight w:val="0"/>
      <w:marTop w:val="0"/>
      <w:marBottom w:val="0"/>
      <w:divBdr>
        <w:top w:val="none" w:sz="0" w:space="0" w:color="auto"/>
        <w:left w:val="none" w:sz="0" w:space="0" w:color="auto"/>
        <w:bottom w:val="none" w:sz="0" w:space="0" w:color="auto"/>
        <w:right w:val="none" w:sz="0" w:space="0" w:color="auto"/>
      </w:divBdr>
    </w:div>
    <w:div w:id="364985131">
      <w:bodyDiv w:val="1"/>
      <w:marLeft w:val="0"/>
      <w:marRight w:val="0"/>
      <w:marTop w:val="0"/>
      <w:marBottom w:val="0"/>
      <w:divBdr>
        <w:top w:val="none" w:sz="0" w:space="0" w:color="auto"/>
        <w:left w:val="none" w:sz="0" w:space="0" w:color="auto"/>
        <w:bottom w:val="none" w:sz="0" w:space="0" w:color="auto"/>
        <w:right w:val="none" w:sz="0" w:space="0" w:color="auto"/>
      </w:divBdr>
      <w:divsChild>
        <w:div w:id="294794010">
          <w:marLeft w:val="0"/>
          <w:marRight w:val="0"/>
          <w:marTop w:val="0"/>
          <w:marBottom w:val="280"/>
          <w:divBdr>
            <w:top w:val="none" w:sz="0" w:space="0" w:color="auto"/>
            <w:left w:val="none" w:sz="0" w:space="0" w:color="auto"/>
            <w:bottom w:val="none" w:sz="0" w:space="0" w:color="auto"/>
            <w:right w:val="none" w:sz="0" w:space="0" w:color="auto"/>
          </w:divBdr>
        </w:div>
        <w:div w:id="1954052151">
          <w:marLeft w:val="0"/>
          <w:marRight w:val="0"/>
          <w:marTop w:val="0"/>
          <w:marBottom w:val="280"/>
          <w:divBdr>
            <w:top w:val="none" w:sz="0" w:space="0" w:color="auto"/>
            <w:left w:val="none" w:sz="0" w:space="0" w:color="auto"/>
            <w:bottom w:val="none" w:sz="0" w:space="0" w:color="auto"/>
            <w:right w:val="none" w:sz="0" w:space="0" w:color="auto"/>
          </w:divBdr>
        </w:div>
      </w:divsChild>
    </w:div>
    <w:div w:id="1055666538">
      <w:bodyDiv w:val="1"/>
      <w:marLeft w:val="0"/>
      <w:marRight w:val="0"/>
      <w:marTop w:val="0"/>
      <w:marBottom w:val="0"/>
      <w:divBdr>
        <w:top w:val="none" w:sz="0" w:space="0" w:color="auto"/>
        <w:left w:val="none" w:sz="0" w:space="0" w:color="auto"/>
        <w:bottom w:val="none" w:sz="0" w:space="0" w:color="auto"/>
        <w:right w:val="none" w:sz="0" w:space="0" w:color="auto"/>
      </w:divBdr>
      <w:divsChild>
        <w:div w:id="439495197">
          <w:marLeft w:val="0"/>
          <w:marRight w:val="0"/>
          <w:marTop w:val="0"/>
          <w:marBottom w:val="0"/>
          <w:divBdr>
            <w:top w:val="none" w:sz="0" w:space="0" w:color="auto"/>
            <w:left w:val="none" w:sz="0" w:space="0" w:color="auto"/>
            <w:bottom w:val="none" w:sz="0" w:space="0" w:color="auto"/>
            <w:right w:val="none" w:sz="0" w:space="0" w:color="auto"/>
          </w:divBdr>
        </w:div>
      </w:divsChild>
    </w:div>
    <w:div w:id="1457916314">
      <w:bodyDiv w:val="1"/>
      <w:marLeft w:val="0"/>
      <w:marRight w:val="0"/>
      <w:marTop w:val="0"/>
      <w:marBottom w:val="0"/>
      <w:divBdr>
        <w:top w:val="none" w:sz="0" w:space="0" w:color="auto"/>
        <w:left w:val="none" w:sz="0" w:space="0" w:color="auto"/>
        <w:bottom w:val="none" w:sz="0" w:space="0" w:color="auto"/>
        <w:right w:val="none" w:sz="0" w:space="0" w:color="auto"/>
      </w:divBdr>
    </w:div>
    <w:div w:id="1498108227">
      <w:bodyDiv w:val="1"/>
      <w:marLeft w:val="0"/>
      <w:marRight w:val="0"/>
      <w:marTop w:val="0"/>
      <w:marBottom w:val="0"/>
      <w:divBdr>
        <w:top w:val="none" w:sz="0" w:space="0" w:color="auto"/>
        <w:left w:val="none" w:sz="0" w:space="0" w:color="auto"/>
        <w:bottom w:val="none" w:sz="0" w:space="0" w:color="auto"/>
        <w:right w:val="none" w:sz="0" w:space="0" w:color="auto"/>
      </w:divBdr>
    </w:div>
    <w:div w:id="1759981641">
      <w:bodyDiv w:val="1"/>
      <w:marLeft w:val="0"/>
      <w:marRight w:val="0"/>
      <w:marTop w:val="0"/>
      <w:marBottom w:val="0"/>
      <w:divBdr>
        <w:top w:val="none" w:sz="0" w:space="0" w:color="auto"/>
        <w:left w:val="none" w:sz="0" w:space="0" w:color="auto"/>
        <w:bottom w:val="none" w:sz="0" w:space="0" w:color="auto"/>
        <w:right w:val="none" w:sz="0" w:space="0" w:color="auto"/>
      </w:divBdr>
      <w:divsChild>
        <w:div w:id="84234948">
          <w:marLeft w:val="0"/>
          <w:marRight w:val="0"/>
          <w:marTop w:val="0"/>
          <w:marBottom w:val="280"/>
          <w:divBdr>
            <w:top w:val="none" w:sz="0" w:space="0" w:color="auto"/>
            <w:left w:val="none" w:sz="0" w:space="0" w:color="auto"/>
            <w:bottom w:val="none" w:sz="0" w:space="0" w:color="auto"/>
            <w:right w:val="none" w:sz="0" w:space="0" w:color="auto"/>
          </w:divBdr>
        </w:div>
        <w:div w:id="344942755">
          <w:marLeft w:val="0"/>
          <w:marRight w:val="0"/>
          <w:marTop w:val="0"/>
          <w:marBottom w:val="280"/>
          <w:divBdr>
            <w:top w:val="none" w:sz="0" w:space="0" w:color="auto"/>
            <w:left w:val="none" w:sz="0" w:space="0" w:color="auto"/>
            <w:bottom w:val="none" w:sz="0" w:space="0" w:color="auto"/>
            <w:right w:val="none" w:sz="0" w:space="0" w:color="auto"/>
          </w:divBdr>
        </w:div>
        <w:div w:id="484783747">
          <w:marLeft w:val="0"/>
          <w:marRight w:val="0"/>
          <w:marTop w:val="0"/>
          <w:marBottom w:val="280"/>
          <w:divBdr>
            <w:top w:val="none" w:sz="0" w:space="0" w:color="auto"/>
            <w:left w:val="none" w:sz="0" w:space="0" w:color="auto"/>
            <w:bottom w:val="none" w:sz="0" w:space="0" w:color="auto"/>
            <w:right w:val="none" w:sz="0" w:space="0" w:color="auto"/>
          </w:divBdr>
        </w:div>
        <w:div w:id="767385642">
          <w:marLeft w:val="0"/>
          <w:marRight w:val="0"/>
          <w:marTop w:val="0"/>
          <w:marBottom w:val="280"/>
          <w:divBdr>
            <w:top w:val="none" w:sz="0" w:space="0" w:color="auto"/>
            <w:left w:val="none" w:sz="0" w:space="0" w:color="auto"/>
            <w:bottom w:val="none" w:sz="0" w:space="0" w:color="auto"/>
            <w:right w:val="none" w:sz="0" w:space="0" w:color="auto"/>
          </w:divBdr>
        </w:div>
        <w:div w:id="935671545">
          <w:marLeft w:val="0"/>
          <w:marRight w:val="0"/>
          <w:marTop w:val="0"/>
          <w:marBottom w:val="280"/>
          <w:divBdr>
            <w:top w:val="none" w:sz="0" w:space="0" w:color="auto"/>
            <w:left w:val="none" w:sz="0" w:space="0" w:color="auto"/>
            <w:bottom w:val="none" w:sz="0" w:space="0" w:color="auto"/>
            <w:right w:val="none" w:sz="0" w:space="0" w:color="auto"/>
          </w:divBdr>
        </w:div>
        <w:div w:id="1284651306">
          <w:marLeft w:val="0"/>
          <w:marRight w:val="0"/>
          <w:marTop w:val="0"/>
          <w:marBottom w:val="280"/>
          <w:divBdr>
            <w:top w:val="none" w:sz="0" w:space="0" w:color="auto"/>
            <w:left w:val="none" w:sz="0" w:space="0" w:color="auto"/>
            <w:bottom w:val="none" w:sz="0" w:space="0" w:color="auto"/>
            <w:right w:val="none" w:sz="0" w:space="0" w:color="auto"/>
          </w:divBdr>
        </w:div>
        <w:div w:id="1464150639">
          <w:marLeft w:val="0"/>
          <w:marRight w:val="0"/>
          <w:marTop w:val="0"/>
          <w:marBottom w:val="280"/>
          <w:divBdr>
            <w:top w:val="none" w:sz="0" w:space="0" w:color="auto"/>
            <w:left w:val="none" w:sz="0" w:space="0" w:color="auto"/>
            <w:bottom w:val="none" w:sz="0" w:space="0" w:color="auto"/>
            <w:right w:val="none" w:sz="0" w:space="0" w:color="auto"/>
          </w:divBdr>
        </w:div>
        <w:div w:id="1561794262">
          <w:marLeft w:val="0"/>
          <w:marRight w:val="0"/>
          <w:marTop w:val="0"/>
          <w:marBottom w:val="280"/>
          <w:divBdr>
            <w:top w:val="none" w:sz="0" w:space="0" w:color="auto"/>
            <w:left w:val="none" w:sz="0" w:space="0" w:color="auto"/>
            <w:bottom w:val="none" w:sz="0" w:space="0" w:color="auto"/>
            <w:right w:val="none" w:sz="0" w:space="0" w:color="auto"/>
          </w:divBdr>
        </w:div>
      </w:divsChild>
    </w:div>
    <w:div w:id="1761219483">
      <w:bodyDiv w:val="1"/>
      <w:marLeft w:val="0"/>
      <w:marRight w:val="0"/>
      <w:marTop w:val="0"/>
      <w:marBottom w:val="0"/>
      <w:divBdr>
        <w:top w:val="none" w:sz="0" w:space="0" w:color="auto"/>
        <w:left w:val="none" w:sz="0" w:space="0" w:color="auto"/>
        <w:bottom w:val="none" w:sz="0" w:space="0" w:color="auto"/>
        <w:right w:val="none" w:sz="0" w:space="0" w:color="auto"/>
      </w:divBdr>
      <w:divsChild>
        <w:div w:id="516963987">
          <w:marLeft w:val="0"/>
          <w:marRight w:val="0"/>
          <w:marTop w:val="0"/>
          <w:marBottom w:val="280"/>
          <w:divBdr>
            <w:top w:val="none" w:sz="0" w:space="0" w:color="auto"/>
            <w:left w:val="none" w:sz="0" w:space="0" w:color="auto"/>
            <w:bottom w:val="none" w:sz="0" w:space="0" w:color="auto"/>
            <w:right w:val="none" w:sz="0" w:space="0" w:color="auto"/>
          </w:divBdr>
        </w:div>
        <w:div w:id="685055299">
          <w:marLeft w:val="0"/>
          <w:marRight w:val="0"/>
          <w:marTop w:val="0"/>
          <w:marBottom w:val="280"/>
          <w:divBdr>
            <w:top w:val="none" w:sz="0" w:space="0" w:color="auto"/>
            <w:left w:val="none" w:sz="0" w:space="0" w:color="auto"/>
            <w:bottom w:val="none" w:sz="0" w:space="0" w:color="auto"/>
            <w:right w:val="none" w:sz="0" w:space="0" w:color="auto"/>
          </w:divBdr>
        </w:div>
        <w:div w:id="743994207">
          <w:marLeft w:val="0"/>
          <w:marRight w:val="0"/>
          <w:marTop w:val="0"/>
          <w:marBottom w:val="280"/>
          <w:divBdr>
            <w:top w:val="none" w:sz="0" w:space="0" w:color="auto"/>
            <w:left w:val="none" w:sz="0" w:space="0" w:color="auto"/>
            <w:bottom w:val="none" w:sz="0" w:space="0" w:color="auto"/>
            <w:right w:val="none" w:sz="0" w:space="0" w:color="auto"/>
          </w:divBdr>
        </w:div>
        <w:div w:id="872304473">
          <w:marLeft w:val="0"/>
          <w:marRight w:val="0"/>
          <w:marTop w:val="0"/>
          <w:marBottom w:val="280"/>
          <w:divBdr>
            <w:top w:val="none" w:sz="0" w:space="0" w:color="auto"/>
            <w:left w:val="none" w:sz="0" w:space="0" w:color="auto"/>
            <w:bottom w:val="none" w:sz="0" w:space="0" w:color="auto"/>
            <w:right w:val="none" w:sz="0" w:space="0" w:color="auto"/>
          </w:divBdr>
        </w:div>
        <w:div w:id="960762477">
          <w:marLeft w:val="0"/>
          <w:marRight w:val="0"/>
          <w:marTop w:val="0"/>
          <w:marBottom w:val="280"/>
          <w:divBdr>
            <w:top w:val="none" w:sz="0" w:space="0" w:color="auto"/>
            <w:left w:val="none" w:sz="0" w:space="0" w:color="auto"/>
            <w:bottom w:val="none" w:sz="0" w:space="0" w:color="auto"/>
            <w:right w:val="none" w:sz="0" w:space="0" w:color="auto"/>
          </w:divBdr>
        </w:div>
        <w:div w:id="967666526">
          <w:marLeft w:val="0"/>
          <w:marRight w:val="0"/>
          <w:marTop w:val="0"/>
          <w:marBottom w:val="280"/>
          <w:divBdr>
            <w:top w:val="none" w:sz="0" w:space="0" w:color="auto"/>
            <w:left w:val="none" w:sz="0" w:space="0" w:color="auto"/>
            <w:bottom w:val="none" w:sz="0" w:space="0" w:color="auto"/>
            <w:right w:val="none" w:sz="0" w:space="0" w:color="auto"/>
          </w:divBdr>
        </w:div>
      </w:divsChild>
    </w:div>
    <w:div w:id="1855225601">
      <w:bodyDiv w:val="1"/>
      <w:marLeft w:val="0"/>
      <w:marRight w:val="0"/>
      <w:marTop w:val="0"/>
      <w:marBottom w:val="0"/>
      <w:divBdr>
        <w:top w:val="none" w:sz="0" w:space="0" w:color="auto"/>
        <w:left w:val="none" w:sz="0" w:space="0" w:color="auto"/>
        <w:bottom w:val="none" w:sz="0" w:space="0" w:color="auto"/>
        <w:right w:val="none" w:sz="0" w:space="0" w:color="auto"/>
      </w:divBdr>
      <w:divsChild>
        <w:div w:id="10643359">
          <w:marLeft w:val="0"/>
          <w:marRight w:val="0"/>
          <w:marTop w:val="0"/>
          <w:marBottom w:val="280"/>
          <w:divBdr>
            <w:top w:val="none" w:sz="0" w:space="0" w:color="auto"/>
            <w:left w:val="none" w:sz="0" w:space="0" w:color="auto"/>
            <w:bottom w:val="none" w:sz="0" w:space="0" w:color="auto"/>
            <w:right w:val="none" w:sz="0" w:space="0" w:color="auto"/>
          </w:divBdr>
        </w:div>
        <w:div w:id="11301435">
          <w:marLeft w:val="0"/>
          <w:marRight w:val="0"/>
          <w:marTop w:val="0"/>
          <w:marBottom w:val="280"/>
          <w:divBdr>
            <w:top w:val="none" w:sz="0" w:space="0" w:color="auto"/>
            <w:left w:val="none" w:sz="0" w:space="0" w:color="auto"/>
            <w:bottom w:val="none" w:sz="0" w:space="0" w:color="auto"/>
            <w:right w:val="none" w:sz="0" w:space="0" w:color="auto"/>
          </w:divBdr>
        </w:div>
        <w:div w:id="517043054">
          <w:marLeft w:val="0"/>
          <w:marRight w:val="0"/>
          <w:marTop w:val="0"/>
          <w:marBottom w:val="280"/>
          <w:divBdr>
            <w:top w:val="none" w:sz="0" w:space="0" w:color="auto"/>
            <w:left w:val="none" w:sz="0" w:space="0" w:color="auto"/>
            <w:bottom w:val="none" w:sz="0" w:space="0" w:color="auto"/>
            <w:right w:val="none" w:sz="0" w:space="0" w:color="auto"/>
          </w:divBdr>
        </w:div>
        <w:div w:id="852377734">
          <w:marLeft w:val="0"/>
          <w:marRight w:val="0"/>
          <w:marTop w:val="0"/>
          <w:marBottom w:val="280"/>
          <w:divBdr>
            <w:top w:val="none" w:sz="0" w:space="0" w:color="auto"/>
            <w:left w:val="none" w:sz="0" w:space="0" w:color="auto"/>
            <w:bottom w:val="none" w:sz="0" w:space="0" w:color="auto"/>
            <w:right w:val="none" w:sz="0" w:space="0" w:color="auto"/>
          </w:divBdr>
        </w:div>
        <w:div w:id="1103765817">
          <w:marLeft w:val="0"/>
          <w:marRight w:val="0"/>
          <w:marTop w:val="0"/>
          <w:marBottom w:val="280"/>
          <w:divBdr>
            <w:top w:val="none" w:sz="0" w:space="0" w:color="auto"/>
            <w:left w:val="none" w:sz="0" w:space="0" w:color="auto"/>
            <w:bottom w:val="none" w:sz="0" w:space="0" w:color="auto"/>
            <w:right w:val="none" w:sz="0" w:space="0" w:color="auto"/>
          </w:divBdr>
        </w:div>
        <w:div w:id="1845972080">
          <w:marLeft w:val="0"/>
          <w:marRight w:val="0"/>
          <w:marTop w:val="0"/>
          <w:marBottom w:val="280"/>
          <w:divBdr>
            <w:top w:val="none" w:sz="0" w:space="0" w:color="auto"/>
            <w:left w:val="none" w:sz="0" w:space="0" w:color="auto"/>
            <w:bottom w:val="none" w:sz="0" w:space="0" w:color="auto"/>
            <w:right w:val="none" w:sz="0" w:space="0" w:color="auto"/>
          </w:divBdr>
        </w:div>
        <w:div w:id="1952322515">
          <w:marLeft w:val="0"/>
          <w:marRight w:val="0"/>
          <w:marTop w:val="0"/>
          <w:marBottom w:val="280"/>
          <w:divBdr>
            <w:top w:val="none" w:sz="0" w:space="0" w:color="auto"/>
            <w:left w:val="none" w:sz="0" w:space="0" w:color="auto"/>
            <w:bottom w:val="none" w:sz="0" w:space="0" w:color="auto"/>
            <w:right w:val="none" w:sz="0" w:space="0" w:color="auto"/>
          </w:divBdr>
        </w:div>
        <w:div w:id="2097821748">
          <w:marLeft w:val="0"/>
          <w:marRight w:val="0"/>
          <w:marTop w:val="0"/>
          <w:marBottom w:val="280"/>
          <w:divBdr>
            <w:top w:val="none" w:sz="0" w:space="0" w:color="auto"/>
            <w:left w:val="none" w:sz="0" w:space="0" w:color="auto"/>
            <w:bottom w:val="none" w:sz="0" w:space="0" w:color="auto"/>
            <w:right w:val="none" w:sz="0" w:space="0" w:color="auto"/>
          </w:divBdr>
        </w:div>
      </w:divsChild>
    </w:div>
    <w:div w:id="1870070756">
      <w:bodyDiv w:val="1"/>
      <w:marLeft w:val="0"/>
      <w:marRight w:val="0"/>
      <w:marTop w:val="0"/>
      <w:marBottom w:val="0"/>
      <w:divBdr>
        <w:top w:val="none" w:sz="0" w:space="0" w:color="auto"/>
        <w:left w:val="none" w:sz="0" w:space="0" w:color="auto"/>
        <w:bottom w:val="none" w:sz="0" w:space="0" w:color="auto"/>
        <w:right w:val="none" w:sz="0" w:space="0" w:color="auto"/>
      </w:divBdr>
      <w:divsChild>
        <w:div w:id="286011111">
          <w:marLeft w:val="0"/>
          <w:marRight w:val="0"/>
          <w:marTop w:val="0"/>
          <w:marBottom w:val="280"/>
          <w:divBdr>
            <w:top w:val="none" w:sz="0" w:space="0" w:color="auto"/>
            <w:left w:val="none" w:sz="0" w:space="0" w:color="auto"/>
            <w:bottom w:val="none" w:sz="0" w:space="0" w:color="auto"/>
            <w:right w:val="none" w:sz="0" w:space="0" w:color="auto"/>
          </w:divBdr>
        </w:div>
        <w:div w:id="1023677187">
          <w:marLeft w:val="0"/>
          <w:marRight w:val="0"/>
          <w:marTop w:val="0"/>
          <w:marBottom w:val="280"/>
          <w:divBdr>
            <w:top w:val="none" w:sz="0" w:space="0" w:color="auto"/>
            <w:left w:val="none" w:sz="0" w:space="0" w:color="auto"/>
            <w:bottom w:val="none" w:sz="0" w:space="0" w:color="auto"/>
            <w:right w:val="none" w:sz="0" w:space="0" w:color="auto"/>
          </w:divBdr>
        </w:div>
        <w:div w:id="1105080028">
          <w:marLeft w:val="0"/>
          <w:marRight w:val="0"/>
          <w:marTop w:val="0"/>
          <w:marBottom w:val="280"/>
          <w:divBdr>
            <w:top w:val="none" w:sz="0" w:space="0" w:color="auto"/>
            <w:left w:val="none" w:sz="0" w:space="0" w:color="auto"/>
            <w:bottom w:val="none" w:sz="0" w:space="0" w:color="auto"/>
            <w:right w:val="none" w:sz="0" w:space="0" w:color="auto"/>
          </w:divBdr>
        </w:div>
        <w:div w:id="1750348191">
          <w:marLeft w:val="0"/>
          <w:marRight w:val="0"/>
          <w:marTop w:val="0"/>
          <w:marBottom w:val="280"/>
          <w:divBdr>
            <w:top w:val="none" w:sz="0" w:space="0" w:color="auto"/>
            <w:left w:val="none" w:sz="0" w:space="0" w:color="auto"/>
            <w:bottom w:val="none" w:sz="0" w:space="0" w:color="auto"/>
            <w:right w:val="none" w:sz="0" w:space="0" w:color="auto"/>
          </w:divBdr>
        </w:div>
        <w:div w:id="1776904129">
          <w:marLeft w:val="0"/>
          <w:marRight w:val="0"/>
          <w:marTop w:val="0"/>
          <w:marBottom w:val="280"/>
          <w:divBdr>
            <w:top w:val="none" w:sz="0" w:space="0" w:color="auto"/>
            <w:left w:val="none" w:sz="0" w:space="0" w:color="auto"/>
            <w:bottom w:val="none" w:sz="0" w:space="0" w:color="auto"/>
            <w:right w:val="none" w:sz="0" w:space="0" w:color="auto"/>
          </w:divBdr>
        </w:div>
        <w:div w:id="1904246525">
          <w:marLeft w:val="0"/>
          <w:marRight w:val="0"/>
          <w:marTop w:val="0"/>
          <w:marBottom w:val="280"/>
          <w:divBdr>
            <w:top w:val="none" w:sz="0" w:space="0" w:color="auto"/>
            <w:left w:val="none" w:sz="0" w:space="0" w:color="auto"/>
            <w:bottom w:val="none" w:sz="0" w:space="0" w:color="auto"/>
            <w:right w:val="none" w:sz="0" w:space="0" w:color="auto"/>
          </w:divBdr>
        </w:div>
      </w:divsChild>
    </w:div>
    <w:div w:id="1988434766">
      <w:bodyDiv w:val="1"/>
      <w:marLeft w:val="0"/>
      <w:marRight w:val="0"/>
      <w:marTop w:val="0"/>
      <w:marBottom w:val="0"/>
      <w:divBdr>
        <w:top w:val="none" w:sz="0" w:space="0" w:color="auto"/>
        <w:left w:val="none" w:sz="0" w:space="0" w:color="auto"/>
        <w:bottom w:val="none" w:sz="0" w:space="0" w:color="auto"/>
        <w:right w:val="none" w:sz="0" w:space="0" w:color="auto"/>
      </w:divBdr>
      <w:divsChild>
        <w:div w:id="530412181">
          <w:marLeft w:val="0"/>
          <w:marRight w:val="0"/>
          <w:marTop w:val="0"/>
          <w:marBottom w:val="280"/>
          <w:divBdr>
            <w:top w:val="none" w:sz="0" w:space="0" w:color="auto"/>
            <w:left w:val="none" w:sz="0" w:space="0" w:color="auto"/>
            <w:bottom w:val="none" w:sz="0" w:space="0" w:color="auto"/>
            <w:right w:val="none" w:sz="0" w:space="0" w:color="auto"/>
          </w:divBdr>
        </w:div>
        <w:div w:id="587468158">
          <w:marLeft w:val="0"/>
          <w:marRight w:val="0"/>
          <w:marTop w:val="0"/>
          <w:marBottom w:val="280"/>
          <w:divBdr>
            <w:top w:val="none" w:sz="0" w:space="0" w:color="auto"/>
            <w:left w:val="none" w:sz="0" w:space="0" w:color="auto"/>
            <w:bottom w:val="none" w:sz="0" w:space="0" w:color="auto"/>
            <w:right w:val="none" w:sz="0" w:space="0" w:color="auto"/>
          </w:divBdr>
        </w:div>
        <w:div w:id="899636642">
          <w:marLeft w:val="0"/>
          <w:marRight w:val="0"/>
          <w:marTop w:val="0"/>
          <w:marBottom w:val="280"/>
          <w:divBdr>
            <w:top w:val="none" w:sz="0" w:space="0" w:color="auto"/>
            <w:left w:val="none" w:sz="0" w:space="0" w:color="auto"/>
            <w:bottom w:val="none" w:sz="0" w:space="0" w:color="auto"/>
            <w:right w:val="none" w:sz="0" w:space="0" w:color="auto"/>
          </w:divBdr>
        </w:div>
        <w:div w:id="1033115424">
          <w:marLeft w:val="0"/>
          <w:marRight w:val="0"/>
          <w:marTop w:val="0"/>
          <w:marBottom w:val="280"/>
          <w:divBdr>
            <w:top w:val="none" w:sz="0" w:space="0" w:color="auto"/>
            <w:left w:val="none" w:sz="0" w:space="0" w:color="auto"/>
            <w:bottom w:val="none" w:sz="0" w:space="0" w:color="auto"/>
            <w:right w:val="none" w:sz="0" w:space="0" w:color="auto"/>
          </w:divBdr>
        </w:div>
      </w:divsChild>
    </w:div>
    <w:div w:id="20665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ternativecancer.us/testr.htm" TargetMode="External"/><Relationship Id="rId13" Type="http://schemas.openxmlformats.org/officeDocument/2006/relationships/image" Target="media/image2.png"/><Relationship Id="rId18" Type="http://schemas.openxmlformats.org/officeDocument/2006/relationships/hyperlink" Target="http://www.cantron.com/html/OurWellnessPhilosophy.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cantron.com/html/designer.htm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innerglow@spiderweb.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tron.com/html/cantron_antioxi_intro.htm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cantron.com/html/cantron_antioxi_intro.html" TargetMode="External"/><Relationship Id="rId19" Type="http://schemas.openxmlformats.org/officeDocument/2006/relationships/hyperlink" Target="http://www.cantron.com" TargetMode="External"/><Relationship Id="rId4" Type="http://schemas.openxmlformats.org/officeDocument/2006/relationships/settings" Target="settings.xml"/><Relationship Id="rId9" Type="http://schemas.openxmlformats.org/officeDocument/2006/relationships/hyperlink" Target="http://www.cantron.com/html/OriginsofCancell.html"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E305A-DC75-4069-99C4-B122B123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13034</Words>
  <Characters>74299</Characters>
  <Application>Microsoft Office Word</Application>
  <DocSecurity>0</DocSecurity>
  <Lines>619</Lines>
  <Paragraphs>174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87159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User</cp:lastModifiedBy>
  <cp:revision>2</cp:revision>
  <cp:lastPrinted>2012-12-13T06:21:00Z</cp:lastPrinted>
  <dcterms:created xsi:type="dcterms:W3CDTF">2020-07-16T17:23:00Z</dcterms:created>
  <dcterms:modified xsi:type="dcterms:W3CDTF">2020-07-16T17:23:00Z</dcterms:modified>
</cp:coreProperties>
</file>